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A30" w:rsidRPr="00E929BD" w:rsidRDefault="00F86225" w:rsidP="00815A30">
      <w:pPr>
        <w:pStyle w:val="Title"/>
        <w:framePr w:w="10416" w:wrap="notBeside" w:x="866" w:y="388"/>
        <w:rPr>
          <w:sz w:val="44"/>
          <w:szCs w:val="44"/>
        </w:rPr>
      </w:pPr>
      <w:r>
        <w:rPr>
          <w:sz w:val="44"/>
          <w:szCs w:val="44"/>
          <w:lang w:eastAsia="ko-KR"/>
        </w:rPr>
        <w:t>Time</w:t>
      </w:r>
      <w:r w:rsidR="00AC61E9">
        <w:rPr>
          <w:sz w:val="44"/>
          <w:szCs w:val="44"/>
          <w:lang w:eastAsia="ko-KR"/>
        </w:rPr>
        <w:t xml:space="preserve"> Interleaved </w:t>
      </w:r>
      <w:r w:rsidR="001F298A">
        <w:rPr>
          <w:sz w:val="44"/>
          <w:szCs w:val="44"/>
          <w:lang w:eastAsia="ko-KR"/>
        </w:rPr>
        <w:t xml:space="preserve">RF </w:t>
      </w:r>
      <w:r w:rsidR="00AC61E9">
        <w:rPr>
          <w:sz w:val="44"/>
          <w:szCs w:val="44"/>
          <w:lang w:eastAsia="ko-KR"/>
        </w:rPr>
        <w:t>Carrier Modulation</w:t>
      </w:r>
      <w:r w:rsidR="00CB2B30">
        <w:rPr>
          <w:sz w:val="44"/>
          <w:szCs w:val="44"/>
          <w:lang w:eastAsia="ko-KR"/>
        </w:rPr>
        <w:t>s</w:t>
      </w:r>
      <w:r w:rsidR="00EE79B7">
        <w:rPr>
          <w:sz w:val="44"/>
          <w:szCs w:val="44"/>
          <w:lang w:eastAsia="ko-KR"/>
        </w:rPr>
        <w:t xml:space="preserve"> and Demodulations</w:t>
      </w:r>
    </w:p>
    <w:p w:rsidR="00C633A4" w:rsidRDefault="00C633A4" w:rsidP="00C633A4">
      <w:pPr>
        <w:pStyle w:val="Text"/>
        <w:ind w:firstLine="0"/>
        <w:rPr>
          <w:sz w:val="18"/>
          <w:szCs w:val="18"/>
        </w:rPr>
      </w:pPr>
      <w:r>
        <w:rPr>
          <w:sz w:val="18"/>
          <w:szCs w:val="18"/>
        </w:rPr>
        <w:footnoteReference w:customMarkFollows="1" w:id="1"/>
        <w:sym w:font="Symbol" w:char="F020"/>
      </w:r>
    </w:p>
    <w:p w:rsidR="00815A30" w:rsidRPr="00233D9F" w:rsidRDefault="00815A30" w:rsidP="00254C3C">
      <w:pPr>
        <w:pStyle w:val="Authors"/>
        <w:framePr w:wrap="notBeside" w:anchorLock="1"/>
        <w:rPr>
          <w:i/>
        </w:rPr>
      </w:pPr>
      <w:proofErr w:type="spellStart"/>
      <w:r>
        <w:rPr>
          <w:rFonts w:hint="eastAsia"/>
          <w:lang w:eastAsia="ko-KR"/>
        </w:rPr>
        <w:t>Kwang</w:t>
      </w:r>
      <w:proofErr w:type="spellEnd"/>
      <w:r>
        <w:rPr>
          <w:rFonts w:hint="eastAsia"/>
          <w:lang w:eastAsia="ko-KR"/>
        </w:rPr>
        <w:t xml:space="preserve">-Jin </w:t>
      </w:r>
      <w:proofErr w:type="spellStart"/>
      <w:r>
        <w:rPr>
          <w:rFonts w:hint="eastAsia"/>
          <w:lang w:eastAsia="ko-KR"/>
        </w:rPr>
        <w:t>Koh</w:t>
      </w:r>
      <w:proofErr w:type="spellEnd"/>
      <w:r>
        <w:rPr>
          <w:lang w:eastAsia="ko-KR"/>
        </w:rPr>
        <w:t xml:space="preserve">, </w:t>
      </w:r>
      <w:r w:rsidRPr="006C646C">
        <w:rPr>
          <w:i/>
          <w:lang w:eastAsia="ko-KR"/>
        </w:rPr>
        <w:t>Membe</w:t>
      </w:r>
      <w:r>
        <w:rPr>
          <w:i/>
          <w:lang w:eastAsia="ko-KR"/>
        </w:rPr>
        <w:t>r</w:t>
      </w:r>
      <w:r w:rsidRPr="00457CC0">
        <w:rPr>
          <w:lang w:eastAsia="ko-KR"/>
        </w:rPr>
        <w:t>,</w:t>
      </w:r>
      <w:r w:rsidRPr="006C646C">
        <w:rPr>
          <w:i/>
          <w:lang w:eastAsia="ko-KR"/>
        </w:rPr>
        <w:t xml:space="preserve"> IEEE</w:t>
      </w:r>
      <w:r w:rsidR="00254C3C">
        <w:rPr>
          <w:i/>
          <w:lang w:eastAsia="ko-KR"/>
        </w:rPr>
        <w:t>,</w:t>
      </w:r>
      <w:r w:rsidR="00254C3C" w:rsidRPr="00254C3C">
        <w:rPr>
          <w:rFonts w:hint="eastAsia"/>
          <w:lang w:eastAsia="ko-KR"/>
        </w:rPr>
        <w:t xml:space="preserve"> </w:t>
      </w:r>
      <w:proofErr w:type="spellStart"/>
      <w:r w:rsidR="00254C3C">
        <w:rPr>
          <w:lang w:eastAsia="ko-KR"/>
        </w:rPr>
        <w:t>Seyed</w:t>
      </w:r>
      <w:proofErr w:type="spellEnd"/>
      <w:r w:rsidR="00254C3C">
        <w:rPr>
          <w:lang w:eastAsia="ko-KR"/>
        </w:rPr>
        <w:t xml:space="preserve"> </w:t>
      </w:r>
      <w:proofErr w:type="spellStart"/>
      <w:r w:rsidR="00254C3C">
        <w:rPr>
          <w:lang w:eastAsia="ko-KR"/>
        </w:rPr>
        <w:t>Yahya</w:t>
      </w:r>
      <w:proofErr w:type="spellEnd"/>
      <w:r w:rsidR="00254C3C">
        <w:rPr>
          <w:lang w:eastAsia="ko-KR"/>
        </w:rPr>
        <w:t xml:space="preserve"> </w:t>
      </w:r>
      <w:proofErr w:type="spellStart"/>
      <w:r w:rsidR="00254C3C">
        <w:rPr>
          <w:lang w:eastAsia="ko-KR"/>
        </w:rPr>
        <w:t>Mortazavi</w:t>
      </w:r>
      <w:proofErr w:type="spellEnd"/>
      <w:r w:rsidR="00254C3C">
        <w:rPr>
          <w:lang w:eastAsia="ko-KR"/>
        </w:rPr>
        <w:t xml:space="preserve">, </w:t>
      </w:r>
      <w:r w:rsidR="00254C3C">
        <w:rPr>
          <w:i/>
          <w:lang w:eastAsia="ko-KR"/>
        </w:rPr>
        <w:t>Student M</w:t>
      </w:r>
      <w:r w:rsidR="00254C3C" w:rsidRPr="006C646C">
        <w:rPr>
          <w:i/>
          <w:lang w:eastAsia="ko-KR"/>
        </w:rPr>
        <w:t>embe</w:t>
      </w:r>
      <w:r w:rsidR="00254C3C">
        <w:rPr>
          <w:i/>
          <w:lang w:eastAsia="ko-KR"/>
        </w:rPr>
        <w:t>r</w:t>
      </w:r>
      <w:r w:rsidR="00254C3C" w:rsidRPr="00457CC0">
        <w:rPr>
          <w:lang w:eastAsia="ko-KR"/>
        </w:rPr>
        <w:t>,</w:t>
      </w:r>
      <w:r w:rsidR="00254C3C" w:rsidRPr="006C646C">
        <w:rPr>
          <w:i/>
          <w:lang w:eastAsia="ko-KR"/>
        </w:rPr>
        <w:t xml:space="preserve"> IEEE</w:t>
      </w:r>
      <w:r w:rsidR="00254C3C">
        <w:rPr>
          <w:lang w:eastAsia="ko-KR"/>
        </w:rPr>
        <w:t xml:space="preserve">,                                      and </w:t>
      </w:r>
      <w:proofErr w:type="spellStart"/>
      <w:r w:rsidR="00254C3C">
        <w:rPr>
          <w:lang w:eastAsia="ko-KR"/>
        </w:rPr>
        <w:t>Sadia</w:t>
      </w:r>
      <w:proofErr w:type="spellEnd"/>
      <w:r w:rsidR="00254C3C">
        <w:rPr>
          <w:lang w:eastAsia="ko-KR"/>
        </w:rPr>
        <w:t xml:space="preserve"> </w:t>
      </w:r>
      <w:proofErr w:type="spellStart"/>
      <w:r w:rsidR="00254C3C">
        <w:rPr>
          <w:lang w:eastAsia="ko-KR"/>
        </w:rPr>
        <w:t>Afroz</w:t>
      </w:r>
      <w:proofErr w:type="spellEnd"/>
      <w:r w:rsidR="00254C3C">
        <w:rPr>
          <w:lang w:eastAsia="ko-KR"/>
        </w:rPr>
        <w:t xml:space="preserve">, </w:t>
      </w:r>
      <w:r w:rsidR="00254C3C">
        <w:rPr>
          <w:i/>
          <w:lang w:eastAsia="ko-KR"/>
        </w:rPr>
        <w:t>Student M</w:t>
      </w:r>
      <w:r w:rsidR="00254C3C" w:rsidRPr="006C646C">
        <w:rPr>
          <w:i/>
          <w:lang w:eastAsia="ko-KR"/>
        </w:rPr>
        <w:t>embe</w:t>
      </w:r>
      <w:r w:rsidR="00254C3C">
        <w:rPr>
          <w:i/>
          <w:lang w:eastAsia="ko-KR"/>
        </w:rPr>
        <w:t>r</w:t>
      </w:r>
      <w:r w:rsidR="00254C3C" w:rsidRPr="00457CC0">
        <w:rPr>
          <w:lang w:eastAsia="ko-KR"/>
        </w:rPr>
        <w:t>,</w:t>
      </w:r>
      <w:r w:rsidR="00254C3C" w:rsidRPr="006C646C">
        <w:rPr>
          <w:i/>
          <w:lang w:eastAsia="ko-KR"/>
        </w:rPr>
        <w:t xml:space="preserve"> IEEE</w:t>
      </w:r>
    </w:p>
    <w:p w:rsidR="00C633A4" w:rsidRPr="00EC197C" w:rsidRDefault="00C633A4" w:rsidP="00DD23B8">
      <w:pPr>
        <w:pStyle w:val="Abstract"/>
        <w:rPr>
          <w:lang w:eastAsia="ko-KR"/>
        </w:rPr>
      </w:pPr>
      <w:r>
        <w:rPr>
          <w:i/>
          <w:iCs/>
        </w:rPr>
        <w:t>Abstract</w:t>
      </w:r>
      <w:r>
        <w:t>—</w:t>
      </w:r>
      <w:r w:rsidR="004B46FC" w:rsidRPr="004B46FC">
        <w:t xml:space="preserve"> </w:t>
      </w:r>
      <w:proofErr w:type="gramStart"/>
      <w:r w:rsidR="004B46FC" w:rsidRPr="00EC197C">
        <w:t>This</w:t>
      </w:r>
      <w:proofErr w:type="gramEnd"/>
      <w:r w:rsidR="00F70CB3">
        <w:t xml:space="preserve"> </w:t>
      </w:r>
      <w:r w:rsidR="004B46FC" w:rsidRPr="00EC197C">
        <w:t xml:space="preserve">paper </w:t>
      </w:r>
      <w:r w:rsidR="00790D8C">
        <w:t>proposes</w:t>
      </w:r>
      <w:r w:rsidR="00F70CB3">
        <w:t xml:space="preserve"> </w:t>
      </w:r>
      <w:r w:rsidR="00545C9F">
        <w:t xml:space="preserve">a </w:t>
      </w:r>
      <w:r w:rsidR="00F70CB3">
        <w:t>time</w:t>
      </w:r>
      <w:r w:rsidR="004440BA">
        <w:t>-</w:t>
      </w:r>
      <w:r w:rsidR="00F70CB3">
        <w:t xml:space="preserve">interleaved </w:t>
      </w:r>
      <w:r w:rsidR="004440BA">
        <w:t xml:space="preserve">RF </w:t>
      </w:r>
      <w:r w:rsidR="00F70CB3">
        <w:t>carrier modulation and demodulation technique</w:t>
      </w:r>
      <w:r w:rsidR="004440BA">
        <w:t>,</w:t>
      </w:r>
      <w:r w:rsidR="00F70CB3">
        <w:t xml:space="preserve"> suitable for millim</w:t>
      </w:r>
      <w:r w:rsidR="00B34BAB">
        <w:t xml:space="preserve">eter wave and </w:t>
      </w:r>
      <w:proofErr w:type="spellStart"/>
      <w:r w:rsidR="00B34BAB">
        <w:t>sub</w:t>
      </w:r>
      <w:r w:rsidR="00F70CB3">
        <w:t>millimeter</w:t>
      </w:r>
      <w:proofErr w:type="spellEnd"/>
      <w:r w:rsidR="00F70CB3">
        <w:t xml:space="preserve"> wave frequency mixer</w:t>
      </w:r>
      <w:r w:rsidR="00A00369">
        <w:t xml:space="preserve"> application</w:t>
      </w:r>
      <w:r w:rsidR="00545C9F">
        <w:t>s</w:t>
      </w:r>
      <w:r w:rsidR="00545C9F">
        <w:rPr>
          <w:lang w:eastAsia="ko-KR"/>
        </w:rPr>
        <w:t xml:space="preserve"> under </w:t>
      </w:r>
      <w:r w:rsidR="00BF21B9">
        <w:rPr>
          <w:lang w:eastAsia="ko-KR"/>
        </w:rPr>
        <w:t>a</w:t>
      </w:r>
      <w:r w:rsidR="00364C7E">
        <w:rPr>
          <w:lang w:eastAsia="ko-KR"/>
        </w:rPr>
        <w:t xml:space="preserve"> </w:t>
      </w:r>
      <w:r w:rsidR="00545C9F">
        <w:rPr>
          <w:lang w:eastAsia="ko-KR"/>
        </w:rPr>
        <w:t xml:space="preserve">constraint of </w:t>
      </w:r>
      <w:r w:rsidR="00BF21B9">
        <w:rPr>
          <w:lang w:eastAsia="ko-KR"/>
        </w:rPr>
        <w:t xml:space="preserve">active </w:t>
      </w:r>
      <w:r w:rsidR="00545C9F">
        <w:rPr>
          <w:lang w:eastAsia="ko-KR"/>
        </w:rPr>
        <w:t>device speed</w:t>
      </w:r>
      <w:r w:rsidR="00B8243F">
        <w:rPr>
          <w:lang w:eastAsia="ko-KR"/>
        </w:rPr>
        <w:t xml:space="preserve"> limitation</w:t>
      </w:r>
      <w:r w:rsidR="00545C9F">
        <w:rPr>
          <w:lang w:eastAsia="ko-KR"/>
        </w:rPr>
        <w:t xml:space="preserve">. </w:t>
      </w:r>
      <w:r w:rsidR="006D776D">
        <w:rPr>
          <w:lang w:eastAsia="ko-KR"/>
        </w:rPr>
        <w:t>The present</w:t>
      </w:r>
      <w:r w:rsidR="00364C7E">
        <w:rPr>
          <w:lang w:eastAsia="ko-KR"/>
        </w:rPr>
        <w:t>s</w:t>
      </w:r>
      <w:r w:rsidR="006D776D">
        <w:rPr>
          <w:lang w:eastAsia="ko-KR"/>
        </w:rPr>
        <w:t xml:space="preserve"> </w:t>
      </w:r>
      <w:r w:rsidR="00364C7E">
        <w:rPr>
          <w:lang w:eastAsia="ko-KR"/>
        </w:rPr>
        <w:t>are</w:t>
      </w:r>
      <w:r w:rsidR="006D776D">
        <w:rPr>
          <w:lang w:eastAsia="ko-KR"/>
        </w:rPr>
        <w:t xml:space="preserve"> in essence mixer array</w:t>
      </w:r>
      <w:r w:rsidR="00364C7E">
        <w:rPr>
          <w:lang w:eastAsia="ko-KR"/>
        </w:rPr>
        <w:t>s</w:t>
      </w:r>
      <w:r w:rsidR="006D776D">
        <w:rPr>
          <w:lang w:eastAsia="ko-KR"/>
        </w:rPr>
        <w:t xml:space="preserve"> </w:t>
      </w:r>
      <w:r w:rsidR="00E01186">
        <w:rPr>
          <w:lang w:eastAsia="ko-KR"/>
        </w:rPr>
        <w:t>where</w:t>
      </w:r>
      <w:r w:rsidR="006D776D">
        <w:rPr>
          <w:lang w:eastAsia="ko-KR"/>
        </w:rPr>
        <w:t xml:space="preserve"> modulated outputs by a series of time-delayed carriers with a reduced frequency, compared with a</w:t>
      </w:r>
      <w:r w:rsidR="0008148F">
        <w:rPr>
          <w:lang w:eastAsia="ko-KR"/>
        </w:rPr>
        <w:t xml:space="preserve"> carrier frequency in</w:t>
      </w:r>
      <w:r w:rsidR="006D776D">
        <w:rPr>
          <w:lang w:eastAsia="ko-KR"/>
        </w:rPr>
        <w:t xml:space="preserve"> fundamental mixer</w:t>
      </w:r>
      <w:r w:rsidR="0008148F">
        <w:rPr>
          <w:lang w:eastAsia="ko-KR"/>
        </w:rPr>
        <w:t>s</w:t>
      </w:r>
      <w:r w:rsidR="006D776D">
        <w:rPr>
          <w:lang w:eastAsia="ko-KR"/>
        </w:rPr>
        <w:t>, will be interleaved in</w:t>
      </w:r>
      <w:r w:rsidR="007205C7">
        <w:rPr>
          <w:lang w:eastAsia="ko-KR"/>
        </w:rPr>
        <w:t xml:space="preserve"> the</w:t>
      </w:r>
      <w:r w:rsidR="006D776D">
        <w:rPr>
          <w:lang w:eastAsia="ko-KR"/>
        </w:rPr>
        <w:t xml:space="preserve"> time domain to synthesize </w:t>
      </w:r>
      <w:r w:rsidR="007205C7">
        <w:rPr>
          <w:lang w:eastAsia="ko-KR"/>
        </w:rPr>
        <w:t xml:space="preserve">the </w:t>
      </w:r>
      <w:r w:rsidR="006D776D">
        <w:rPr>
          <w:lang w:eastAsia="ko-KR"/>
        </w:rPr>
        <w:t>final output.</w:t>
      </w:r>
      <w:r w:rsidR="00723D8E">
        <w:rPr>
          <w:lang w:eastAsia="ko-KR"/>
        </w:rPr>
        <w:t xml:space="preserve"> </w:t>
      </w:r>
      <w:r w:rsidR="00802B30">
        <w:rPr>
          <w:lang w:eastAsia="ko-KR"/>
        </w:rPr>
        <w:t>The m</w:t>
      </w:r>
      <w:r w:rsidR="00E569B5">
        <w:rPr>
          <w:lang w:eastAsia="ko-KR"/>
        </w:rPr>
        <w:t>ixer</w:t>
      </w:r>
      <w:r w:rsidR="00802B30">
        <w:rPr>
          <w:lang w:eastAsia="ko-KR"/>
        </w:rPr>
        <w:t xml:space="preserve"> array</w:t>
      </w:r>
      <w:r w:rsidR="00364C7E">
        <w:rPr>
          <w:lang w:eastAsia="ko-KR"/>
        </w:rPr>
        <w:t>s</w:t>
      </w:r>
      <w:r w:rsidR="00802B30">
        <w:rPr>
          <w:lang w:eastAsia="ko-KR"/>
        </w:rPr>
        <w:t xml:space="preserve"> inherit </w:t>
      </w:r>
      <w:r w:rsidR="006A135C">
        <w:rPr>
          <w:lang w:eastAsia="ko-KR"/>
        </w:rPr>
        <w:t xml:space="preserve">a </w:t>
      </w:r>
      <w:r w:rsidR="00F37789">
        <w:rPr>
          <w:lang w:eastAsia="ko-KR"/>
        </w:rPr>
        <w:t>filtering</w:t>
      </w:r>
      <w:r w:rsidR="00802B30">
        <w:rPr>
          <w:lang w:eastAsia="ko-KR"/>
        </w:rPr>
        <w:t xml:space="preserve"> function of </w:t>
      </w:r>
      <w:r w:rsidR="00877AF6">
        <w:rPr>
          <w:lang w:eastAsia="ko-KR"/>
        </w:rPr>
        <w:t xml:space="preserve">a </w:t>
      </w:r>
      <w:r w:rsidR="00802B30">
        <w:rPr>
          <w:lang w:eastAsia="ko-KR"/>
        </w:rPr>
        <w:t xml:space="preserve">transversal filter, and the time interleaving process is equivalent to </w:t>
      </w:r>
      <w:r w:rsidR="00BF21B9">
        <w:rPr>
          <w:lang w:eastAsia="ko-KR"/>
        </w:rPr>
        <w:t>the</w:t>
      </w:r>
      <w:r w:rsidR="00802B30">
        <w:rPr>
          <w:lang w:eastAsia="ko-KR"/>
        </w:rPr>
        <w:t xml:space="preserve"> filtering process where the array</w:t>
      </w:r>
      <w:r w:rsidR="006A135C">
        <w:rPr>
          <w:lang w:eastAsia="ko-KR"/>
        </w:rPr>
        <w:t>s</w:t>
      </w:r>
      <w:r w:rsidR="00802B30">
        <w:rPr>
          <w:lang w:eastAsia="ko-KR"/>
        </w:rPr>
        <w:t xml:space="preserve"> </w:t>
      </w:r>
      <w:r w:rsidR="00BF21B9">
        <w:rPr>
          <w:lang w:eastAsia="ko-KR"/>
        </w:rPr>
        <w:t>select</w:t>
      </w:r>
      <w:r w:rsidR="00802B30">
        <w:rPr>
          <w:lang w:eastAsia="ko-KR"/>
        </w:rPr>
        <w:t xml:space="preserve"> </w:t>
      </w:r>
      <w:r w:rsidR="00BF21B9">
        <w:rPr>
          <w:lang w:eastAsia="ko-KR"/>
        </w:rPr>
        <w:t xml:space="preserve">the </w:t>
      </w:r>
      <w:r w:rsidR="00802B30">
        <w:rPr>
          <w:lang w:eastAsia="ko-KR"/>
        </w:rPr>
        <w:t xml:space="preserve">fundamental tone or its harmonics of a carrier </w:t>
      </w:r>
      <w:r w:rsidR="00BF21B9">
        <w:rPr>
          <w:lang w:eastAsia="ko-KR"/>
        </w:rPr>
        <w:t>in a periodic manner</w:t>
      </w:r>
      <w:r w:rsidR="00802B30">
        <w:rPr>
          <w:lang w:eastAsia="ko-KR"/>
        </w:rPr>
        <w:t xml:space="preserve">. </w:t>
      </w:r>
      <w:r w:rsidR="009F2D54">
        <w:rPr>
          <w:lang w:eastAsia="ko-KR"/>
        </w:rPr>
        <w:t>The</w:t>
      </w:r>
      <w:r w:rsidR="00861FA0">
        <w:rPr>
          <w:lang w:eastAsia="ko-KR"/>
        </w:rPr>
        <w:t xml:space="preserve"> carrier waveform and duty-cycle play important role</w:t>
      </w:r>
      <w:r w:rsidR="007205C7">
        <w:rPr>
          <w:lang w:eastAsia="ko-KR"/>
        </w:rPr>
        <w:t>s</w:t>
      </w:r>
      <w:r w:rsidR="00861FA0">
        <w:rPr>
          <w:lang w:eastAsia="ko-KR"/>
        </w:rPr>
        <w:t xml:space="preserve"> in </w:t>
      </w:r>
      <w:r w:rsidR="00BF21B9">
        <w:rPr>
          <w:lang w:eastAsia="ko-KR"/>
        </w:rPr>
        <w:t xml:space="preserve">the </w:t>
      </w:r>
      <w:r w:rsidR="00861FA0">
        <w:rPr>
          <w:lang w:eastAsia="ko-KR"/>
        </w:rPr>
        <w:t>noise performance of the mixer array</w:t>
      </w:r>
      <w:r w:rsidR="006A135C">
        <w:rPr>
          <w:lang w:eastAsia="ko-KR"/>
        </w:rPr>
        <w:t>s</w:t>
      </w:r>
      <w:r w:rsidR="00861FA0">
        <w:rPr>
          <w:lang w:eastAsia="ko-KR"/>
        </w:rPr>
        <w:t xml:space="preserve">. </w:t>
      </w:r>
      <w:r w:rsidR="00877AF6">
        <w:rPr>
          <w:lang w:eastAsia="ko-KR"/>
        </w:rPr>
        <w:t>A</w:t>
      </w:r>
      <w:r w:rsidR="00861FA0">
        <w:rPr>
          <w:lang w:eastAsia="ko-KR"/>
        </w:rPr>
        <w:t xml:space="preserve"> </w:t>
      </w:r>
      <w:r w:rsidR="00F270C8">
        <w:rPr>
          <w:lang w:eastAsia="ko-KR"/>
        </w:rPr>
        <w:t>compr</w:t>
      </w:r>
      <w:r w:rsidR="00861FA0">
        <w:rPr>
          <w:lang w:eastAsia="ko-KR"/>
        </w:rPr>
        <w:t>e</w:t>
      </w:r>
      <w:r w:rsidR="00F270C8">
        <w:rPr>
          <w:lang w:eastAsia="ko-KR"/>
        </w:rPr>
        <w:t>he</w:t>
      </w:r>
      <w:r w:rsidR="00861FA0">
        <w:rPr>
          <w:lang w:eastAsia="ko-KR"/>
        </w:rPr>
        <w:t xml:space="preserve">nsive noise analysis is presented </w:t>
      </w:r>
      <w:r w:rsidR="00877AF6">
        <w:rPr>
          <w:lang w:eastAsia="ko-KR"/>
        </w:rPr>
        <w:t xml:space="preserve">in this paper </w:t>
      </w:r>
      <w:r w:rsidR="00861FA0">
        <w:rPr>
          <w:lang w:eastAsia="ko-KR"/>
        </w:rPr>
        <w:t xml:space="preserve">for both cases of correlated-noise </w:t>
      </w:r>
      <w:r w:rsidR="006A135C">
        <w:rPr>
          <w:lang w:eastAsia="ko-KR"/>
        </w:rPr>
        <w:t xml:space="preserve">mixer </w:t>
      </w:r>
      <w:r w:rsidR="00861FA0">
        <w:rPr>
          <w:lang w:eastAsia="ko-KR"/>
        </w:rPr>
        <w:t>array</w:t>
      </w:r>
      <w:r w:rsidR="006A135C">
        <w:rPr>
          <w:lang w:eastAsia="ko-KR"/>
        </w:rPr>
        <w:t>s</w:t>
      </w:r>
      <w:r w:rsidR="00861FA0">
        <w:rPr>
          <w:lang w:eastAsia="ko-KR"/>
        </w:rPr>
        <w:t xml:space="preserve"> and uncorrelated-noise </w:t>
      </w:r>
      <w:r w:rsidR="006A135C">
        <w:rPr>
          <w:lang w:eastAsia="ko-KR"/>
        </w:rPr>
        <w:t xml:space="preserve">mixer </w:t>
      </w:r>
      <w:r w:rsidR="00861FA0">
        <w:rPr>
          <w:lang w:eastAsia="ko-KR"/>
        </w:rPr>
        <w:t>array</w:t>
      </w:r>
      <w:r w:rsidR="006A135C">
        <w:rPr>
          <w:lang w:eastAsia="ko-KR"/>
        </w:rPr>
        <w:t>s</w:t>
      </w:r>
      <w:r w:rsidR="00861FA0">
        <w:rPr>
          <w:lang w:eastAsia="ko-KR"/>
        </w:rPr>
        <w:t xml:space="preserve">. To minimize </w:t>
      </w:r>
      <w:r w:rsidR="00256819">
        <w:rPr>
          <w:lang w:eastAsia="ko-KR"/>
        </w:rPr>
        <w:t>output</w:t>
      </w:r>
      <w:r w:rsidR="00861FA0">
        <w:rPr>
          <w:lang w:eastAsia="ko-KR"/>
        </w:rPr>
        <w:t xml:space="preserve"> noise power, </w:t>
      </w:r>
      <w:r w:rsidR="00E01186">
        <w:rPr>
          <w:lang w:eastAsia="ko-KR"/>
        </w:rPr>
        <w:t>optimiz</w:t>
      </w:r>
      <w:r w:rsidR="00256819">
        <w:rPr>
          <w:lang w:eastAsia="ko-KR"/>
        </w:rPr>
        <w:t>ation of</w:t>
      </w:r>
      <w:r w:rsidR="00861FA0">
        <w:rPr>
          <w:lang w:eastAsia="ko-KR"/>
        </w:rPr>
        <w:t xml:space="preserve"> </w:t>
      </w:r>
      <w:r w:rsidR="00E01186">
        <w:rPr>
          <w:lang w:eastAsia="ko-KR"/>
        </w:rPr>
        <w:t xml:space="preserve">carrier </w:t>
      </w:r>
      <w:r w:rsidR="00861FA0">
        <w:rPr>
          <w:lang w:eastAsia="ko-KR"/>
        </w:rPr>
        <w:t xml:space="preserve">duty-cycle and noise filtering technique </w:t>
      </w:r>
      <w:r w:rsidR="00FB7090">
        <w:rPr>
          <w:lang w:eastAsia="ko-KR"/>
        </w:rPr>
        <w:t>have been</w:t>
      </w:r>
      <w:r w:rsidR="00861FA0">
        <w:rPr>
          <w:lang w:eastAsia="ko-KR"/>
        </w:rPr>
        <w:t xml:space="preserve"> proposed and analyzed</w:t>
      </w:r>
      <w:r w:rsidR="006A135C">
        <w:rPr>
          <w:lang w:eastAsia="ko-KR"/>
        </w:rPr>
        <w:t xml:space="preserve"> extensively</w:t>
      </w:r>
      <w:r w:rsidR="00180635">
        <w:rPr>
          <w:lang w:eastAsia="ko-KR"/>
        </w:rPr>
        <w:t xml:space="preserve"> for various </w:t>
      </w:r>
      <w:r w:rsidR="004D723A">
        <w:rPr>
          <w:lang w:eastAsia="ko-KR"/>
        </w:rPr>
        <w:t>type</w:t>
      </w:r>
      <w:r w:rsidR="00180635">
        <w:rPr>
          <w:lang w:eastAsia="ko-KR"/>
        </w:rPr>
        <w:t>s of carrier pulse</w:t>
      </w:r>
      <w:r w:rsidR="00861FA0">
        <w:rPr>
          <w:lang w:eastAsia="ko-KR"/>
        </w:rPr>
        <w:t>.</w:t>
      </w:r>
      <w:r w:rsidR="007F5BAD">
        <w:rPr>
          <w:lang w:eastAsia="ko-KR"/>
        </w:rPr>
        <w:t xml:space="preserve"> Finally </w:t>
      </w:r>
      <w:r w:rsidR="003B154A">
        <w:rPr>
          <w:lang w:eastAsia="ko-KR"/>
        </w:rPr>
        <w:t>analytical</w:t>
      </w:r>
      <w:r w:rsidR="007F5BAD">
        <w:rPr>
          <w:lang w:eastAsia="ko-KR"/>
        </w:rPr>
        <w:t xml:space="preserve"> mismatch model</w:t>
      </w:r>
      <w:r w:rsidR="007205C7">
        <w:rPr>
          <w:lang w:eastAsia="ko-KR"/>
        </w:rPr>
        <w:t>s</w:t>
      </w:r>
      <w:r w:rsidR="007F5BAD">
        <w:rPr>
          <w:lang w:eastAsia="ko-KR"/>
        </w:rPr>
        <w:t xml:space="preserve"> </w:t>
      </w:r>
      <w:r w:rsidR="007205C7">
        <w:rPr>
          <w:lang w:eastAsia="ko-KR"/>
        </w:rPr>
        <w:t>are</w:t>
      </w:r>
      <w:r w:rsidR="007F5BAD">
        <w:rPr>
          <w:lang w:eastAsia="ko-KR"/>
        </w:rPr>
        <w:t xml:space="preserve"> pro</w:t>
      </w:r>
      <w:r w:rsidR="00BF21B9">
        <w:rPr>
          <w:lang w:eastAsia="ko-KR"/>
        </w:rPr>
        <w:t>vid</w:t>
      </w:r>
      <w:r w:rsidR="007F5BAD">
        <w:rPr>
          <w:lang w:eastAsia="ko-KR"/>
        </w:rPr>
        <w:t>ed and output SNR degradation</w:t>
      </w:r>
      <w:r w:rsidR="007205C7">
        <w:rPr>
          <w:lang w:eastAsia="ko-KR"/>
        </w:rPr>
        <w:t>s</w:t>
      </w:r>
      <w:r w:rsidR="007F5BAD">
        <w:rPr>
          <w:lang w:eastAsia="ko-KR"/>
        </w:rPr>
        <w:t xml:space="preserve"> under finite mismatch</w:t>
      </w:r>
      <w:r w:rsidR="00E32E08">
        <w:rPr>
          <w:lang w:eastAsia="ko-KR"/>
        </w:rPr>
        <w:t>es</w:t>
      </w:r>
      <w:r w:rsidR="007F5BAD">
        <w:rPr>
          <w:lang w:eastAsia="ko-KR"/>
        </w:rPr>
        <w:t xml:space="preserve"> </w:t>
      </w:r>
      <w:r w:rsidR="00953ED0">
        <w:rPr>
          <w:lang w:eastAsia="ko-KR"/>
        </w:rPr>
        <w:t>among</w:t>
      </w:r>
      <w:r w:rsidR="007F5BAD">
        <w:rPr>
          <w:lang w:eastAsia="ko-KR"/>
        </w:rPr>
        <w:t xml:space="preserve"> mixer </w:t>
      </w:r>
      <w:r w:rsidR="00DA4147">
        <w:rPr>
          <w:lang w:eastAsia="ko-KR"/>
        </w:rPr>
        <w:t xml:space="preserve">array </w:t>
      </w:r>
      <w:r w:rsidR="007F5BAD">
        <w:rPr>
          <w:lang w:eastAsia="ko-KR"/>
        </w:rPr>
        <w:t>elements ha</w:t>
      </w:r>
      <w:r w:rsidR="007205C7">
        <w:rPr>
          <w:lang w:eastAsia="ko-KR"/>
        </w:rPr>
        <w:t>ve</w:t>
      </w:r>
      <w:r w:rsidR="007F5BAD">
        <w:rPr>
          <w:lang w:eastAsia="ko-KR"/>
        </w:rPr>
        <w:t xml:space="preserve"> been </w:t>
      </w:r>
      <w:r w:rsidR="00BF21B9">
        <w:rPr>
          <w:lang w:eastAsia="ko-KR"/>
        </w:rPr>
        <w:t>discuss</w:t>
      </w:r>
      <w:r w:rsidR="007F5BAD">
        <w:rPr>
          <w:lang w:eastAsia="ko-KR"/>
        </w:rPr>
        <w:t>ed based on the mismatch model</w:t>
      </w:r>
      <w:r w:rsidR="007205C7">
        <w:rPr>
          <w:lang w:eastAsia="ko-KR"/>
        </w:rPr>
        <w:t>s</w:t>
      </w:r>
      <w:r w:rsidR="007F5BAD">
        <w:rPr>
          <w:lang w:eastAsia="ko-KR"/>
        </w:rPr>
        <w:t>.</w:t>
      </w:r>
      <w:r w:rsidR="00877AF6">
        <w:rPr>
          <w:lang w:eastAsia="ko-KR"/>
        </w:rPr>
        <w:t xml:space="preserve"> All theoretical analyses are verified through behavioral mixer array simulations including Monte-Carlo statistical simulations.</w:t>
      </w:r>
      <w:r w:rsidR="00C372BA">
        <w:rPr>
          <w:lang w:eastAsia="ko-KR"/>
        </w:rPr>
        <w:t xml:space="preserve"> </w:t>
      </w:r>
      <w:r w:rsidR="00E32E08">
        <w:rPr>
          <w:lang w:eastAsia="ko-KR"/>
        </w:rPr>
        <w:t xml:space="preserve"> </w:t>
      </w:r>
      <w:r w:rsidR="00877AF6">
        <w:rPr>
          <w:lang w:eastAsia="ko-KR"/>
        </w:rPr>
        <w:t xml:space="preserve"> </w:t>
      </w:r>
      <w:r w:rsidR="007F5BAD">
        <w:rPr>
          <w:lang w:eastAsia="ko-KR"/>
        </w:rPr>
        <w:t xml:space="preserve">   </w:t>
      </w:r>
      <w:r w:rsidR="00861FA0">
        <w:rPr>
          <w:lang w:eastAsia="ko-KR"/>
        </w:rPr>
        <w:t xml:space="preserve">  </w:t>
      </w:r>
      <w:r w:rsidR="006D776D">
        <w:rPr>
          <w:lang w:eastAsia="ko-KR"/>
        </w:rPr>
        <w:t xml:space="preserve">   </w:t>
      </w:r>
      <w:r w:rsidR="00545C9F">
        <w:rPr>
          <w:lang w:eastAsia="ko-KR"/>
        </w:rPr>
        <w:t xml:space="preserve"> </w:t>
      </w:r>
      <w:r w:rsidR="00F70CB3">
        <w:rPr>
          <w:lang w:eastAsia="ko-KR"/>
        </w:rPr>
        <w:t xml:space="preserve"> </w:t>
      </w:r>
    </w:p>
    <w:p w:rsidR="00C633A4" w:rsidRDefault="00C633A4" w:rsidP="00C633A4"/>
    <w:p w:rsidR="00C633A4" w:rsidRPr="00C633A4" w:rsidRDefault="00C633A4" w:rsidP="00C633A4">
      <w:pPr>
        <w:pStyle w:val="IndexTerms"/>
        <w:rPr>
          <w:color w:val="C0C0C0"/>
        </w:rPr>
      </w:pPr>
      <w:bookmarkStart w:id="0" w:name="PointTmp"/>
      <w:r>
        <w:rPr>
          <w:i/>
          <w:iCs/>
        </w:rPr>
        <w:t>Index Terms</w:t>
      </w:r>
      <w:r>
        <w:t>—</w:t>
      </w:r>
      <w:r w:rsidRPr="004C1469">
        <w:rPr>
          <w:rFonts w:hint="eastAsia"/>
          <w:lang w:eastAsia="ko-KR"/>
        </w:rPr>
        <w:t xml:space="preserve"> </w:t>
      </w:r>
      <w:r w:rsidR="00037983">
        <w:rPr>
          <w:lang w:eastAsia="ko-KR"/>
        </w:rPr>
        <w:t>Array</w:t>
      </w:r>
      <w:r w:rsidRPr="00E3107A">
        <w:rPr>
          <w:rFonts w:hint="eastAsia"/>
          <w:lang w:eastAsia="ko-KR"/>
        </w:rPr>
        <w:t xml:space="preserve">, </w:t>
      </w:r>
      <w:r w:rsidR="0006680E">
        <w:rPr>
          <w:lang w:eastAsia="ko-KR"/>
        </w:rPr>
        <w:t>demodulator, FIR filter, mixer,</w:t>
      </w:r>
      <w:r w:rsidR="006C1D8B">
        <w:rPr>
          <w:lang w:eastAsia="ko-KR"/>
        </w:rPr>
        <w:t xml:space="preserve"> mixer array,</w:t>
      </w:r>
      <w:r w:rsidR="0006680E">
        <w:rPr>
          <w:lang w:eastAsia="ko-KR"/>
        </w:rPr>
        <w:t xml:space="preserve"> modulator</w:t>
      </w:r>
      <w:r w:rsidR="00E3107A">
        <w:rPr>
          <w:lang w:eastAsia="ko-KR"/>
        </w:rPr>
        <w:t xml:space="preserve">, </w:t>
      </w:r>
      <w:r w:rsidR="0006680E">
        <w:rPr>
          <w:lang w:eastAsia="ko-KR"/>
        </w:rPr>
        <w:t>multiphase, radio frequency, time interleaving, transversal filter</w:t>
      </w:r>
      <w:r w:rsidR="00E3107A">
        <w:t>, wireless communications</w:t>
      </w:r>
      <w:r w:rsidR="00C11AEC">
        <w:t>.</w:t>
      </w:r>
    </w:p>
    <w:bookmarkEnd w:id="0"/>
    <w:p w:rsidR="00135EA8" w:rsidRDefault="00135EA8" w:rsidP="00135EA8">
      <w:pPr>
        <w:pStyle w:val="Heading1"/>
      </w:pPr>
      <w:r>
        <w:t>Introduction</w:t>
      </w:r>
    </w:p>
    <w:p w:rsidR="00360EAD" w:rsidRDefault="003723E5" w:rsidP="009F4481">
      <w:pPr>
        <w:pStyle w:val="Text"/>
        <w:widowControl/>
        <w:spacing w:line="240" w:lineRule="auto"/>
        <w:ind w:firstLine="144"/>
        <w:rPr>
          <w:lang w:eastAsia="ko-KR"/>
        </w:rPr>
      </w:pPr>
      <w:r>
        <w:rPr>
          <w:lang w:eastAsia="ko-KR"/>
        </w:rPr>
        <w:t>Recently wireless communications at millimeter</w:t>
      </w:r>
      <w:r w:rsidR="00654668">
        <w:rPr>
          <w:lang w:eastAsia="ko-KR"/>
        </w:rPr>
        <w:t xml:space="preserve"> (mm)</w:t>
      </w:r>
      <w:r>
        <w:rPr>
          <w:lang w:eastAsia="ko-KR"/>
        </w:rPr>
        <w:t xml:space="preserve">-wave and </w:t>
      </w:r>
      <w:proofErr w:type="spellStart"/>
      <w:r>
        <w:rPr>
          <w:lang w:eastAsia="ko-KR"/>
        </w:rPr>
        <w:t>submillimeter</w:t>
      </w:r>
      <w:proofErr w:type="spellEnd"/>
      <w:r>
        <w:rPr>
          <w:lang w:eastAsia="ko-KR"/>
        </w:rPr>
        <w:t xml:space="preserve"> wave ranges have been gaining </w:t>
      </w:r>
      <w:r w:rsidR="00B54DEE">
        <w:rPr>
          <w:lang w:eastAsia="ko-KR"/>
        </w:rPr>
        <w:t>growing</w:t>
      </w:r>
      <w:r>
        <w:rPr>
          <w:lang w:eastAsia="ko-KR"/>
        </w:rPr>
        <w:t xml:space="preserve"> </w:t>
      </w:r>
      <w:r w:rsidR="003D2B19">
        <w:rPr>
          <w:lang w:eastAsia="ko-KR"/>
        </w:rPr>
        <w:t>at</w:t>
      </w:r>
      <w:r>
        <w:rPr>
          <w:lang w:eastAsia="ko-KR"/>
        </w:rPr>
        <w:t>tention</w:t>
      </w:r>
      <w:r w:rsidR="007913B3">
        <w:rPr>
          <w:lang w:eastAsia="ko-KR"/>
        </w:rPr>
        <w:t>s</w:t>
      </w:r>
      <w:r>
        <w:rPr>
          <w:lang w:eastAsia="ko-KR"/>
        </w:rPr>
        <w:t xml:space="preserve"> to achieve </w:t>
      </w:r>
      <w:r w:rsidR="007C43AE">
        <w:rPr>
          <w:lang w:eastAsia="ko-KR"/>
        </w:rPr>
        <w:t xml:space="preserve">a </w:t>
      </w:r>
      <w:r>
        <w:rPr>
          <w:lang w:eastAsia="ko-KR"/>
        </w:rPr>
        <w:t>high data</w:t>
      </w:r>
      <w:r w:rsidR="00B84B52">
        <w:rPr>
          <w:lang w:eastAsia="ko-KR"/>
        </w:rPr>
        <w:t>-</w:t>
      </w:r>
      <w:r>
        <w:rPr>
          <w:lang w:eastAsia="ko-KR"/>
        </w:rPr>
        <w:t>rate over several 10’s Gb</w:t>
      </w:r>
      <w:r w:rsidR="00FA0EC0">
        <w:rPr>
          <w:lang w:eastAsia="ko-KR"/>
        </w:rPr>
        <w:t>/</w:t>
      </w:r>
      <w:r>
        <w:rPr>
          <w:lang w:eastAsia="ko-KR"/>
        </w:rPr>
        <w:t>s [1</w:t>
      </w:r>
      <w:r w:rsidR="00084447">
        <w:rPr>
          <w:lang w:eastAsia="ko-KR"/>
        </w:rPr>
        <w:t>]</w:t>
      </w:r>
      <w:r>
        <w:rPr>
          <w:lang w:eastAsia="ko-KR"/>
        </w:rPr>
        <w:t>-</w:t>
      </w:r>
      <w:r w:rsidR="00084447">
        <w:rPr>
          <w:lang w:eastAsia="ko-KR"/>
        </w:rPr>
        <w:t>[</w:t>
      </w:r>
      <w:r w:rsidR="00F222A3">
        <w:rPr>
          <w:lang w:eastAsia="ko-KR"/>
        </w:rPr>
        <w:t>3</w:t>
      </w:r>
      <w:r>
        <w:rPr>
          <w:lang w:eastAsia="ko-KR"/>
        </w:rPr>
        <w:t xml:space="preserve">]. </w:t>
      </w:r>
      <w:r w:rsidR="00654668">
        <w:rPr>
          <w:lang w:eastAsia="ko-KR"/>
        </w:rPr>
        <w:t>One of key technical huddles</w:t>
      </w:r>
      <w:r w:rsidR="00685FF0" w:rsidRPr="00685FF0">
        <w:rPr>
          <w:lang w:eastAsia="ko-KR"/>
        </w:rPr>
        <w:t xml:space="preserve"> </w:t>
      </w:r>
      <w:r w:rsidR="009D286D">
        <w:rPr>
          <w:lang w:eastAsia="ko-KR"/>
        </w:rPr>
        <w:t xml:space="preserve">in realizing the high-speed communications </w:t>
      </w:r>
      <w:r w:rsidR="008D4985">
        <w:rPr>
          <w:lang w:eastAsia="ko-KR"/>
        </w:rPr>
        <w:t xml:space="preserve">in integrated circuit technologies </w:t>
      </w:r>
      <w:r w:rsidR="00685FF0">
        <w:rPr>
          <w:lang w:eastAsia="ko-KR"/>
        </w:rPr>
        <w:t xml:space="preserve">is </w:t>
      </w:r>
      <w:r w:rsidR="008D4985">
        <w:rPr>
          <w:lang w:eastAsia="ko-KR"/>
        </w:rPr>
        <w:t xml:space="preserve">the </w:t>
      </w:r>
      <w:r w:rsidR="00685FF0">
        <w:rPr>
          <w:lang w:eastAsia="ko-KR"/>
        </w:rPr>
        <w:t>carrier modulation</w:t>
      </w:r>
      <w:r w:rsidR="008D4985">
        <w:rPr>
          <w:lang w:eastAsia="ko-KR"/>
        </w:rPr>
        <w:t>s and demodulations</w:t>
      </w:r>
      <w:r w:rsidR="009D286D">
        <w:rPr>
          <w:lang w:eastAsia="ko-KR"/>
        </w:rPr>
        <w:t xml:space="preserve">, </w:t>
      </w:r>
      <w:r w:rsidR="00961F8C">
        <w:rPr>
          <w:lang w:eastAsia="ko-KR"/>
        </w:rPr>
        <w:t xml:space="preserve">due to a lack of </w:t>
      </w:r>
      <w:r w:rsidR="009B54F8">
        <w:rPr>
          <w:lang w:eastAsia="ko-KR"/>
        </w:rPr>
        <w:t xml:space="preserve">carrier </w:t>
      </w:r>
      <w:r w:rsidR="00961F8C">
        <w:rPr>
          <w:lang w:eastAsia="ko-KR"/>
        </w:rPr>
        <w:t xml:space="preserve">source </w:t>
      </w:r>
      <w:r w:rsidR="007F1BB0">
        <w:rPr>
          <w:lang w:eastAsia="ko-KR"/>
        </w:rPr>
        <w:t>having</w:t>
      </w:r>
      <w:r w:rsidR="00961F8C">
        <w:rPr>
          <w:lang w:eastAsia="ko-KR"/>
        </w:rPr>
        <w:t xml:space="preserve"> a high spectral purity </w:t>
      </w:r>
      <w:r w:rsidR="007F1BB0">
        <w:rPr>
          <w:lang w:eastAsia="ko-KR"/>
        </w:rPr>
        <w:t xml:space="preserve">with an adequate output power </w:t>
      </w:r>
      <w:r w:rsidR="00961F8C">
        <w:rPr>
          <w:lang w:eastAsia="ko-KR"/>
        </w:rPr>
        <w:t>at such high frequencies.</w:t>
      </w:r>
      <w:r w:rsidR="00BE033E">
        <w:rPr>
          <w:lang w:eastAsia="ko-KR"/>
        </w:rPr>
        <w:t xml:space="preserve"> </w:t>
      </w:r>
      <w:r w:rsidR="008D4985">
        <w:rPr>
          <w:lang w:eastAsia="ko-KR"/>
        </w:rPr>
        <w:t xml:space="preserve">To circumvent  the issue </w:t>
      </w:r>
      <w:r w:rsidR="00294FA4">
        <w:rPr>
          <w:lang w:eastAsia="ko-KR"/>
        </w:rPr>
        <w:t>from</w:t>
      </w:r>
      <w:r w:rsidR="002F36C8">
        <w:rPr>
          <w:lang w:eastAsia="ko-KR"/>
        </w:rPr>
        <w:t xml:space="preserve"> </w:t>
      </w:r>
      <w:r w:rsidR="008D4985">
        <w:rPr>
          <w:lang w:eastAsia="ko-KR"/>
        </w:rPr>
        <w:t xml:space="preserve">the </w:t>
      </w:r>
      <w:r w:rsidR="002F36C8">
        <w:rPr>
          <w:lang w:eastAsia="ko-KR"/>
        </w:rPr>
        <w:t xml:space="preserve">system perspective, </w:t>
      </w:r>
      <w:r w:rsidR="008329BA">
        <w:rPr>
          <w:lang w:eastAsia="ko-KR"/>
        </w:rPr>
        <w:t>heterodyne architectures have been adopted</w:t>
      </w:r>
      <w:r w:rsidR="000D66DC">
        <w:rPr>
          <w:lang w:eastAsia="ko-KR"/>
        </w:rPr>
        <w:t xml:space="preserve"> </w:t>
      </w:r>
      <w:r w:rsidR="00BC17D5">
        <w:rPr>
          <w:lang w:eastAsia="ko-KR"/>
        </w:rPr>
        <w:t>to reduce required carrier frequency at the expense of a hardware complexity and image issue involved in the double conversions</w:t>
      </w:r>
      <w:r w:rsidR="00017C74">
        <w:rPr>
          <w:lang w:eastAsia="ko-KR"/>
        </w:rPr>
        <w:t xml:space="preserve"> [4]-[6]</w:t>
      </w:r>
      <w:r w:rsidR="00BC17D5">
        <w:rPr>
          <w:lang w:eastAsia="ko-KR"/>
        </w:rPr>
        <w:t xml:space="preserve">. </w:t>
      </w:r>
      <w:r w:rsidR="008D4985">
        <w:rPr>
          <w:lang w:eastAsia="ko-KR"/>
        </w:rPr>
        <w:t xml:space="preserve">A </w:t>
      </w:r>
      <w:proofErr w:type="spellStart"/>
      <w:r w:rsidR="008D4985">
        <w:rPr>
          <w:lang w:eastAsia="ko-KR"/>
        </w:rPr>
        <w:t>s</w:t>
      </w:r>
      <w:r w:rsidR="00FB0322">
        <w:rPr>
          <w:lang w:eastAsia="ko-KR"/>
        </w:rPr>
        <w:t>ubharmonic</w:t>
      </w:r>
      <w:proofErr w:type="spellEnd"/>
      <w:r w:rsidR="00FB0322">
        <w:rPr>
          <w:lang w:eastAsia="ko-KR"/>
        </w:rPr>
        <w:t xml:space="preserve"> mi</w:t>
      </w:r>
      <w:r w:rsidR="008D4985">
        <w:rPr>
          <w:lang w:eastAsia="ko-KR"/>
        </w:rPr>
        <w:t>xing</w:t>
      </w:r>
      <w:r w:rsidR="00DA25F2">
        <w:rPr>
          <w:lang w:eastAsia="ko-KR"/>
        </w:rPr>
        <w:t xml:space="preserve"> (e.g., 2x, 4x </w:t>
      </w:r>
      <w:r w:rsidR="003F560E">
        <w:rPr>
          <w:lang w:eastAsia="ko-KR"/>
        </w:rPr>
        <w:t>even</w:t>
      </w:r>
      <w:r w:rsidR="000D66DC">
        <w:rPr>
          <w:lang w:eastAsia="ko-KR"/>
        </w:rPr>
        <w:t>-</w:t>
      </w:r>
      <w:r w:rsidR="00DA25F2">
        <w:rPr>
          <w:lang w:eastAsia="ko-KR"/>
        </w:rPr>
        <w:t>harmonic carri</w:t>
      </w:r>
      <w:r w:rsidR="008D4985">
        <w:rPr>
          <w:lang w:eastAsia="ko-KR"/>
        </w:rPr>
        <w:t>er modulation</w:t>
      </w:r>
      <w:r w:rsidR="00DA25F2">
        <w:rPr>
          <w:lang w:eastAsia="ko-KR"/>
        </w:rPr>
        <w:t>)</w:t>
      </w:r>
      <w:r w:rsidR="00FB0322">
        <w:rPr>
          <w:lang w:eastAsia="ko-KR"/>
        </w:rPr>
        <w:t xml:space="preserve"> </w:t>
      </w:r>
      <w:r w:rsidR="0059323C">
        <w:rPr>
          <w:lang w:eastAsia="ko-KR"/>
        </w:rPr>
        <w:t>ha</w:t>
      </w:r>
      <w:r w:rsidR="008D4985">
        <w:rPr>
          <w:lang w:eastAsia="ko-KR"/>
        </w:rPr>
        <w:t>s</w:t>
      </w:r>
      <w:r w:rsidR="0059323C">
        <w:rPr>
          <w:lang w:eastAsia="ko-KR"/>
        </w:rPr>
        <w:t xml:space="preserve"> been</w:t>
      </w:r>
      <w:r w:rsidR="00FB0322">
        <w:rPr>
          <w:lang w:eastAsia="ko-KR"/>
        </w:rPr>
        <w:t xml:space="preserve"> a</w:t>
      </w:r>
      <w:r w:rsidR="00CC785D">
        <w:rPr>
          <w:lang w:eastAsia="ko-KR"/>
        </w:rPr>
        <w:t>nother</w:t>
      </w:r>
      <w:r w:rsidR="00FB0322">
        <w:rPr>
          <w:lang w:eastAsia="ko-KR"/>
        </w:rPr>
        <w:t xml:space="preserve"> popular choice</w:t>
      </w:r>
      <w:r w:rsidR="00CC785D">
        <w:rPr>
          <w:lang w:eastAsia="ko-KR"/>
        </w:rPr>
        <w:t xml:space="preserve"> </w:t>
      </w:r>
      <w:r w:rsidR="00017C74">
        <w:rPr>
          <w:lang w:eastAsia="ko-KR"/>
        </w:rPr>
        <w:t xml:space="preserve">for a minimum </w:t>
      </w:r>
      <w:r w:rsidR="008D4985">
        <w:rPr>
          <w:lang w:eastAsia="ko-KR"/>
        </w:rPr>
        <w:t xml:space="preserve">amount of </w:t>
      </w:r>
      <w:r w:rsidR="00017C74">
        <w:rPr>
          <w:lang w:eastAsia="ko-KR"/>
        </w:rPr>
        <w:t xml:space="preserve">signal processing at </w:t>
      </w:r>
      <w:r w:rsidR="008D4985">
        <w:rPr>
          <w:lang w:eastAsia="ko-KR"/>
        </w:rPr>
        <w:t xml:space="preserve">the </w:t>
      </w:r>
      <w:r w:rsidR="00017C74">
        <w:rPr>
          <w:lang w:eastAsia="ko-KR"/>
        </w:rPr>
        <w:t xml:space="preserve">mm-waves and therefore to relieve the speed burden on the local oscillator (LO) paths in the mm-wave mixer designs </w:t>
      </w:r>
      <w:r w:rsidR="00CC785D">
        <w:rPr>
          <w:lang w:eastAsia="ko-KR"/>
        </w:rPr>
        <w:t>[7]-[9].</w:t>
      </w:r>
      <w:r w:rsidR="003F560E">
        <w:rPr>
          <w:lang w:eastAsia="ko-KR"/>
        </w:rPr>
        <w:t xml:space="preserve"> </w:t>
      </w:r>
      <w:r w:rsidR="00EF4E4C">
        <w:rPr>
          <w:lang w:eastAsia="ko-KR"/>
        </w:rPr>
        <w:t>A</w:t>
      </w:r>
      <w:r w:rsidR="00654668">
        <w:rPr>
          <w:lang w:eastAsia="ko-KR"/>
        </w:rPr>
        <w:t xml:space="preserve"> constant progress </w:t>
      </w:r>
      <w:r w:rsidR="0061425D">
        <w:rPr>
          <w:lang w:eastAsia="ko-KR"/>
        </w:rPr>
        <w:t>has</w:t>
      </w:r>
      <w:r w:rsidR="00654668">
        <w:rPr>
          <w:lang w:eastAsia="ko-KR"/>
        </w:rPr>
        <w:t xml:space="preserve"> </w:t>
      </w:r>
      <w:r w:rsidR="008329BA">
        <w:rPr>
          <w:lang w:eastAsia="ko-KR"/>
        </w:rPr>
        <w:t xml:space="preserve">also </w:t>
      </w:r>
      <w:r w:rsidR="00654668">
        <w:rPr>
          <w:lang w:eastAsia="ko-KR"/>
        </w:rPr>
        <w:t>been made</w:t>
      </w:r>
      <w:r w:rsidR="00052155">
        <w:rPr>
          <w:lang w:eastAsia="ko-KR"/>
        </w:rPr>
        <w:t xml:space="preserve"> to push oscillation frequency </w:t>
      </w:r>
      <w:r w:rsidR="009455D5">
        <w:rPr>
          <w:lang w:eastAsia="ko-KR"/>
        </w:rPr>
        <w:t xml:space="preserve">of voltage controlled oscillators </w:t>
      </w:r>
      <w:r w:rsidR="00052155">
        <w:rPr>
          <w:lang w:eastAsia="ko-KR"/>
        </w:rPr>
        <w:t xml:space="preserve">over </w:t>
      </w:r>
      <w:r w:rsidR="00B34BAB">
        <w:rPr>
          <w:lang w:eastAsia="ko-KR"/>
        </w:rPr>
        <w:t>sub-</w:t>
      </w:r>
      <w:r w:rsidR="0061259C">
        <w:rPr>
          <w:lang w:eastAsia="ko-KR"/>
        </w:rPr>
        <w:t xml:space="preserve">terahertz realms </w:t>
      </w:r>
      <w:r w:rsidR="00052155">
        <w:rPr>
          <w:lang w:eastAsia="ko-KR"/>
        </w:rPr>
        <w:t xml:space="preserve">in </w:t>
      </w:r>
      <w:r w:rsidR="0061259C">
        <w:rPr>
          <w:lang w:eastAsia="ko-KR"/>
        </w:rPr>
        <w:t>solid-state</w:t>
      </w:r>
      <w:r w:rsidR="005701E4">
        <w:rPr>
          <w:lang w:eastAsia="ko-KR"/>
        </w:rPr>
        <w:t xml:space="preserve"> </w:t>
      </w:r>
      <w:r w:rsidR="009455D5">
        <w:rPr>
          <w:lang w:eastAsia="ko-KR"/>
        </w:rPr>
        <w:t xml:space="preserve">electronics </w:t>
      </w:r>
      <w:r w:rsidR="00EF4E4C">
        <w:rPr>
          <w:lang w:eastAsia="ko-KR"/>
        </w:rPr>
        <w:t>[</w:t>
      </w:r>
      <w:r w:rsidR="00DD2D86">
        <w:rPr>
          <w:lang w:eastAsia="ko-KR"/>
        </w:rPr>
        <w:t>10</w:t>
      </w:r>
      <w:r w:rsidR="00EF4E4C">
        <w:rPr>
          <w:lang w:eastAsia="ko-KR"/>
        </w:rPr>
        <w:t>]</w:t>
      </w:r>
      <w:r w:rsidR="005D79F1">
        <w:rPr>
          <w:lang w:eastAsia="ko-KR"/>
        </w:rPr>
        <w:t>-[</w:t>
      </w:r>
      <w:r w:rsidR="00DD2D86">
        <w:rPr>
          <w:lang w:eastAsia="ko-KR"/>
        </w:rPr>
        <w:t>12</w:t>
      </w:r>
      <w:r w:rsidR="005D79F1">
        <w:rPr>
          <w:lang w:eastAsia="ko-KR"/>
        </w:rPr>
        <w:t>]</w:t>
      </w:r>
      <w:r w:rsidR="00EF4E4C">
        <w:rPr>
          <w:lang w:eastAsia="ko-KR"/>
        </w:rPr>
        <w:t>.</w:t>
      </w:r>
      <w:r w:rsidR="00814DFC">
        <w:rPr>
          <w:lang w:eastAsia="ko-KR"/>
        </w:rPr>
        <w:t xml:space="preserve"> </w:t>
      </w:r>
      <w:r w:rsidR="00EF4E4C">
        <w:rPr>
          <w:lang w:eastAsia="ko-KR"/>
        </w:rPr>
        <w:t>Yet</w:t>
      </w:r>
      <w:r w:rsidR="00873107">
        <w:rPr>
          <w:lang w:eastAsia="ko-KR"/>
        </w:rPr>
        <w:t xml:space="preserve"> </w:t>
      </w:r>
      <w:r w:rsidR="00FF1C9A">
        <w:rPr>
          <w:lang w:eastAsia="ko-KR"/>
        </w:rPr>
        <w:t>because of</w:t>
      </w:r>
      <w:r w:rsidR="00EF4E4C">
        <w:rPr>
          <w:lang w:eastAsia="ko-KR"/>
        </w:rPr>
        <w:t xml:space="preserve"> </w:t>
      </w:r>
      <w:r w:rsidR="00B36374">
        <w:rPr>
          <w:lang w:eastAsia="ko-KR"/>
        </w:rPr>
        <w:t xml:space="preserve">a </w:t>
      </w:r>
      <w:r w:rsidR="00EF4E4C">
        <w:rPr>
          <w:lang w:eastAsia="ko-KR"/>
        </w:rPr>
        <w:t xml:space="preserve">limited </w:t>
      </w:r>
      <w:r w:rsidR="009455D5">
        <w:rPr>
          <w:lang w:eastAsia="ko-KR"/>
        </w:rPr>
        <w:t xml:space="preserve">active </w:t>
      </w:r>
      <w:r w:rsidR="00EF4E4C">
        <w:rPr>
          <w:lang w:eastAsia="ko-KR"/>
        </w:rPr>
        <w:t xml:space="preserve">device </w:t>
      </w:r>
      <w:r w:rsidR="00CB6293">
        <w:rPr>
          <w:lang w:eastAsia="ko-KR"/>
        </w:rPr>
        <w:t>speed</w:t>
      </w:r>
      <w:r w:rsidR="009455D5">
        <w:rPr>
          <w:lang w:eastAsia="ko-KR"/>
        </w:rPr>
        <w:t>,</w:t>
      </w:r>
      <w:r w:rsidR="00EF4E4C">
        <w:rPr>
          <w:lang w:eastAsia="ko-KR"/>
        </w:rPr>
        <w:t xml:space="preserve"> </w:t>
      </w:r>
      <w:r w:rsidR="008248B8">
        <w:rPr>
          <w:lang w:eastAsia="ko-KR"/>
        </w:rPr>
        <w:t>major</w:t>
      </w:r>
      <w:r w:rsidR="00814DFC">
        <w:rPr>
          <w:lang w:eastAsia="ko-KR"/>
        </w:rPr>
        <w:t xml:space="preserve"> challenge</w:t>
      </w:r>
      <w:r w:rsidR="00873107">
        <w:rPr>
          <w:lang w:eastAsia="ko-KR"/>
        </w:rPr>
        <w:t>s</w:t>
      </w:r>
      <w:r w:rsidR="008248B8">
        <w:rPr>
          <w:lang w:eastAsia="ko-KR"/>
        </w:rPr>
        <w:t xml:space="preserve"> have been posed</w:t>
      </w:r>
      <w:r w:rsidR="00814DFC">
        <w:rPr>
          <w:lang w:eastAsia="ko-KR"/>
        </w:rPr>
        <w:t xml:space="preserve"> in </w:t>
      </w:r>
      <w:r w:rsidR="00B36374">
        <w:rPr>
          <w:lang w:eastAsia="ko-KR"/>
        </w:rPr>
        <w:t>implement</w:t>
      </w:r>
      <w:r w:rsidR="00814DFC">
        <w:rPr>
          <w:lang w:eastAsia="ko-KR"/>
        </w:rPr>
        <w:t xml:space="preserve">ing practical carrier modulation </w:t>
      </w:r>
      <w:r w:rsidR="00827A7A">
        <w:rPr>
          <w:lang w:eastAsia="ko-KR"/>
        </w:rPr>
        <w:t xml:space="preserve">and demodulation </w:t>
      </w:r>
      <w:r w:rsidR="00814DFC">
        <w:rPr>
          <w:lang w:eastAsia="ko-KR"/>
        </w:rPr>
        <w:t>system</w:t>
      </w:r>
      <w:r w:rsidR="00C857CF">
        <w:rPr>
          <w:lang w:eastAsia="ko-KR"/>
        </w:rPr>
        <w:t>s</w:t>
      </w:r>
      <w:r w:rsidR="00814DFC">
        <w:rPr>
          <w:lang w:eastAsia="ko-KR"/>
        </w:rPr>
        <w:t xml:space="preserve"> with </w:t>
      </w:r>
      <w:r w:rsidR="00C857CF">
        <w:rPr>
          <w:lang w:eastAsia="ko-KR"/>
        </w:rPr>
        <w:t xml:space="preserve">a </w:t>
      </w:r>
      <w:r w:rsidR="00814DFC">
        <w:rPr>
          <w:lang w:eastAsia="ko-KR"/>
        </w:rPr>
        <w:t>fundamental mixer</w:t>
      </w:r>
      <w:r w:rsidR="003D2B19">
        <w:rPr>
          <w:lang w:eastAsia="ko-KR"/>
        </w:rPr>
        <w:t xml:space="preserve"> </w:t>
      </w:r>
      <w:r w:rsidR="00DA1208">
        <w:rPr>
          <w:lang w:eastAsia="ko-KR"/>
        </w:rPr>
        <w:t xml:space="preserve">at </w:t>
      </w:r>
      <w:r w:rsidR="001333E2">
        <w:rPr>
          <w:lang w:eastAsia="ko-KR"/>
        </w:rPr>
        <w:t xml:space="preserve">the </w:t>
      </w:r>
      <w:r w:rsidR="00DA1208">
        <w:rPr>
          <w:lang w:eastAsia="ko-KR"/>
        </w:rPr>
        <w:t xml:space="preserve">high-end of </w:t>
      </w:r>
      <w:r w:rsidR="00AB5275">
        <w:rPr>
          <w:lang w:eastAsia="ko-KR"/>
        </w:rPr>
        <w:t xml:space="preserve">the </w:t>
      </w:r>
      <w:r w:rsidR="00DA1208">
        <w:rPr>
          <w:lang w:eastAsia="ko-KR"/>
        </w:rPr>
        <w:t>mm-wave regime</w:t>
      </w:r>
      <w:r w:rsidR="00B273CA">
        <w:rPr>
          <w:lang w:eastAsia="ko-KR"/>
        </w:rPr>
        <w:t>s</w:t>
      </w:r>
      <w:r w:rsidR="00EF4E4C">
        <w:rPr>
          <w:lang w:eastAsia="ko-KR"/>
        </w:rPr>
        <w:t xml:space="preserve"> </w:t>
      </w:r>
      <w:r w:rsidR="00C22822">
        <w:rPr>
          <w:lang w:eastAsia="ko-KR"/>
        </w:rPr>
        <w:t>[</w:t>
      </w:r>
      <w:r w:rsidR="00DD2D86">
        <w:rPr>
          <w:lang w:eastAsia="ko-KR"/>
        </w:rPr>
        <w:t>12</w:t>
      </w:r>
      <w:r w:rsidR="00C22822">
        <w:rPr>
          <w:lang w:eastAsia="ko-KR"/>
        </w:rPr>
        <w:t>]</w:t>
      </w:r>
      <w:r w:rsidR="00814DFC">
        <w:rPr>
          <w:lang w:eastAsia="ko-KR"/>
        </w:rPr>
        <w:t>.</w:t>
      </w:r>
      <w:r w:rsidR="00EF4E4C">
        <w:rPr>
          <w:lang w:eastAsia="ko-KR"/>
        </w:rPr>
        <w:t xml:space="preserve"> </w:t>
      </w:r>
    </w:p>
    <w:p w:rsidR="000666C3" w:rsidRDefault="00C857CF" w:rsidP="009F4481">
      <w:pPr>
        <w:pStyle w:val="Text"/>
        <w:widowControl/>
        <w:spacing w:line="240" w:lineRule="auto"/>
        <w:ind w:firstLine="144"/>
        <w:rPr>
          <w:lang w:eastAsia="ko-KR"/>
        </w:rPr>
      </w:pPr>
      <w:r>
        <w:rPr>
          <w:lang w:eastAsia="ko-KR"/>
        </w:rPr>
        <w:t xml:space="preserve">In this paper, </w:t>
      </w:r>
      <w:r w:rsidR="00C93F4A">
        <w:rPr>
          <w:lang w:eastAsia="ko-KR"/>
        </w:rPr>
        <w:t xml:space="preserve">a </w:t>
      </w:r>
      <w:r w:rsidR="000007B5">
        <w:rPr>
          <w:lang w:eastAsia="ko-KR"/>
        </w:rPr>
        <w:t>time</w:t>
      </w:r>
      <w:r w:rsidR="009E4D29">
        <w:rPr>
          <w:lang w:eastAsia="ko-KR"/>
        </w:rPr>
        <w:t>-</w:t>
      </w:r>
      <w:r w:rsidR="000007B5">
        <w:rPr>
          <w:lang w:eastAsia="ko-KR"/>
        </w:rPr>
        <w:t xml:space="preserve">interleaved carrier modulation and demodulation technique has been proposed to enable mm-wave and </w:t>
      </w:r>
      <w:proofErr w:type="spellStart"/>
      <w:r w:rsidR="000007B5">
        <w:rPr>
          <w:lang w:eastAsia="ko-KR"/>
        </w:rPr>
        <w:t>submillimeter</w:t>
      </w:r>
      <w:proofErr w:type="spellEnd"/>
      <w:r w:rsidR="000007B5">
        <w:rPr>
          <w:lang w:eastAsia="ko-KR"/>
        </w:rPr>
        <w:t xml:space="preserve"> wave frequency mixers</w:t>
      </w:r>
      <w:r w:rsidR="00AE1FE7">
        <w:rPr>
          <w:lang w:eastAsia="ko-KR"/>
        </w:rPr>
        <w:t xml:space="preserve"> </w:t>
      </w:r>
      <w:r w:rsidR="00AB0680">
        <w:rPr>
          <w:lang w:eastAsia="ko-KR"/>
        </w:rPr>
        <w:t xml:space="preserve">under the constraints of the </w:t>
      </w:r>
      <w:r w:rsidR="007459C7">
        <w:rPr>
          <w:lang w:eastAsia="ko-KR"/>
        </w:rPr>
        <w:t>device speed limitations</w:t>
      </w:r>
      <w:r w:rsidR="000007B5">
        <w:rPr>
          <w:lang w:eastAsia="ko-KR"/>
        </w:rPr>
        <w:t xml:space="preserve">. </w:t>
      </w:r>
      <w:r w:rsidR="00D75497">
        <w:rPr>
          <w:lang w:eastAsia="ko-KR"/>
        </w:rPr>
        <w:t>Fig. 1</w:t>
      </w:r>
      <w:r w:rsidR="00E867B7">
        <w:rPr>
          <w:lang w:eastAsia="ko-KR"/>
        </w:rPr>
        <w:t xml:space="preserve"> (b)</w:t>
      </w:r>
      <w:r w:rsidR="00D75497">
        <w:rPr>
          <w:lang w:eastAsia="ko-KR"/>
        </w:rPr>
        <w:t xml:space="preserve"> illustrates </w:t>
      </w:r>
      <w:r w:rsidR="001808F0">
        <w:rPr>
          <w:lang w:eastAsia="ko-KR"/>
        </w:rPr>
        <w:t xml:space="preserve">a time-interleaved </w:t>
      </w:r>
      <w:r w:rsidR="00436ACB">
        <w:rPr>
          <w:lang w:eastAsia="ko-KR"/>
        </w:rPr>
        <w:t>carrier modulator which is essentially a mixer array</w:t>
      </w:r>
      <w:r w:rsidR="001808F0">
        <w:rPr>
          <w:lang w:eastAsia="ko-KR"/>
        </w:rPr>
        <w:t xml:space="preserve"> where</w:t>
      </w:r>
      <w:r w:rsidR="001F682C">
        <w:rPr>
          <w:lang w:eastAsia="ko-KR"/>
        </w:rPr>
        <w:t xml:space="preserve"> </w:t>
      </w:r>
      <w:r w:rsidR="00E867B7">
        <w:rPr>
          <w:lang w:eastAsia="ko-KR"/>
        </w:rPr>
        <w:t>each mixer</w:t>
      </w:r>
      <w:r w:rsidR="00951528">
        <w:rPr>
          <w:lang w:eastAsia="ko-KR"/>
        </w:rPr>
        <w:t xml:space="preserve"> modulates </w:t>
      </w:r>
      <w:r w:rsidR="00D22E63">
        <w:rPr>
          <w:lang w:eastAsia="ko-KR"/>
        </w:rPr>
        <w:t xml:space="preserve">the </w:t>
      </w:r>
      <w:r w:rsidR="001F412D">
        <w:rPr>
          <w:lang w:eastAsia="ko-KR"/>
        </w:rPr>
        <w:t xml:space="preserve">input </w:t>
      </w:r>
      <w:r w:rsidR="00951528">
        <w:rPr>
          <w:lang w:eastAsia="ko-KR"/>
        </w:rPr>
        <w:t xml:space="preserve">signal with a </w:t>
      </w:r>
      <w:proofErr w:type="gramStart"/>
      <w:r w:rsidR="00951528">
        <w:rPr>
          <w:lang w:eastAsia="ko-KR"/>
        </w:rPr>
        <w:t>reduced</w:t>
      </w:r>
      <w:proofErr w:type="gramEnd"/>
      <w:r w:rsidR="00951528">
        <w:rPr>
          <w:lang w:eastAsia="ko-KR"/>
        </w:rPr>
        <w:t xml:space="preserve"> frequency, compared with the fundamental mixer in Fig. 1 (a). </w:t>
      </w:r>
      <w:r w:rsidR="00BF21B9">
        <w:rPr>
          <w:lang w:eastAsia="ko-KR"/>
        </w:rPr>
        <w:t>B</w:t>
      </w:r>
      <w:r w:rsidR="00951528">
        <w:rPr>
          <w:lang w:eastAsia="ko-KR"/>
        </w:rPr>
        <w:t>y interleaving the modulated output</w:t>
      </w:r>
      <w:r w:rsidR="004443F8">
        <w:rPr>
          <w:lang w:eastAsia="ko-KR"/>
        </w:rPr>
        <w:t>s</w:t>
      </w:r>
      <w:r w:rsidR="00951528">
        <w:rPr>
          <w:lang w:eastAsia="ko-KR"/>
        </w:rPr>
        <w:t xml:space="preserve"> from </w:t>
      </w:r>
      <w:r w:rsidR="00D22E63">
        <w:rPr>
          <w:lang w:eastAsia="ko-KR"/>
        </w:rPr>
        <w:t>individual</w:t>
      </w:r>
      <w:r w:rsidR="00951528">
        <w:rPr>
          <w:lang w:eastAsia="ko-KR"/>
        </w:rPr>
        <w:t xml:space="preserve"> mixer</w:t>
      </w:r>
      <w:r w:rsidR="00D22E63">
        <w:rPr>
          <w:lang w:eastAsia="ko-KR"/>
        </w:rPr>
        <w:t>s</w:t>
      </w:r>
      <w:r w:rsidR="00951528">
        <w:rPr>
          <w:lang w:eastAsia="ko-KR"/>
        </w:rPr>
        <w:t>,</w:t>
      </w:r>
      <w:r w:rsidR="001F412D">
        <w:rPr>
          <w:lang w:eastAsia="ko-KR"/>
        </w:rPr>
        <w:t xml:space="preserve"> the final output </w:t>
      </w:r>
      <w:r w:rsidR="001230A1">
        <w:rPr>
          <w:lang w:eastAsia="ko-KR"/>
        </w:rPr>
        <w:t>will</w:t>
      </w:r>
      <w:r w:rsidR="00A4192E">
        <w:rPr>
          <w:lang w:eastAsia="ko-KR"/>
        </w:rPr>
        <w:t xml:space="preserve"> </w:t>
      </w:r>
      <w:r w:rsidR="00A5586B">
        <w:rPr>
          <w:lang w:eastAsia="ko-KR"/>
        </w:rPr>
        <w:t>contain</w:t>
      </w:r>
      <w:r w:rsidR="001F412D">
        <w:rPr>
          <w:lang w:eastAsia="ko-KR"/>
        </w:rPr>
        <w:t xml:space="preserve"> the same frequency information as </w:t>
      </w:r>
      <w:r w:rsidR="00A5586B">
        <w:rPr>
          <w:lang w:eastAsia="ko-KR"/>
        </w:rPr>
        <w:t>in</w:t>
      </w:r>
      <w:r w:rsidR="001F412D">
        <w:rPr>
          <w:lang w:eastAsia="ko-KR"/>
        </w:rPr>
        <w:t xml:space="preserve"> </w:t>
      </w:r>
      <w:r w:rsidR="002E066F">
        <w:rPr>
          <w:lang w:eastAsia="ko-KR"/>
        </w:rPr>
        <w:t xml:space="preserve">the </w:t>
      </w:r>
      <w:r w:rsidR="001F412D">
        <w:rPr>
          <w:lang w:eastAsia="ko-KR"/>
        </w:rPr>
        <w:t>fundamental mixer.</w:t>
      </w:r>
      <w:r w:rsidR="00815A31">
        <w:rPr>
          <w:lang w:eastAsia="ko-KR"/>
        </w:rPr>
        <w:t xml:space="preserve"> </w:t>
      </w:r>
      <w:r w:rsidR="008578BB">
        <w:rPr>
          <w:lang w:eastAsia="ko-KR"/>
        </w:rPr>
        <w:t xml:space="preserve">An essential </w:t>
      </w:r>
      <w:r w:rsidR="000C2366">
        <w:rPr>
          <w:lang w:eastAsia="ko-KR"/>
        </w:rPr>
        <w:t xml:space="preserve">benefit in the time-interleaved modulation is that the carrier frequency can be reduced by </w:t>
      </w:r>
      <w:r w:rsidR="005D4F53">
        <w:rPr>
          <w:lang w:eastAsia="ko-KR"/>
        </w:rPr>
        <w:t>a</w:t>
      </w:r>
      <w:r w:rsidR="000C2366">
        <w:rPr>
          <w:lang w:eastAsia="ko-KR"/>
        </w:rPr>
        <w:t xml:space="preserve"> factor of </w:t>
      </w:r>
      <w:r w:rsidR="005D4F53">
        <w:rPr>
          <w:lang w:eastAsia="ko-KR"/>
        </w:rPr>
        <w:t>the</w:t>
      </w:r>
      <w:r w:rsidR="001F412D">
        <w:rPr>
          <w:lang w:eastAsia="ko-KR"/>
        </w:rPr>
        <w:t xml:space="preserve"> number of </w:t>
      </w:r>
      <w:r w:rsidR="005D4F53">
        <w:rPr>
          <w:lang w:eastAsia="ko-KR"/>
        </w:rPr>
        <w:t xml:space="preserve">time </w:t>
      </w:r>
      <w:r w:rsidR="000C2366">
        <w:rPr>
          <w:lang w:eastAsia="ko-KR"/>
        </w:rPr>
        <w:t>interleaving. This allows less speed burden on electronics generating carrier signals</w:t>
      </w:r>
      <w:r w:rsidR="008578BB">
        <w:rPr>
          <w:lang w:eastAsia="ko-KR"/>
        </w:rPr>
        <w:t xml:space="preserve">, which will be </w:t>
      </w:r>
      <w:r w:rsidR="000C2366">
        <w:rPr>
          <w:lang w:eastAsia="ko-KR"/>
        </w:rPr>
        <w:t xml:space="preserve">a </w:t>
      </w:r>
      <w:r w:rsidR="008578BB">
        <w:rPr>
          <w:lang w:eastAsia="ko-KR"/>
        </w:rPr>
        <w:t>particular</w:t>
      </w:r>
      <w:r w:rsidR="000C2366">
        <w:rPr>
          <w:lang w:eastAsia="ko-KR"/>
        </w:rPr>
        <w:t xml:space="preserve"> benefi</w:t>
      </w:r>
      <w:r w:rsidR="008578BB">
        <w:rPr>
          <w:lang w:eastAsia="ko-KR"/>
        </w:rPr>
        <w:t xml:space="preserve">t </w:t>
      </w:r>
      <w:r w:rsidR="000C2366">
        <w:rPr>
          <w:lang w:eastAsia="ko-KR"/>
        </w:rPr>
        <w:t>when realizing high-speed communication electronics in silicon processes suffering from a relatively low device speed compared with that of compound semiconductor</w:t>
      </w:r>
      <w:r w:rsidR="008578BB">
        <w:rPr>
          <w:lang w:eastAsia="ko-KR"/>
        </w:rPr>
        <w:t>s</w:t>
      </w:r>
      <w:r w:rsidR="003B057D">
        <w:rPr>
          <w:lang w:eastAsia="ko-KR"/>
        </w:rPr>
        <w:t xml:space="preserve"> </w:t>
      </w:r>
      <w:r w:rsidR="00A5586B">
        <w:rPr>
          <w:lang w:eastAsia="ko-KR"/>
        </w:rPr>
        <w:t>[</w:t>
      </w:r>
      <w:r w:rsidR="006D7275">
        <w:rPr>
          <w:lang w:eastAsia="ko-KR"/>
        </w:rPr>
        <w:t>13</w:t>
      </w:r>
      <w:r w:rsidR="00A5586B">
        <w:rPr>
          <w:lang w:eastAsia="ko-KR"/>
        </w:rPr>
        <w:t>]-[</w:t>
      </w:r>
      <w:r w:rsidR="006D7275">
        <w:rPr>
          <w:lang w:eastAsia="ko-KR"/>
        </w:rPr>
        <w:t>15</w:t>
      </w:r>
      <w:r w:rsidR="00A5586B">
        <w:rPr>
          <w:lang w:eastAsia="ko-KR"/>
        </w:rPr>
        <w:t>]</w:t>
      </w:r>
      <w:r w:rsidR="000C2366">
        <w:rPr>
          <w:lang w:eastAsia="ko-KR"/>
        </w:rPr>
        <w:t>.</w:t>
      </w:r>
      <w:r w:rsidR="009D196E">
        <w:rPr>
          <w:lang w:eastAsia="ko-KR"/>
        </w:rPr>
        <w:t xml:space="preserve"> </w:t>
      </w:r>
      <w:r w:rsidR="000C2366">
        <w:rPr>
          <w:lang w:eastAsia="ko-KR"/>
        </w:rPr>
        <w:t xml:space="preserve"> </w:t>
      </w:r>
    </w:p>
    <w:p w:rsidR="00815A30" w:rsidRDefault="00536913" w:rsidP="000C2366">
      <w:pPr>
        <w:pStyle w:val="Text"/>
        <w:widowControl/>
        <w:spacing w:line="240" w:lineRule="auto"/>
        <w:ind w:firstLine="144"/>
        <w:rPr>
          <w:lang w:eastAsia="ko-KR"/>
        </w:rPr>
      </w:pPr>
      <w:r>
        <w:rPr>
          <w:lang w:eastAsia="ko-KR"/>
        </w:rPr>
        <w:t xml:space="preserve">The </w:t>
      </w:r>
      <w:r w:rsidR="006922D0">
        <w:rPr>
          <w:lang w:eastAsia="ko-KR"/>
        </w:rPr>
        <w:t>time-interleaved mixer array</w:t>
      </w:r>
      <w:r w:rsidR="003E26DD">
        <w:rPr>
          <w:lang w:eastAsia="ko-KR"/>
        </w:rPr>
        <w:t>s</w:t>
      </w:r>
      <w:r w:rsidR="006922D0">
        <w:rPr>
          <w:lang w:eastAsia="ko-KR"/>
        </w:rPr>
        <w:t xml:space="preserve"> inherit a</w:t>
      </w:r>
      <w:r w:rsidR="003F553E">
        <w:rPr>
          <w:lang w:eastAsia="ko-KR"/>
        </w:rPr>
        <w:t xml:space="preserve"> filtering function of a</w:t>
      </w:r>
      <w:r w:rsidR="006922D0">
        <w:rPr>
          <w:lang w:eastAsia="ko-KR"/>
        </w:rPr>
        <w:t xml:space="preserve"> transversal filter</w:t>
      </w:r>
      <w:r w:rsidR="005E10F8">
        <w:rPr>
          <w:lang w:eastAsia="ko-KR"/>
        </w:rPr>
        <w:t xml:space="preserve"> [1</w:t>
      </w:r>
      <w:r w:rsidR="004D4324">
        <w:rPr>
          <w:lang w:eastAsia="ko-KR"/>
        </w:rPr>
        <w:t>6</w:t>
      </w:r>
      <w:r w:rsidR="005E10F8">
        <w:rPr>
          <w:lang w:eastAsia="ko-KR"/>
        </w:rPr>
        <w:t>]</w:t>
      </w:r>
      <w:r>
        <w:rPr>
          <w:lang w:eastAsia="ko-KR"/>
        </w:rPr>
        <w:t>,</w:t>
      </w:r>
      <w:r w:rsidR="006922D0">
        <w:rPr>
          <w:lang w:eastAsia="ko-KR"/>
        </w:rPr>
        <w:t xml:space="preserve"> </w:t>
      </w:r>
      <w:r>
        <w:rPr>
          <w:lang w:eastAsia="ko-KR"/>
        </w:rPr>
        <w:t>a</w:t>
      </w:r>
      <w:r w:rsidR="006922D0">
        <w:rPr>
          <w:lang w:eastAsia="ko-KR"/>
        </w:rPr>
        <w:t xml:space="preserve">nd the interleaving process is essentially a filtering process where fundamental tone and its harmonics of a carrier </w:t>
      </w:r>
      <w:r w:rsidR="0087198E">
        <w:rPr>
          <w:lang w:eastAsia="ko-KR"/>
        </w:rPr>
        <w:t>can</w:t>
      </w:r>
      <w:r w:rsidR="006922D0">
        <w:rPr>
          <w:lang w:eastAsia="ko-KR"/>
        </w:rPr>
        <w:t xml:space="preserve"> be filtered</w:t>
      </w:r>
      <w:r w:rsidR="0087198E">
        <w:rPr>
          <w:lang w:eastAsia="ko-KR"/>
        </w:rPr>
        <w:t xml:space="preserve"> selectively</w:t>
      </w:r>
      <w:r w:rsidR="00B820B8">
        <w:rPr>
          <w:lang w:eastAsia="ko-KR"/>
        </w:rPr>
        <w:t>, which</w:t>
      </w:r>
      <w:r w:rsidR="006922D0">
        <w:rPr>
          <w:lang w:eastAsia="ko-KR"/>
        </w:rPr>
        <w:t xml:space="preserve"> </w:t>
      </w:r>
      <w:r w:rsidR="00B820B8">
        <w:rPr>
          <w:lang w:eastAsia="ko-KR"/>
        </w:rPr>
        <w:t>is</w:t>
      </w:r>
      <w:r w:rsidR="003D16BA">
        <w:rPr>
          <w:lang w:eastAsia="ko-KR"/>
        </w:rPr>
        <w:t xml:space="preserve"> elaborated in section </w:t>
      </w:r>
      <w:r w:rsidR="006922D0">
        <w:rPr>
          <w:lang w:eastAsia="ko-KR"/>
        </w:rPr>
        <w:t xml:space="preserve">II. </w:t>
      </w:r>
      <w:r w:rsidR="00F07873">
        <w:rPr>
          <w:lang w:eastAsia="ko-KR"/>
        </w:rPr>
        <w:t>The w</w:t>
      </w:r>
      <w:r w:rsidR="00B820B8">
        <w:rPr>
          <w:lang w:eastAsia="ko-KR"/>
        </w:rPr>
        <w:t>aveform</w:t>
      </w:r>
      <w:r w:rsidR="008F652F">
        <w:rPr>
          <w:lang w:eastAsia="ko-KR"/>
        </w:rPr>
        <w:t xml:space="preserve"> </w:t>
      </w:r>
      <w:r w:rsidR="0018614F">
        <w:rPr>
          <w:lang w:eastAsia="ko-KR"/>
        </w:rPr>
        <w:t xml:space="preserve">and </w:t>
      </w:r>
      <w:r w:rsidR="008F652F">
        <w:rPr>
          <w:lang w:eastAsia="ko-KR"/>
        </w:rPr>
        <w:t>duty-cycle of carrier</w:t>
      </w:r>
      <w:r w:rsidR="00B820B8">
        <w:rPr>
          <w:lang w:eastAsia="ko-KR"/>
        </w:rPr>
        <w:t>s</w:t>
      </w:r>
      <w:r w:rsidR="008F652F">
        <w:rPr>
          <w:lang w:eastAsia="ko-KR"/>
        </w:rPr>
        <w:t xml:space="preserve"> play </w:t>
      </w:r>
      <w:r w:rsidR="00B820B8">
        <w:rPr>
          <w:lang w:eastAsia="ko-KR"/>
        </w:rPr>
        <w:t>important</w:t>
      </w:r>
      <w:r w:rsidR="008F652F">
        <w:rPr>
          <w:lang w:eastAsia="ko-KR"/>
        </w:rPr>
        <w:t xml:space="preserve"> role</w:t>
      </w:r>
      <w:r w:rsidR="00B820B8">
        <w:rPr>
          <w:lang w:eastAsia="ko-KR"/>
        </w:rPr>
        <w:t>s</w:t>
      </w:r>
      <w:r w:rsidR="008F652F">
        <w:rPr>
          <w:lang w:eastAsia="ko-KR"/>
        </w:rPr>
        <w:t xml:space="preserve"> in </w:t>
      </w:r>
      <w:r w:rsidR="00E4507B">
        <w:rPr>
          <w:lang w:eastAsia="ko-KR"/>
        </w:rPr>
        <w:t xml:space="preserve">the </w:t>
      </w:r>
      <w:r w:rsidR="008F652F">
        <w:rPr>
          <w:lang w:eastAsia="ko-KR"/>
        </w:rPr>
        <w:t xml:space="preserve">noise performance </w:t>
      </w:r>
      <w:r w:rsidR="00E4507B">
        <w:rPr>
          <w:lang w:eastAsia="ko-KR"/>
        </w:rPr>
        <w:t>of</w:t>
      </w:r>
      <w:r w:rsidR="008F652F">
        <w:rPr>
          <w:lang w:eastAsia="ko-KR"/>
        </w:rPr>
        <w:t xml:space="preserve"> the array</w:t>
      </w:r>
      <w:r w:rsidR="00647770">
        <w:rPr>
          <w:lang w:eastAsia="ko-KR"/>
        </w:rPr>
        <w:t>s</w:t>
      </w:r>
      <w:r w:rsidR="008F652F">
        <w:rPr>
          <w:lang w:eastAsia="ko-KR"/>
        </w:rPr>
        <w:t xml:space="preserve">. </w:t>
      </w:r>
      <w:r w:rsidR="000E58D5">
        <w:rPr>
          <w:lang w:eastAsia="ko-KR"/>
        </w:rPr>
        <w:t>An extensive</w:t>
      </w:r>
      <w:r w:rsidR="003D16BA">
        <w:rPr>
          <w:lang w:eastAsia="ko-KR"/>
        </w:rPr>
        <w:t xml:space="preserve"> noise analysis is </w:t>
      </w:r>
      <w:r w:rsidR="00F07873">
        <w:rPr>
          <w:lang w:eastAsia="ko-KR"/>
        </w:rPr>
        <w:t>presented in</w:t>
      </w:r>
      <w:r w:rsidR="003D16BA">
        <w:rPr>
          <w:lang w:eastAsia="ko-KR"/>
        </w:rPr>
        <w:t xml:space="preserve"> section III and </w:t>
      </w:r>
      <w:r w:rsidR="000E58D5">
        <w:rPr>
          <w:lang w:eastAsia="ko-KR"/>
        </w:rPr>
        <w:t>I</w:t>
      </w:r>
      <w:r w:rsidR="003D16BA">
        <w:rPr>
          <w:lang w:eastAsia="ko-KR"/>
        </w:rPr>
        <w:t>V</w:t>
      </w:r>
      <w:r w:rsidR="000E58D5">
        <w:rPr>
          <w:lang w:eastAsia="ko-KR"/>
        </w:rPr>
        <w:t xml:space="preserve">. </w:t>
      </w:r>
      <w:r w:rsidR="00B10A23">
        <w:rPr>
          <w:lang w:eastAsia="ko-KR"/>
        </w:rPr>
        <w:t>O</w:t>
      </w:r>
      <w:r w:rsidR="00406252">
        <w:rPr>
          <w:lang w:eastAsia="ko-KR"/>
        </w:rPr>
        <w:t>ptimization of</w:t>
      </w:r>
      <w:r w:rsidR="00791238">
        <w:rPr>
          <w:lang w:eastAsia="ko-KR"/>
        </w:rPr>
        <w:t xml:space="preserve"> </w:t>
      </w:r>
      <w:r w:rsidR="00F07873">
        <w:rPr>
          <w:lang w:eastAsia="ko-KR"/>
        </w:rPr>
        <w:t xml:space="preserve">the </w:t>
      </w:r>
      <w:r w:rsidR="00791238">
        <w:rPr>
          <w:lang w:eastAsia="ko-KR"/>
        </w:rPr>
        <w:t xml:space="preserve">duty-cycle and </w:t>
      </w:r>
      <w:r w:rsidR="000E58D5">
        <w:rPr>
          <w:lang w:eastAsia="ko-KR"/>
        </w:rPr>
        <w:t xml:space="preserve">noise filtering technique to relieve the noise issue </w:t>
      </w:r>
      <w:r w:rsidR="00791238">
        <w:rPr>
          <w:lang w:eastAsia="ko-KR"/>
        </w:rPr>
        <w:t>are</w:t>
      </w:r>
      <w:r w:rsidR="000E58D5">
        <w:rPr>
          <w:lang w:eastAsia="ko-KR"/>
        </w:rPr>
        <w:t xml:space="preserve"> proposed in section IV. </w:t>
      </w:r>
      <w:r w:rsidR="00BE00EE">
        <w:rPr>
          <w:lang w:eastAsia="ko-KR"/>
        </w:rPr>
        <w:t xml:space="preserve">The mixer array will be </w:t>
      </w:r>
      <w:r w:rsidR="00FE615B">
        <w:rPr>
          <w:lang w:eastAsia="ko-KR"/>
        </w:rPr>
        <w:t>subjected</w:t>
      </w:r>
      <w:r w:rsidR="00BE00EE">
        <w:rPr>
          <w:lang w:eastAsia="ko-KR"/>
        </w:rPr>
        <w:t xml:space="preserve"> to mismatches </w:t>
      </w:r>
      <w:r w:rsidR="00B10A23">
        <w:rPr>
          <w:lang w:eastAsia="ko-KR"/>
        </w:rPr>
        <w:t>between</w:t>
      </w:r>
      <w:r w:rsidR="00BE00EE">
        <w:rPr>
          <w:lang w:eastAsia="ko-KR"/>
        </w:rPr>
        <w:t xml:space="preserve"> array element</w:t>
      </w:r>
      <w:r w:rsidR="00406252">
        <w:rPr>
          <w:lang w:eastAsia="ko-KR"/>
        </w:rPr>
        <w:t>s</w:t>
      </w:r>
      <w:r w:rsidR="00BE00EE">
        <w:rPr>
          <w:lang w:eastAsia="ko-KR"/>
        </w:rPr>
        <w:t xml:space="preserve"> and a</w:t>
      </w:r>
      <w:r w:rsidR="0018614F">
        <w:rPr>
          <w:lang w:eastAsia="ko-KR"/>
        </w:rPr>
        <w:t>nalytical</w:t>
      </w:r>
      <w:r w:rsidR="00BE00EE">
        <w:rPr>
          <w:lang w:eastAsia="ko-KR"/>
        </w:rPr>
        <w:t xml:space="preserve"> mismatch model</w:t>
      </w:r>
      <w:r w:rsidR="00F07873">
        <w:rPr>
          <w:lang w:eastAsia="ko-KR"/>
        </w:rPr>
        <w:t>s</w:t>
      </w:r>
      <w:r w:rsidR="00BE00EE">
        <w:rPr>
          <w:lang w:eastAsia="ko-KR"/>
        </w:rPr>
        <w:t xml:space="preserve"> ha</w:t>
      </w:r>
      <w:r w:rsidR="00F07873">
        <w:rPr>
          <w:lang w:eastAsia="ko-KR"/>
        </w:rPr>
        <w:t>ve</w:t>
      </w:r>
      <w:r w:rsidR="00BE00EE">
        <w:rPr>
          <w:lang w:eastAsia="ko-KR"/>
        </w:rPr>
        <w:t xml:space="preserve"> been provided in section V. </w:t>
      </w:r>
      <w:r w:rsidR="001E56AF">
        <w:rPr>
          <w:lang w:eastAsia="ko-KR"/>
        </w:rPr>
        <w:t xml:space="preserve">All the theories </w:t>
      </w:r>
      <w:r w:rsidR="00406252">
        <w:rPr>
          <w:lang w:eastAsia="ko-KR"/>
        </w:rPr>
        <w:t>in the paper</w:t>
      </w:r>
      <w:r w:rsidR="00BE00EE">
        <w:rPr>
          <w:lang w:eastAsia="ko-KR"/>
        </w:rPr>
        <w:t xml:space="preserve"> have been verified through behavioral mixer simulations</w:t>
      </w:r>
      <w:r w:rsidR="00406252">
        <w:rPr>
          <w:lang w:eastAsia="ko-KR"/>
        </w:rPr>
        <w:t xml:space="preserve"> including Monte-Carlo statistical simulations</w:t>
      </w:r>
      <w:r w:rsidR="00BE00EE">
        <w:rPr>
          <w:lang w:eastAsia="ko-KR"/>
        </w:rPr>
        <w:t xml:space="preserve"> in A</w:t>
      </w:r>
      <w:r w:rsidR="00BD2E62">
        <w:rPr>
          <w:lang w:eastAsia="ko-KR"/>
        </w:rPr>
        <w:t xml:space="preserve">dvance </w:t>
      </w:r>
      <w:r w:rsidR="00BE00EE">
        <w:rPr>
          <w:lang w:eastAsia="ko-KR"/>
        </w:rPr>
        <w:t>D</w:t>
      </w:r>
      <w:r w:rsidR="00BD2E62">
        <w:rPr>
          <w:lang w:eastAsia="ko-KR"/>
        </w:rPr>
        <w:t xml:space="preserve">esign </w:t>
      </w:r>
      <w:r w:rsidR="00BE00EE">
        <w:rPr>
          <w:lang w:eastAsia="ko-KR"/>
        </w:rPr>
        <w:t>S</w:t>
      </w:r>
      <w:r w:rsidR="00BD2E62">
        <w:rPr>
          <w:lang w:eastAsia="ko-KR"/>
        </w:rPr>
        <w:t>ystem (ADS)</w:t>
      </w:r>
      <w:r w:rsidR="00BE00EE">
        <w:rPr>
          <w:lang w:eastAsia="ko-KR"/>
        </w:rPr>
        <w:t xml:space="preserve"> [1</w:t>
      </w:r>
      <w:r w:rsidR="004D4324">
        <w:rPr>
          <w:lang w:eastAsia="ko-KR"/>
        </w:rPr>
        <w:t>7</w:t>
      </w:r>
      <w:r w:rsidR="00BE00EE">
        <w:rPr>
          <w:lang w:eastAsia="ko-KR"/>
        </w:rPr>
        <w:t xml:space="preserve">]. </w:t>
      </w:r>
      <w:r w:rsidR="006922D0">
        <w:rPr>
          <w:lang w:eastAsia="ko-KR"/>
        </w:rPr>
        <w:t xml:space="preserve"> </w:t>
      </w:r>
      <w:r w:rsidR="000C2366">
        <w:rPr>
          <w:lang w:eastAsia="ko-KR"/>
        </w:rPr>
        <w:t xml:space="preserve">                     </w:t>
      </w:r>
    </w:p>
    <w:p w:rsidR="00815A30" w:rsidRDefault="006C2722" w:rsidP="00815A30">
      <w:pPr>
        <w:pStyle w:val="Heading1"/>
        <w:rPr>
          <w:lang w:eastAsia="ko-KR"/>
        </w:rPr>
      </w:pPr>
      <w:r>
        <w:rPr>
          <w:lang w:eastAsia="ko-KR"/>
        </w:rPr>
        <w:t>Time Interleaved</w:t>
      </w:r>
      <w:r w:rsidR="00AC61E9">
        <w:rPr>
          <w:lang w:eastAsia="ko-KR"/>
        </w:rPr>
        <w:t xml:space="preserve"> </w:t>
      </w:r>
      <w:r>
        <w:rPr>
          <w:lang w:eastAsia="ko-KR"/>
        </w:rPr>
        <w:t xml:space="preserve">Carrier </w:t>
      </w:r>
      <w:r w:rsidR="00AC61E9">
        <w:rPr>
          <w:lang w:eastAsia="ko-KR"/>
        </w:rPr>
        <w:t>Modulation</w:t>
      </w:r>
      <w:r w:rsidR="00974B6A">
        <w:rPr>
          <w:lang w:eastAsia="ko-KR"/>
        </w:rPr>
        <w:t>s</w:t>
      </w:r>
    </w:p>
    <w:p w:rsidR="0000361E" w:rsidRDefault="00A5586B" w:rsidP="00815A30">
      <w:pPr>
        <w:pStyle w:val="Text"/>
        <w:widowControl/>
        <w:spacing w:line="240" w:lineRule="auto"/>
        <w:rPr>
          <w:lang w:eastAsia="ko-KR"/>
        </w:rPr>
      </w:pPr>
      <w:r>
        <w:rPr>
          <w:lang w:eastAsia="ko-KR"/>
        </w:rPr>
        <w:t xml:space="preserve"> </w:t>
      </w:r>
      <w:r w:rsidR="00D25F26">
        <w:rPr>
          <w:lang w:eastAsia="ko-KR"/>
        </w:rPr>
        <w:t xml:space="preserve">Carrier modulation is fundamentally a </w:t>
      </w:r>
      <w:r w:rsidR="00E60B4C">
        <w:rPr>
          <w:lang w:eastAsia="ko-KR"/>
        </w:rPr>
        <w:t>multiplication process</w:t>
      </w:r>
      <w:r w:rsidR="00913DDE">
        <w:rPr>
          <w:lang w:eastAsia="ko-KR"/>
        </w:rPr>
        <w:t xml:space="preserve"> </w:t>
      </w:r>
      <w:r w:rsidR="00EC1259">
        <w:rPr>
          <w:lang w:eastAsia="ko-KR"/>
        </w:rPr>
        <w:t>and</w:t>
      </w:r>
      <w:r w:rsidR="00E60B4C">
        <w:rPr>
          <w:lang w:eastAsia="ko-KR"/>
        </w:rPr>
        <w:t xml:space="preserve"> </w:t>
      </w:r>
      <w:r w:rsidR="0007675A">
        <w:rPr>
          <w:lang w:eastAsia="ko-KR"/>
        </w:rPr>
        <w:t xml:space="preserve">Fig. </w:t>
      </w:r>
      <w:r w:rsidR="00F83268">
        <w:rPr>
          <w:lang w:eastAsia="ko-KR"/>
        </w:rPr>
        <w:t>2</w:t>
      </w:r>
      <w:r w:rsidR="0007675A">
        <w:rPr>
          <w:lang w:eastAsia="ko-KR"/>
        </w:rPr>
        <w:t xml:space="preserve"> (a) shows a typical way of realizing the</w:t>
      </w:r>
      <w:r w:rsidR="009D078D">
        <w:rPr>
          <w:rFonts w:hint="eastAsia"/>
          <w:lang w:eastAsia="ko-KR"/>
        </w:rPr>
        <w:t xml:space="preserve"> carrier </w:t>
      </w:r>
      <w:r w:rsidR="0007675A">
        <w:rPr>
          <w:lang w:eastAsia="ko-KR"/>
        </w:rPr>
        <w:t>multiplication relying on</w:t>
      </w:r>
      <w:r w:rsidR="00255078">
        <w:rPr>
          <w:rFonts w:hint="eastAsia"/>
          <w:lang w:eastAsia="ko-KR"/>
        </w:rPr>
        <w:t xml:space="preserve"> </w:t>
      </w:r>
      <w:r w:rsidR="00094272">
        <w:rPr>
          <w:lang w:eastAsia="ko-KR"/>
        </w:rPr>
        <w:t>the</w:t>
      </w:r>
      <w:r w:rsidR="0007675A">
        <w:rPr>
          <w:lang w:eastAsia="ko-KR"/>
        </w:rPr>
        <w:t xml:space="preserve"> </w:t>
      </w:r>
      <w:r w:rsidR="007F306C" w:rsidRPr="007F306C">
        <w:rPr>
          <w:i/>
          <w:lang w:eastAsia="ko-KR"/>
        </w:rPr>
        <w:t>on-off</w:t>
      </w:r>
      <w:r w:rsidR="007F306C">
        <w:rPr>
          <w:lang w:eastAsia="ko-KR"/>
        </w:rPr>
        <w:t xml:space="preserve"> </w:t>
      </w:r>
      <w:r w:rsidR="0007675A">
        <w:rPr>
          <w:lang w:eastAsia="ko-KR"/>
        </w:rPr>
        <w:t>switch</w:t>
      </w:r>
      <w:r w:rsidR="007F306C">
        <w:rPr>
          <w:lang w:eastAsia="ko-KR"/>
        </w:rPr>
        <w:t xml:space="preserve"> modulation</w:t>
      </w:r>
      <w:r w:rsidR="00EC1259">
        <w:rPr>
          <w:lang w:eastAsia="ko-KR"/>
        </w:rPr>
        <w:t xml:space="preserve"> [1</w:t>
      </w:r>
      <w:r w:rsidR="00250FA2">
        <w:rPr>
          <w:lang w:eastAsia="ko-KR"/>
        </w:rPr>
        <w:t>8</w:t>
      </w:r>
      <w:r w:rsidR="00EC1259">
        <w:rPr>
          <w:lang w:eastAsia="ko-KR"/>
        </w:rPr>
        <w:t>]</w:t>
      </w:r>
      <w:r w:rsidR="0007675A">
        <w:rPr>
          <w:lang w:eastAsia="ko-KR"/>
        </w:rPr>
        <w:t xml:space="preserve">. </w:t>
      </w:r>
      <w:r w:rsidR="0000361E">
        <w:rPr>
          <w:lang w:eastAsia="ko-KR"/>
        </w:rPr>
        <w:t xml:space="preserve">The bipolar differential square-wave having 50% duty-cycle, expressed as (1) in </w:t>
      </w:r>
      <w:r w:rsidR="00E820A4">
        <w:rPr>
          <w:lang w:eastAsia="ko-KR"/>
        </w:rPr>
        <w:t xml:space="preserve">the </w:t>
      </w:r>
      <w:r w:rsidR="0000361E">
        <w:rPr>
          <w:lang w:eastAsia="ko-KR"/>
        </w:rPr>
        <w:t xml:space="preserve">frequency domain, turns </w:t>
      </w:r>
      <w:r w:rsidR="0000361E" w:rsidRPr="0000361E">
        <w:rPr>
          <w:i/>
          <w:lang w:eastAsia="ko-KR"/>
        </w:rPr>
        <w:t>on</w:t>
      </w:r>
      <w:r w:rsidR="0000361E">
        <w:rPr>
          <w:lang w:eastAsia="ko-KR"/>
        </w:rPr>
        <w:t xml:space="preserve"> each switch differentially per </w:t>
      </w:r>
      <w:r w:rsidR="00C95E9E">
        <w:rPr>
          <w:rFonts w:hint="eastAsia"/>
          <w:lang w:eastAsia="ko-KR"/>
        </w:rPr>
        <w:t>cycle</w:t>
      </w:r>
      <w:r w:rsidR="0000361E">
        <w:rPr>
          <w:lang w:eastAsia="ko-KR"/>
        </w:rPr>
        <w:t xml:space="preserve">. This will modulate input </w:t>
      </w:r>
      <w:r w:rsidR="0000361E">
        <w:rPr>
          <w:lang w:eastAsia="ko-KR"/>
        </w:rPr>
        <w:lastRenderedPageBreak/>
        <w:t>signal</w:t>
      </w:r>
      <m:oMath>
        <m:sSub>
          <m:sSubPr>
            <m:ctrlPr>
              <w:rPr>
                <w:rFonts w:ascii="Cambria Math" w:hAnsi="Cambria Math"/>
                <w:i/>
                <w:sz w:val="18"/>
              </w:rPr>
            </m:ctrlPr>
          </m:sSubPr>
          <m:e>
            <m:r>
              <w:rPr>
                <w:rFonts w:ascii="Cambria Math" w:hAnsi="Cambria Math"/>
                <w:sz w:val="18"/>
              </w:rPr>
              <m:t>v</m:t>
            </m:r>
          </m:e>
          <m:sub>
            <m:r>
              <w:rPr>
                <w:rFonts w:ascii="Cambria Math" w:hAnsi="Cambria Math"/>
                <w:sz w:val="18"/>
              </w:rPr>
              <m:t>s</m:t>
            </m:r>
          </m:sub>
        </m:sSub>
        <m:d>
          <m:dPr>
            <m:ctrlPr>
              <w:rPr>
                <w:rFonts w:ascii="Cambria Math" w:hAnsi="Cambria Math"/>
                <w:i/>
                <w:sz w:val="18"/>
              </w:rPr>
            </m:ctrlPr>
          </m:dPr>
          <m:e>
            <m:r>
              <w:rPr>
                <w:rFonts w:ascii="Cambria Math" w:hAnsi="Cambria Math"/>
                <w:sz w:val="18"/>
              </w:rPr>
              <m:t>t</m:t>
            </m:r>
          </m:e>
        </m:d>
        <m:r>
          <w:rPr>
            <w:rFonts w:ascii="Cambria Math" w:hAnsi="Cambria Math"/>
            <w:sz w:val="18"/>
          </w:rPr>
          <m:t>=</m:t>
        </m:r>
        <m:sSub>
          <m:sSubPr>
            <m:ctrlPr>
              <w:rPr>
                <w:rFonts w:ascii="Cambria Math" w:hAnsi="Cambria Math"/>
                <w:i/>
                <w:sz w:val="18"/>
              </w:rPr>
            </m:ctrlPr>
          </m:sSubPr>
          <m:e>
            <m:r>
              <w:rPr>
                <w:rFonts w:ascii="Cambria Math" w:hAnsi="Cambria Math"/>
                <w:sz w:val="18"/>
              </w:rPr>
              <m:t>V</m:t>
            </m:r>
          </m:e>
          <m:sub>
            <m:r>
              <w:rPr>
                <w:rFonts w:ascii="Cambria Math" w:hAnsi="Cambria Math"/>
                <w:sz w:val="18"/>
              </w:rPr>
              <m:t>p</m:t>
            </m:r>
          </m:sub>
        </m:sSub>
        <m:r>
          <w:rPr>
            <w:rFonts w:ascii="Cambria Math" w:hAnsi="Cambria Math"/>
            <w:sz w:val="18"/>
          </w:rPr>
          <m:t>sin</m:t>
        </m:r>
        <m:d>
          <m:dPr>
            <m:ctrlPr>
              <w:rPr>
                <w:rFonts w:ascii="Cambria Math" w:hAnsi="Cambria Math"/>
                <w:i/>
                <w:sz w:val="18"/>
              </w:rPr>
            </m:ctrlPr>
          </m:dPr>
          <m:e>
            <m:r>
              <w:rPr>
                <w:rFonts w:ascii="Cambria Math" w:hAnsi="Cambria Math"/>
                <w:sz w:val="18"/>
              </w:rPr>
              <m:t>2π</m:t>
            </m:r>
            <m:sSub>
              <m:sSubPr>
                <m:ctrlPr>
                  <w:rPr>
                    <w:rFonts w:ascii="Cambria Math" w:hAnsi="Cambria Math"/>
                    <w:i/>
                    <w:sz w:val="18"/>
                  </w:rPr>
                </m:ctrlPr>
              </m:sSubPr>
              <m:e>
                <m:r>
                  <w:rPr>
                    <w:rFonts w:ascii="Cambria Math" w:hAnsi="Cambria Math"/>
                    <w:sz w:val="18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18"/>
                  </w:rPr>
                  <m:t>s</m:t>
                </m:r>
              </m:sub>
            </m:sSub>
            <m:r>
              <w:rPr>
                <w:rFonts w:ascii="Cambria Math" w:hAnsi="Cambria Math"/>
                <w:sz w:val="18"/>
              </w:rPr>
              <m:t>t</m:t>
            </m:r>
          </m:e>
        </m:d>
      </m:oMath>
      <w:r w:rsidR="0000361E">
        <w:rPr>
          <w:sz w:val="18"/>
        </w:rPr>
        <w:t xml:space="preserve"> </w:t>
      </w:r>
      <w:proofErr w:type="gramStart"/>
      <w:r w:rsidR="0000361E" w:rsidRPr="0022114B">
        <w:t>where</w:t>
      </w:r>
      <w:r w:rsidR="0000361E">
        <w:rPr>
          <w:sz w:val="18"/>
        </w:rPr>
        <w:t xml:space="preserve"> </w:t>
      </w:r>
      <w:proofErr w:type="gramEnd"/>
      <m:oMath>
        <m:sSub>
          <m:sSubPr>
            <m:ctrlPr>
              <w:rPr>
                <w:rFonts w:ascii="Cambria Math" w:hAnsi="Cambria Math"/>
                <w:i/>
                <w:sz w:val="18"/>
              </w:rPr>
            </m:ctrlPr>
          </m:sSubPr>
          <m:e>
            <m:r>
              <w:rPr>
                <w:rFonts w:ascii="Cambria Math" w:hAnsi="Cambria Math"/>
                <w:sz w:val="18"/>
              </w:rPr>
              <m:t>f</m:t>
            </m:r>
          </m:e>
          <m:sub>
            <m:r>
              <w:rPr>
                <w:rFonts w:ascii="Cambria Math" w:hAnsi="Cambria Math"/>
                <w:sz w:val="18"/>
              </w:rPr>
              <m:t>s</m:t>
            </m:r>
          </m:sub>
        </m:sSub>
        <m:r>
          <w:rPr>
            <w:rFonts w:ascii="Cambria Math" w:hAnsi="Cambria Math"/>
            <w:sz w:val="18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sz w:val="18"/>
              </w:rPr>
            </m:ctrlPr>
          </m:fPr>
          <m:num>
            <m:r>
              <w:rPr>
                <w:rFonts w:ascii="Cambria Math" w:hAnsi="Cambria Math"/>
                <w:sz w:val="18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18"/>
                  </w:rPr>
                </m:ctrlPr>
              </m:sSubPr>
              <m:e>
                <m:r>
                  <w:rPr>
                    <w:rFonts w:ascii="Cambria Math" w:hAnsi="Cambria Math"/>
                    <w:sz w:val="1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18"/>
                  </w:rPr>
                  <m:t>s</m:t>
                </m:r>
              </m:sub>
            </m:sSub>
          </m:den>
        </m:f>
      </m:oMath>
      <w:r w:rsidR="0000361E">
        <w:rPr>
          <w:sz w:val="18"/>
        </w:rPr>
        <w:t xml:space="preserve">. </w:t>
      </w:r>
      <w:r w:rsidR="0000361E">
        <w:rPr>
          <w:lang w:eastAsia="ko-KR"/>
        </w:rPr>
        <w:t xml:space="preserve">By adding each switch output differentially the final modulated output is illustrated as </w:t>
      </w:r>
      <w:r w:rsidR="0000361E">
        <w:rPr>
          <w:lang w:eastAsia="ko-KR"/>
        </w:rPr>
        <w:sym w:font="Wingdings 2" w:char="F06C"/>
      </w:r>
      <w:r w:rsidR="0000361E">
        <w:rPr>
          <w:lang w:eastAsia="ko-KR"/>
        </w:rPr>
        <w:t xml:space="preserve"> in </w:t>
      </w:r>
      <w:r w:rsidR="00E820A4">
        <w:rPr>
          <w:lang w:eastAsia="ko-KR"/>
        </w:rPr>
        <w:t xml:space="preserve">the </w:t>
      </w:r>
      <w:r w:rsidR="0000361E">
        <w:rPr>
          <w:lang w:eastAsia="ko-KR"/>
        </w:rPr>
        <w:t xml:space="preserve">time domain. </w:t>
      </w:r>
    </w:p>
    <w:p w:rsidR="00BA34A2" w:rsidRDefault="00BA34A2" w:rsidP="00BA34A2">
      <w:pPr>
        <w:pStyle w:val="Text"/>
        <w:widowControl/>
        <w:spacing w:line="120" w:lineRule="auto"/>
        <w:rPr>
          <w:lang w:eastAsia="ko-KR"/>
        </w:rPr>
      </w:pPr>
    </w:p>
    <w:p w:rsidR="0000361E" w:rsidRDefault="0049097C" w:rsidP="005635A7">
      <w:pPr>
        <w:pStyle w:val="Text"/>
        <w:widowControl/>
        <w:spacing w:line="240" w:lineRule="auto"/>
        <w:ind w:firstLine="0"/>
        <w:jc w:val="right"/>
        <w:rPr>
          <w:lang w:eastAsia="ko-KR"/>
        </w:rPr>
      </w:pP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bc</m:t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  <m:r>
          <w:rPr>
            <w:rFonts w:ascii="Cambria Math" w:eastAsia="Cambria Math" w:hAnsi="Cambria Math" w:cs="Cambria Math"/>
            <w:lang w:eastAsia="ko-KR"/>
          </w:rPr>
          <m:t>=</m:t>
        </m:r>
        <m:nary>
          <m:naryPr>
            <m:chr m:val="∑"/>
            <m:limLoc m:val="undOvr"/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naryPr>
          <m:sub>
            <m:r>
              <w:rPr>
                <w:rFonts w:ascii="Cambria Math" w:eastAsia="Cambria Math" w:hAnsi="Cambria Math" w:cs="Cambria Math"/>
                <w:lang w:eastAsia="ko-KR"/>
              </w:rPr>
              <m:t>m=1</m:t>
            </m:r>
          </m:sub>
          <m:sup>
            <m:r>
              <w:rPr>
                <w:rFonts w:ascii="Cambria Math" w:eastAsia="Cambria Math" w:hAnsi="Cambria Math" w:cs="Cambria Math"/>
                <w:lang w:eastAsia="ko-KR"/>
              </w:rPr>
              <m:t>∞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fPr>
              <m:num>
                <m:r>
                  <w:rPr>
                    <w:rFonts w:ascii="Cambria Math" w:hAnsi="Cambria Math"/>
                    <w:lang w:eastAsia="ko-KR"/>
                  </w:rPr>
                  <m:t>4</m:t>
                </m:r>
              </m:num>
              <m:den>
                <m:r>
                  <w:rPr>
                    <w:rFonts w:ascii="Cambria Math" w:hAnsi="Cambria Math"/>
                    <w:lang w:eastAsia="ko-KR"/>
                  </w:rPr>
                  <m:t>π</m:t>
                </m:r>
              </m:den>
            </m:f>
            <m:f>
              <m:f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fPr>
              <m:num>
                <m:r>
                  <w:rPr>
                    <w:rFonts w:ascii="Cambria Math" w:hAnsi="Cambria Math"/>
                    <w:lang w:eastAsia="ko-KR"/>
                  </w:rPr>
                  <m:t>sin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dPr>
                  <m:e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eastAsia="ko-KR"/>
                          </w:rPr>
                          <m:t>mπ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lang w:eastAsia="ko-KR"/>
                          </w:rPr>
                          <m:t>2</m:t>
                        </m:r>
                      </m:den>
                    </m:f>
                  </m:e>
                </m:d>
              </m:num>
              <m:den>
                <m:r>
                  <w:rPr>
                    <w:rFonts w:ascii="Cambria Math" w:hAnsi="Cambria Math"/>
                    <w:lang w:eastAsia="ko-KR"/>
                  </w:rPr>
                  <m:t>m</m:t>
                </m:r>
              </m:den>
            </m:f>
            <m:sSup>
              <m:sSup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pPr>
              <m:e>
                <m:r>
                  <w:rPr>
                    <w:rFonts w:ascii="Cambria Math" w:hAnsi="Cambria Math"/>
                    <w:lang w:eastAsia="ko-KR"/>
                  </w:rPr>
                  <m:t>e</m:t>
                </m:r>
              </m:e>
              <m:sup>
                <m:r>
                  <w:rPr>
                    <w:rFonts w:ascii="Cambria Math" w:hAnsi="Cambria Math"/>
                    <w:lang w:eastAsia="ko-KR"/>
                  </w:rPr>
                  <m:t>-jm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eastAsia="ko-KR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lang w:eastAsia="ko-KR"/>
                      </w:rPr>
                      <m:t>2</m:t>
                    </m:r>
                  </m:den>
                </m:f>
              </m:sup>
            </m:sSup>
            <m:r>
              <w:rPr>
                <w:rFonts w:ascii="Cambria Math" w:hAnsi="Cambria Math"/>
                <w:lang w:eastAsia="ko-KR"/>
              </w:rPr>
              <m:t>δ</m:t>
            </m:r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r>
                  <w:rPr>
                    <w:rFonts w:ascii="Cambria Math" w:hAnsi="Cambria Math"/>
                    <w:lang w:eastAsia="ko-KR"/>
                  </w:rPr>
                  <m:t>f-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eastAsia="ko-KR"/>
                      </w:rPr>
                      <m:t>mf</m:t>
                    </m:r>
                  </m:e>
                  <m:sub>
                    <m:r>
                      <w:rPr>
                        <w:rFonts w:ascii="Cambria Math" w:hAnsi="Cambria Math"/>
                        <w:lang w:eastAsia="ko-KR"/>
                      </w:rPr>
                      <m:t>c</m:t>
                    </m:r>
                  </m:sub>
                </m:sSub>
              </m:e>
            </m:d>
          </m:e>
        </m:nary>
      </m:oMath>
      <w:r w:rsidR="0000361E">
        <w:rPr>
          <w:lang w:eastAsia="ko-KR"/>
        </w:rPr>
        <w:t>.</w:t>
      </w:r>
      <w:r w:rsidR="00CB5736">
        <w:rPr>
          <w:rFonts w:hint="eastAsia"/>
          <w:lang w:eastAsia="ko-KR"/>
        </w:rPr>
        <w:t xml:space="preserve"> </w:t>
      </w:r>
      <w:r w:rsidR="005635A7">
        <w:rPr>
          <w:rFonts w:hint="eastAsia"/>
          <w:lang w:eastAsia="ko-KR"/>
        </w:rPr>
        <w:t xml:space="preserve">       </w:t>
      </w:r>
      <w:r w:rsidR="00CB5736">
        <w:rPr>
          <w:rFonts w:hint="eastAsia"/>
          <w:lang w:eastAsia="ko-KR"/>
        </w:rPr>
        <w:t xml:space="preserve">(1)       </w:t>
      </w:r>
    </w:p>
    <w:p w:rsidR="007339E9" w:rsidRDefault="007339E9" w:rsidP="007339E9">
      <w:pPr>
        <w:pStyle w:val="Text"/>
        <w:widowControl/>
        <w:spacing w:line="120" w:lineRule="auto"/>
        <w:ind w:firstLine="0"/>
        <w:jc w:val="left"/>
        <w:rPr>
          <w:lang w:eastAsia="ko-KR"/>
        </w:rPr>
      </w:pPr>
    </w:p>
    <w:p w:rsidR="00CB5620" w:rsidRDefault="0000361E" w:rsidP="00F30EFA">
      <w:pPr>
        <w:pStyle w:val="Text"/>
        <w:widowControl/>
        <w:spacing w:line="240" w:lineRule="auto"/>
        <w:ind w:firstLine="0"/>
        <w:rPr>
          <w:lang w:eastAsia="ko-KR"/>
        </w:rPr>
      </w:pPr>
      <w:r>
        <w:rPr>
          <w:lang w:eastAsia="ko-KR"/>
        </w:rPr>
        <w:t>Equivalently,</w:t>
      </w:r>
      <w:r w:rsidR="00167BE8">
        <w:rPr>
          <w:lang w:eastAsia="ko-KR"/>
        </w:rPr>
        <w:t xml:space="preserve"> the input signal will be convoluted by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bc</m:t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</m:oMath>
      <w:r w:rsidR="00167BE8">
        <w:rPr>
          <w:lang w:eastAsia="ko-KR"/>
        </w:rPr>
        <w:t xml:space="preserve"> in </w:t>
      </w:r>
      <w:r w:rsidR="00020FF3">
        <w:rPr>
          <w:lang w:eastAsia="ko-KR"/>
        </w:rPr>
        <w:t xml:space="preserve">the </w:t>
      </w:r>
      <w:r w:rsidR="00167BE8">
        <w:rPr>
          <w:lang w:eastAsia="ko-KR"/>
        </w:rPr>
        <w:t xml:space="preserve">frequency domain, </w:t>
      </w:r>
      <w:r w:rsidR="00E46457">
        <w:rPr>
          <w:lang w:eastAsia="ko-KR"/>
        </w:rPr>
        <w:t>resulting</w:t>
      </w:r>
      <w:r w:rsidR="00167BE8">
        <w:rPr>
          <w:lang w:eastAsia="ko-KR"/>
        </w:rPr>
        <w:t xml:space="preserve"> in a series of frequency modulation of the input by the fundamental tone and its harmonics</w:t>
      </w:r>
      <w:r w:rsidR="00543BFD">
        <w:rPr>
          <w:lang w:eastAsia="ko-KR"/>
        </w:rPr>
        <w:t xml:space="preserve"> </w:t>
      </w:r>
      <w:proofErr w:type="gramStart"/>
      <w:r w:rsidR="00543BFD">
        <w:rPr>
          <w:lang w:eastAsia="ko-KR"/>
        </w:rPr>
        <w:t xml:space="preserve">of </w:t>
      </w:r>
      <w:proofErr w:type="gramEnd"/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bc</m:t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</m:oMath>
      <w:r w:rsidR="00167BE8">
        <w:rPr>
          <w:lang w:eastAsia="ko-KR"/>
        </w:rPr>
        <w:t xml:space="preserve">. </w:t>
      </w:r>
      <w:r w:rsidR="00023872">
        <w:rPr>
          <w:lang w:eastAsia="ko-KR"/>
        </w:rPr>
        <w:t>I</w:t>
      </w:r>
      <w:r w:rsidR="00CB5620">
        <w:rPr>
          <w:lang w:eastAsia="ko-KR"/>
        </w:rPr>
        <w:t xml:space="preserve">n Fig. </w:t>
      </w:r>
      <w:r w:rsidR="008A7848">
        <w:rPr>
          <w:rFonts w:hint="eastAsia"/>
          <w:lang w:eastAsia="ko-KR"/>
        </w:rPr>
        <w:t>2</w:t>
      </w:r>
      <w:r w:rsidR="00CB5620">
        <w:rPr>
          <w:lang w:eastAsia="ko-KR"/>
        </w:rPr>
        <w:t xml:space="preserve"> (a) </w:t>
      </w:r>
      <w:r w:rsidR="00023872">
        <w:rPr>
          <w:lang w:eastAsia="ko-KR"/>
        </w:rPr>
        <w:sym w:font="Wingdings 2" w:char="F06D"/>
      </w:r>
      <w:r w:rsidR="00023872">
        <w:rPr>
          <w:lang w:eastAsia="ko-KR"/>
        </w:rPr>
        <w:t xml:space="preserve"> </w:t>
      </w:r>
      <w:r w:rsidR="00FE55D1">
        <w:rPr>
          <w:lang w:eastAsia="ko-KR"/>
        </w:rPr>
        <w:t xml:space="preserve">shows first a few major spectral </w:t>
      </w:r>
      <w:r w:rsidR="00EF2721">
        <w:rPr>
          <w:rFonts w:hint="eastAsia"/>
          <w:lang w:eastAsia="ko-KR"/>
        </w:rPr>
        <w:t>tone</w:t>
      </w:r>
      <w:r w:rsidR="00FE55D1">
        <w:rPr>
          <w:lang w:eastAsia="ko-KR"/>
        </w:rPr>
        <w:t xml:space="preserve">s of the modulated output, which are normalized by </w:t>
      </w:r>
      <w:r w:rsidR="00AF1ED1">
        <w:rPr>
          <w:rFonts w:hint="eastAsia"/>
          <w:lang w:eastAsia="ko-KR"/>
        </w:rPr>
        <w:t xml:space="preserve">the </w:t>
      </w:r>
      <w:r w:rsidR="00FE55D1">
        <w:rPr>
          <w:lang w:eastAsia="ko-KR"/>
        </w:rPr>
        <w:t>peak magnitude of the input</w:t>
      </w:r>
      <w:r w:rsidR="00E65ADA">
        <w:rPr>
          <w:lang w:eastAsia="ko-KR"/>
        </w:rPr>
        <w:t>:</w:t>
      </w:r>
      <w:r w:rsidR="009B3A87">
        <w:rPr>
          <w:lang w:eastAsia="ko-KR"/>
        </w:rPr>
        <w:t xml:space="preserve"> </w:t>
      </w:r>
      <w:r w:rsidR="009B3A87">
        <w:rPr>
          <w:rFonts w:ascii="Batang" w:hAnsi="Batang" w:hint="eastAsia"/>
          <w:lang w:eastAsia="ko-KR"/>
        </w:rPr>
        <w:t>ⓐ</w:t>
      </w:r>
      <m:oMath>
        <m:r>
          <w:rPr>
            <w:rFonts w:ascii="Cambria Math" w:hAnsi="Cambria Math"/>
            <w:lang w:eastAsia="ko-KR"/>
          </w:rPr>
          <m:t>=</m:t>
        </m:r>
        <m:sSub>
          <m:sSubPr>
            <m:ctrlPr>
              <w:rPr>
                <w:rFonts w:ascii="Cambria Math" w:hAnsi="Cambria Math"/>
                <w:i/>
                <w:sz w:val="18"/>
              </w:rPr>
            </m:ctrlPr>
          </m:sSubPr>
          <m:e>
            <m:r>
              <w:rPr>
                <w:rFonts w:ascii="Cambria Math" w:hAnsi="Cambria Math"/>
                <w:sz w:val="18"/>
              </w:rPr>
              <m:t>f</m:t>
            </m:r>
          </m:e>
          <m:sub>
            <m:r>
              <w:rPr>
                <w:rFonts w:ascii="Cambria Math" w:hAnsi="Cambria Math"/>
                <w:sz w:val="18"/>
              </w:rPr>
              <m:t>c</m:t>
            </m:r>
          </m:sub>
        </m:sSub>
        <m:r>
          <w:rPr>
            <w:rFonts w:ascii="Cambria Math" w:hAnsi="Cambria Math"/>
            <w:sz w:val="18"/>
          </w:rPr>
          <m:t>±</m:t>
        </m:r>
        <m:sSub>
          <m:sSubPr>
            <m:ctrlPr>
              <w:rPr>
                <w:rFonts w:ascii="Cambria Math" w:hAnsi="Cambria Math"/>
                <w:i/>
                <w:sz w:val="18"/>
              </w:rPr>
            </m:ctrlPr>
          </m:sSubPr>
          <m:e>
            <m:r>
              <w:rPr>
                <w:rFonts w:ascii="Cambria Math" w:hAnsi="Cambria Math"/>
                <w:sz w:val="18"/>
              </w:rPr>
              <m:t>f</m:t>
            </m:r>
          </m:e>
          <m:sub>
            <m:r>
              <w:rPr>
                <w:rFonts w:ascii="Cambria Math" w:hAnsi="Cambria Math"/>
                <w:sz w:val="18"/>
              </w:rPr>
              <m:t>s</m:t>
            </m:r>
          </m:sub>
        </m:sSub>
      </m:oMath>
      <w:r w:rsidR="00E65ADA" w:rsidRPr="002E5593">
        <w:rPr>
          <w:sz w:val="18"/>
        </w:rPr>
        <w:t>,</w:t>
      </w:r>
      <w:r w:rsidR="00E65ADA">
        <w:rPr>
          <w:rFonts w:ascii="Batang" w:hAnsi="Batang"/>
          <w:sz w:val="18"/>
        </w:rPr>
        <w:t xml:space="preserve"> </w:t>
      </w:r>
      <w:r w:rsidR="009B3A87">
        <w:rPr>
          <w:rFonts w:ascii="Batang" w:hAnsi="Batang" w:hint="eastAsia"/>
          <w:lang w:eastAsia="ko-KR"/>
        </w:rPr>
        <w:t>ⓑ</w:t>
      </w:r>
      <m:oMath>
        <m:r>
          <w:rPr>
            <w:rFonts w:ascii="Cambria Math" w:hAnsi="Cambria Math"/>
            <w:lang w:eastAsia="ko-KR"/>
          </w:rPr>
          <m:t>=</m:t>
        </m:r>
        <m:sSub>
          <m:sSubPr>
            <m:ctrlPr>
              <w:rPr>
                <w:rFonts w:ascii="Cambria Math" w:hAnsi="Cambria Math"/>
                <w:i/>
                <w:sz w:val="18"/>
              </w:rPr>
            </m:ctrlPr>
          </m:sSubPr>
          <m:e>
            <m:r>
              <w:rPr>
                <w:rFonts w:ascii="Cambria Math" w:hAnsi="Cambria Math"/>
                <w:sz w:val="18"/>
              </w:rPr>
              <m:t>3f</m:t>
            </m:r>
          </m:e>
          <m:sub>
            <m:r>
              <w:rPr>
                <w:rFonts w:ascii="Cambria Math" w:hAnsi="Cambria Math"/>
                <w:sz w:val="18"/>
              </w:rPr>
              <m:t>c</m:t>
            </m:r>
          </m:sub>
        </m:sSub>
        <m:r>
          <w:rPr>
            <w:rFonts w:ascii="Cambria Math" w:hAnsi="Cambria Math"/>
            <w:sz w:val="18"/>
          </w:rPr>
          <m:t>±</m:t>
        </m:r>
        <m:sSub>
          <m:sSubPr>
            <m:ctrlPr>
              <w:rPr>
                <w:rFonts w:ascii="Cambria Math" w:hAnsi="Cambria Math"/>
                <w:i/>
                <w:sz w:val="18"/>
              </w:rPr>
            </m:ctrlPr>
          </m:sSubPr>
          <m:e>
            <m:r>
              <w:rPr>
                <w:rFonts w:ascii="Cambria Math" w:hAnsi="Cambria Math"/>
                <w:sz w:val="18"/>
              </w:rPr>
              <m:t>f</m:t>
            </m:r>
          </m:e>
          <m:sub>
            <m:r>
              <w:rPr>
                <w:rFonts w:ascii="Cambria Math" w:hAnsi="Cambria Math"/>
                <w:sz w:val="18"/>
              </w:rPr>
              <m:t>s</m:t>
            </m:r>
          </m:sub>
        </m:sSub>
      </m:oMath>
      <w:r w:rsidR="00E65ADA" w:rsidRPr="002E5593">
        <w:rPr>
          <w:sz w:val="18"/>
        </w:rPr>
        <w:t>,</w:t>
      </w:r>
      <w:r w:rsidR="00E65ADA">
        <w:rPr>
          <w:rFonts w:ascii="Batang" w:hAnsi="Batang"/>
          <w:sz w:val="18"/>
        </w:rPr>
        <w:t xml:space="preserve"> </w:t>
      </w:r>
      <w:r w:rsidR="009B3A87">
        <w:rPr>
          <w:rFonts w:ascii="Batang" w:hAnsi="Batang" w:hint="eastAsia"/>
          <w:lang w:eastAsia="ko-KR"/>
        </w:rPr>
        <w:t>ⓒ</w:t>
      </w:r>
      <m:oMath>
        <m:r>
          <w:rPr>
            <w:rFonts w:ascii="Cambria Math" w:hAnsi="Cambria Math"/>
            <w:lang w:eastAsia="ko-KR"/>
          </w:rPr>
          <m:t>=</m:t>
        </m:r>
        <m:sSub>
          <m:sSubPr>
            <m:ctrlPr>
              <w:rPr>
                <w:rFonts w:ascii="Cambria Math" w:hAnsi="Cambria Math"/>
                <w:i/>
                <w:sz w:val="18"/>
              </w:rPr>
            </m:ctrlPr>
          </m:sSubPr>
          <m:e>
            <m:r>
              <w:rPr>
                <w:rFonts w:ascii="Cambria Math" w:hAnsi="Cambria Math"/>
                <w:sz w:val="18"/>
              </w:rPr>
              <m:t>5f</m:t>
            </m:r>
          </m:e>
          <m:sub>
            <m:r>
              <w:rPr>
                <w:rFonts w:ascii="Cambria Math" w:hAnsi="Cambria Math"/>
                <w:sz w:val="18"/>
              </w:rPr>
              <m:t>c</m:t>
            </m:r>
          </m:sub>
        </m:sSub>
        <m:r>
          <w:rPr>
            <w:rFonts w:ascii="Cambria Math" w:hAnsi="Cambria Math"/>
            <w:sz w:val="18"/>
          </w:rPr>
          <m:t>±</m:t>
        </m:r>
        <m:sSub>
          <m:sSubPr>
            <m:ctrlPr>
              <w:rPr>
                <w:rFonts w:ascii="Cambria Math" w:hAnsi="Cambria Math"/>
                <w:i/>
                <w:sz w:val="18"/>
              </w:rPr>
            </m:ctrlPr>
          </m:sSubPr>
          <m:e>
            <m:r>
              <w:rPr>
                <w:rFonts w:ascii="Cambria Math" w:hAnsi="Cambria Math"/>
                <w:sz w:val="18"/>
              </w:rPr>
              <m:t>f</m:t>
            </m:r>
          </m:e>
          <m:sub>
            <m:r>
              <w:rPr>
                <w:rFonts w:ascii="Cambria Math" w:hAnsi="Cambria Math"/>
                <w:sz w:val="18"/>
              </w:rPr>
              <m:t>s</m:t>
            </m:r>
          </m:sub>
        </m:sSub>
      </m:oMath>
      <w:r w:rsidR="00E65ADA" w:rsidRPr="002E5593">
        <w:rPr>
          <w:sz w:val="18"/>
        </w:rPr>
        <w:t>, and</w:t>
      </w:r>
      <w:r w:rsidR="00E65ADA">
        <w:rPr>
          <w:rFonts w:ascii="Batang" w:hAnsi="Batang"/>
          <w:sz w:val="18"/>
        </w:rPr>
        <w:t xml:space="preserve"> </w:t>
      </w:r>
      <w:r w:rsidR="009B3A87">
        <w:rPr>
          <w:rFonts w:ascii="Batang" w:hAnsi="Batang" w:hint="eastAsia"/>
          <w:lang w:eastAsia="ko-KR"/>
        </w:rPr>
        <w:t>ⓓ</w:t>
      </w:r>
      <m:oMath>
        <m:r>
          <w:rPr>
            <w:rFonts w:ascii="Cambria Math" w:hAnsi="Cambria Math"/>
            <w:lang w:eastAsia="ko-KR"/>
          </w:rPr>
          <m:t>=</m:t>
        </m:r>
        <m:sSub>
          <m:sSubPr>
            <m:ctrlPr>
              <w:rPr>
                <w:rFonts w:ascii="Cambria Math" w:hAnsi="Cambria Math"/>
                <w:i/>
                <w:sz w:val="18"/>
              </w:rPr>
            </m:ctrlPr>
          </m:sSubPr>
          <m:e>
            <m:r>
              <w:rPr>
                <w:rFonts w:ascii="Cambria Math" w:hAnsi="Cambria Math"/>
                <w:sz w:val="18"/>
              </w:rPr>
              <m:t>7f</m:t>
            </m:r>
          </m:e>
          <m:sub>
            <m:r>
              <w:rPr>
                <w:rFonts w:ascii="Cambria Math" w:hAnsi="Cambria Math"/>
                <w:sz w:val="18"/>
              </w:rPr>
              <m:t>c</m:t>
            </m:r>
          </m:sub>
        </m:sSub>
        <m:r>
          <w:rPr>
            <w:rFonts w:ascii="Cambria Math" w:hAnsi="Cambria Math"/>
            <w:sz w:val="18"/>
          </w:rPr>
          <m:t>±</m:t>
        </m:r>
        <m:sSub>
          <m:sSubPr>
            <m:ctrlPr>
              <w:rPr>
                <w:rFonts w:ascii="Cambria Math" w:hAnsi="Cambria Math"/>
                <w:i/>
                <w:sz w:val="18"/>
              </w:rPr>
            </m:ctrlPr>
          </m:sSubPr>
          <m:e>
            <m:r>
              <w:rPr>
                <w:rFonts w:ascii="Cambria Math" w:hAnsi="Cambria Math"/>
                <w:sz w:val="18"/>
              </w:rPr>
              <m:t>f</m:t>
            </m:r>
          </m:e>
          <m:sub>
            <m:r>
              <w:rPr>
                <w:rFonts w:ascii="Cambria Math" w:hAnsi="Cambria Math"/>
                <w:sz w:val="18"/>
              </w:rPr>
              <m:t>s</m:t>
            </m:r>
          </m:sub>
        </m:sSub>
      </m:oMath>
      <w:r w:rsidR="00E65ADA" w:rsidRPr="00E65ADA">
        <w:rPr>
          <w:sz w:val="18"/>
        </w:rPr>
        <w:t>.</w:t>
      </w:r>
      <w:r w:rsidR="00CB5620">
        <w:rPr>
          <w:lang w:eastAsia="ko-KR"/>
        </w:rPr>
        <w:t xml:space="preserve"> </w:t>
      </w:r>
      <w:r w:rsidR="002A309E">
        <w:rPr>
          <w:lang w:eastAsia="ko-KR"/>
        </w:rPr>
        <w:t xml:space="preserve">In typical </w:t>
      </w:r>
      <w:r w:rsidR="004D4286">
        <w:rPr>
          <w:lang w:eastAsia="ko-KR"/>
        </w:rPr>
        <w:t>fundamental mixers</w:t>
      </w:r>
      <w:r w:rsidR="009206D5">
        <w:rPr>
          <w:lang w:eastAsia="ko-KR"/>
        </w:rPr>
        <w:t>,</w:t>
      </w:r>
      <w:r w:rsidR="002A309E">
        <w:rPr>
          <w:lang w:eastAsia="ko-KR"/>
        </w:rPr>
        <w:t xml:space="preserve"> a narrowband filtering will be applied to the output </w:t>
      </w:r>
      <w:r w:rsidR="0034182B">
        <w:rPr>
          <w:lang w:eastAsia="ko-KR"/>
        </w:rPr>
        <w:t xml:space="preserve">in order </w:t>
      </w:r>
      <w:r w:rsidR="002A309E">
        <w:rPr>
          <w:lang w:eastAsia="ko-KR"/>
        </w:rPr>
        <w:t>to select</w:t>
      </w:r>
      <w:r w:rsidR="00223F9F">
        <w:rPr>
          <w:lang w:eastAsia="ko-KR"/>
        </w:rPr>
        <w:t xml:space="preserve"> the</w:t>
      </w:r>
      <w:r w:rsidR="002A309E">
        <w:rPr>
          <w:lang w:eastAsia="ko-KR"/>
        </w:rPr>
        <w:t xml:space="preserve"> fundamental</w:t>
      </w:r>
      <w:r w:rsidR="00223F9F">
        <w:rPr>
          <w:lang w:eastAsia="ko-KR"/>
        </w:rPr>
        <w:t>ly</w:t>
      </w:r>
      <w:r w:rsidR="002A309E">
        <w:rPr>
          <w:lang w:eastAsia="ko-KR"/>
        </w:rPr>
        <w:t xml:space="preserve"> </w:t>
      </w:r>
      <w:r w:rsidR="0073762A">
        <w:rPr>
          <w:lang w:eastAsia="ko-KR"/>
        </w:rPr>
        <w:t xml:space="preserve">modulated </w:t>
      </w:r>
      <w:r w:rsidR="0034182B">
        <w:rPr>
          <w:lang w:eastAsia="ko-KR"/>
        </w:rPr>
        <w:t xml:space="preserve">components shown as </w:t>
      </w:r>
      <w:r w:rsidR="009B3A87">
        <w:rPr>
          <w:rFonts w:ascii="Batang" w:hAnsi="Batang" w:hint="eastAsia"/>
          <w:lang w:eastAsia="ko-KR"/>
        </w:rPr>
        <w:t>ⓐ</w:t>
      </w:r>
      <w:r w:rsidR="002A309E">
        <w:rPr>
          <w:lang w:eastAsia="ko-KR"/>
        </w:rPr>
        <w:t xml:space="preserve">. </w:t>
      </w:r>
      <w:r w:rsidR="00FE55D1">
        <w:rPr>
          <w:lang w:eastAsia="ko-KR"/>
        </w:rPr>
        <w:t xml:space="preserve"> </w:t>
      </w:r>
    </w:p>
    <w:p w:rsidR="00AD1ED6" w:rsidRDefault="00CB5620" w:rsidP="00F30EFA">
      <w:pPr>
        <w:pStyle w:val="Text"/>
        <w:widowControl/>
        <w:spacing w:line="240" w:lineRule="auto"/>
        <w:ind w:firstLine="0"/>
        <w:rPr>
          <w:lang w:eastAsia="ko-KR"/>
        </w:rPr>
      </w:pPr>
      <w:r>
        <w:rPr>
          <w:lang w:eastAsia="ko-KR"/>
        </w:rPr>
        <w:tab/>
      </w:r>
      <w:r w:rsidR="00FE55D1">
        <w:rPr>
          <w:lang w:eastAsia="ko-KR"/>
        </w:rPr>
        <w:t xml:space="preserve"> </w:t>
      </w:r>
      <w:r w:rsidR="00653DCA">
        <w:rPr>
          <w:lang w:eastAsia="ko-KR"/>
        </w:rPr>
        <w:t xml:space="preserve">Fig. </w:t>
      </w:r>
      <w:r w:rsidR="00167BE8">
        <w:rPr>
          <w:lang w:eastAsia="ko-KR"/>
        </w:rPr>
        <w:t>2</w:t>
      </w:r>
      <w:r w:rsidR="00653DCA">
        <w:rPr>
          <w:lang w:eastAsia="ko-KR"/>
        </w:rPr>
        <w:t xml:space="preserve"> (b) illustrates a time-interleaved</w:t>
      </w:r>
      <w:r w:rsidR="00711E0F">
        <w:rPr>
          <w:lang w:eastAsia="ko-KR"/>
        </w:rPr>
        <w:t xml:space="preserve"> (TI)</w:t>
      </w:r>
      <w:r w:rsidR="00596B41">
        <w:rPr>
          <w:lang w:eastAsia="ko-KR"/>
        </w:rPr>
        <w:t xml:space="preserve"> modulation with </w:t>
      </w:r>
      <w:r w:rsidR="00E61C35">
        <w:rPr>
          <w:rFonts w:hint="eastAsia"/>
          <w:lang w:eastAsia="ko-KR"/>
        </w:rPr>
        <w:t xml:space="preserve">a </w:t>
      </w:r>
      <w:r w:rsidR="00653DCA">
        <w:rPr>
          <w:lang w:eastAsia="ko-KR"/>
        </w:rPr>
        <w:t>time</w:t>
      </w:r>
      <w:r w:rsidR="00596B41">
        <w:rPr>
          <w:lang w:eastAsia="ko-KR"/>
        </w:rPr>
        <w:t xml:space="preserve"> </w:t>
      </w:r>
      <w:r w:rsidR="00653DCA">
        <w:rPr>
          <w:lang w:eastAsia="ko-KR"/>
        </w:rPr>
        <w:t xml:space="preserve">interleaving factor of 3 to realize the same modulation functionality as in Fig. </w:t>
      </w:r>
      <w:r w:rsidR="008C058E">
        <w:rPr>
          <w:lang w:eastAsia="ko-KR"/>
        </w:rPr>
        <w:t>2</w:t>
      </w:r>
      <w:r w:rsidR="00653DCA">
        <w:rPr>
          <w:lang w:eastAsia="ko-KR"/>
        </w:rPr>
        <w:t xml:space="preserve"> (a). </w:t>
      </w:r>
      <w:r w:rsidR="00C9764B">
        <w:rPr>
          <w:lang w:eastAsia="ko-KR"/>
        </w:rPr>
        <w:t>In essence t</w:t>
      </w:r>
      <w:r w:rsidR="008A362E">
        <w:rPr>
          <w:lang w:eastAsia="ko-KR"/>
        </w:rPr>
        <w:t xml:space="preserve">he system </w:t>
      </w:r>
      <w:r w:rsidR="006E30F3">
        <w:rPr>
          <w:lang w:eastAsia="ko-KR"/>
        </w:rPr>
        <w:t>is</w:t>
      </w:r>
      <w:r w:rsidR="008A362E">
        <w:rPr>
          <w:lang w:eastAsia="ko-KR"/>
        </w:rPr>
        <w:t xml:space="preserve"> a switch array and each switch</w:t>
      </w:r>
      <w:r w:rsidR="00EF260E">
        <w:rPr>
          <w:lang w:eastAsia="ko-KR"/>
        </w:rPr>
        <w:t xml:space="preserve"> will be driven by </w:t>
      </w:r>
      <w:r w:rsidR="0021756B">
        <w:rPr>
          <w:lang w:eastAsia="ko-KR"/>
        </w:rPr>
        <w:t xml:space="preserve">a series of </w:t>
      </w:r>
      <w:r w:rsidR="00064C4E">
        <w:rPr>
          <w:lang w:eastAsia="ko-KR"/>
        </w:rPr>
        <w:t xml:space="preserve">the </w:t>
      </w:r>
      <w:r w:rsidR="00740697">
        <w:rPr>
          <w:lang w:eastAsia="ko-KR"/>
        </w:rPr>
        <w:t xml:space="preserve">bipolar </w:t>
      </w:r>
      <w:r w:rsidR="0021756B">
        <w:rPr>
          <w:lang w:eastAsia="ko-KR"/>
        </w:rPr>
        <w:t>square-waves</w:t>
      </w:r>
      <w:r w:rsidR="00740697">
        <w:rPr>
          <w:lang w:eastAsia="ko-KR"/>
        </w:rPr>
        <w:t xml:space="preserve"> with 50% duty-cycle</w:t>
      </w:r>
      <w:r w:rsidR="001262D1">
        <w:rPr>
          <w:lang w:eastAsia="ko-KR"/>
        </w:rPr>
        <w:t xml:space="preserve">, called </w:t>
      </w:r>
      <w:r w:rsidR="001262D1" w:rsidRPr="00870468">
        <w:rPr>
          <w:i/>
          <w:lang w:eastAsia="ko-KR"/>
        </w:rPr>
        <w:t>subcarriers</w:t>
      </w:r>
      <w:r w:rsidR="006F7F96">
        <w:rPr>
          <w:i/>
          <w:lang w:eastAsia="ko-KR"/>
        </w:rPr>
        <w:t xml:space="preserve"> </w:t>
      </w:r>
      <w:r w:rsidR="00F363A4">
        <w:rPr>
          <w:lang w:eastAsia="ko-KR"/>
        </w:rPr>
        <w:t xml:space="preserve">represented as </w:t>
      </w:r>
      <w:r w:rsidR="007B6307">
        <w:rPr>
          <w:lang w:eastAsia="ko-KR"/>
        </w:rPr>
        <w:sym w:font="Wingdings 2" w:char="F06B"/>
      </w:r>
      <w:r w:rsidR="007B6307">
        <w:rPr>
          <w:lang w:eastAsia="ko-KR"/>
        </w:rPr>
        <w:t xml:space="preserve">, </w:t>
      </w:r>
      <w:r w:rsidR="007B6307">
        <w:rPr>
          <w:lang w:eastAsia="ko-KR"/>
        </w:rPr>
        <w:sym w:font="Wingdings 2" w:char="F06C"/>
      </w:r>
      <w:r w:rsidR="007B6307">
        <w:rPr>
          <w:lang w:eastAsia="ko-KR"/>
        </w:rPr>
        <w:t xml:space="preserve"> and </w:t>
      </w:r>
      <w:r w:rsidR="007B6307">
        <w:rPr>
          <w:lang w:eastAsia="ko-KR"/>
        </w:rPr>
        <w:sym w:font="Wingdings 2" w:char="F06D"/>
      </w:r>
      <w:r w:rsidR="00596B41">
        <w:rPr>
          <w:lang w:eastAsia="ko-KR"/>
        </w:rPr>
        <w:t>,</w:t>
      </w:r>
      <w:r w:rsidR="001262D1">
        <w:rPr>
          <w:lang w:eastAsia="ko-KR"/>
        </w:rPr>
        <w:t xml:space="preserve"> </w:t>
      </w:r>
      <w:r w:rsidR="006E30F3">
        <w:rPr>
          <w:lang w:eastAsia="ko-KR"/>
        </w:rPr>
        <w:t>respectively</w:t>
      </w:r>
      <w:r w:rsidR="00596B41">
        <w:rPr>
          <w:lang w:eastAsia="ko-KR"/>
        </w:rPr>
        <w:t xml:space="preserve">. The </w:t>
      </w:r>
      <w:r w:rsidR="00596B41" w:rsidRPr="00783C21">
        <w:rPr>
          <w:lang w:eastAsia="ko-KR"/>
        </w:rPr>
        <w:t>subcarrier</w:t>
      </w:r>
      <w:r w:rsidR="00596B41">
        <w:rPr>
          <w:lang w:eastAsia="ko-KR"/>
        </w:rPr>
        <w:t xml:space="preserve"> frequency will</w:t>
      </w:r>
      <w:r w:rsidR="00CC0AC8">
        <w:rPr>
          <w:sz w:val="18"/>
        </w:rPr>
        <w:t xml:space="preserve"> </w:t>
      </w:r>
      <w:r w:rsidR="00596B41">
        <w:rPr>
          <w:sz w:val="18"/>
        </w:rPr>
        <w:t xml:space="preserve">be </w:t>
      </w:r>
      <w:r w:rsidR="00CC0AC8" w:rsidRPr="00CC0AC8">
        <w:t>reduced</w:t>
      </w:r>
      <w:r w:rsidR="00CC0AC8">
        <w:t xml:space="preserve"> </w:t>
      </w:r>
      <w:r w:rsidR="00CC0AC8">
        <w:rPr>
          <w:lang w:eastAsia="ko-KR"/>
        </w:rPr>
        <w:t>by the</w:t>
      </w:r>
      <w:r w:rsidR="00EF260E">
        <w:rPr>
          <w:lang w:eastAsia="ko-KR"/>
        </w:rPr>
        <w:t xml:space="preserve"> </w:t>
      </w:r>
      <w:r w:rsidR="00CC0AC8">
        <w:rPr>
          <w:lang w:eastAsia="ko-KR"/>
        </w:rPr>
        <w:t>time</w:t>
      </w:r>
      <w:r w:rsidR="00783C21">
        <w:rPr>
          <w:lang w:eastAsia="ko-KR"/>
        </w:rPr>
        <w:t>-</w:t>
      </w:r>
      <w:r w:rsidR="00CC0AC8">
        <w:rPr>
          <w:lang w:eastAsia="ko-KR"/>
        </w:rPr>
        <w:t>interleaving</w:t>
      </w:r>
      <w:r w:rsidR="001F6D42">
        <w:rPr>
          <w:lang w:eastAsia="ko-KR"/>
        </w:rPr>
        <w:t xml:space="preserve"> factor</w:t>
      </w:r>
      <w:r w:rsidR="00596B41">
        <w:rPr>
          <w:lang w:eastAsia="ko-KR"/>
        </w:rPr>
        <w:t xml:space="preserve">, compared with the fundamental mixer. </w:t>
      </w:r>
      <w:r w:rsidR="004D4286">
        <w:rPr>
          <w:lang w:eastAsia="ko-KR"/>
        </w:rPr>
        <w:t xml:space="preserve">From </w:t>
      </w:r>
      <w:r w:rsidR="000E2675">
        <w:rPr>
          <w:rFonts w:hint="eastAsia"/>
          <w:lang w:eastAsia="ko-KR"/>
        </w:rPr>
        <w:t xml:space="preserve">the </w:t>
      </w:r>
      <w:r w:rsidR="004D4286">
        <w:rPr>
          <w:lang w:eastAsia="ko-KR"/>
        </w:rPr>
        <w:t>reference</w:t>
      </w:r>
      <w:r w:rsidR="00454426">
        <w:rPr>
          <w:lang w:eastAsia="ko-KR"/>
        </w:rPr>
        <w:t xml:space="preserve"> of</w:t>
      </w:r>
      <w:r w:rsidR="003A4E8D">
        <w:rPr>
          <w:lang w:eastAsia="ko-KR"/>
        </w:rPr>
        <w:t xml:space="preserve"> the</w:t>
      </w:r>
      <w:r w:rsidR="004D4286">
        <w:rPr>
          <w:lang w:eastAsia="ko-KR"/>
        </w:rPr>
        <w:t xml:space="preserve"> </w:t>
      </w:r>
      <w:proofErr w:type="gramStart"/>
      <w:r w:rsidR="004D4286" w:rsidRPr="004B078E">
        <w:rPr>
          <w:lang w:eastAsia="ko-KR"/>
        </w:rPr>
        <w:t>subcarrier</w:t>
      </w:r>
      <w:r w:rsidR="000E2675" w:rsidRPr="004B078E">
        <w:rPr>
          <w:rFonts w:hint="eastAsia"/>
          <w:lang w:eastAsia="ko-KR"/>
        </w:rPr>
        <w:t xml:space="preserve"> </w:t>
      </w:r>
      <w:proofErr w:type="gramEnd"/>
      <w:r w:rsidR="004D4286" w:rsidRPr="004B078E">
        <w:rPr>
          <w:lang w:eastAsia="ko-KR"/>
        </w:rPr>
        <w:sym w:font="Wingdings 2" w:char="F06B"/>
      </w:r>
      <w:r w:rsidR="004D4286" w:rsidRPr="004B078E">
        <w:rPr>
          <w:lang w:eastAsia="ko-KR"/>
        </w:rPr>
        <w:t xml:space="preserve">, </w:t>
      </w:r>
      <w:r w:rsidR="007524FB" w:rsidRPr="004B078E">
        <w:rPr>
          <w:lang w:eastAsia="ko-KR"/>
        </w:rPr>
        <w:t xml:space="preserve">the subcarriers </w:t>
      </w:r>
      <w:r w:rsidR="004D4286" w:rsidRPr="004B078E">
        <w:rPr>
          <w:lang w:eastAsia="ko-KR"/>
        </w:rPr>
        <w:sym w:font="Wingdings 2" w:char="F06C"/>
      </w:r>
      <w:r w:rsidR="004D4286" w:rsidRPr="004B078E">
        <w:rPr>
          <w:lang w:eastAsia="ko-KR"/>
        </w:rPr>
        <w:t xml:space="preserve"> and </w:t>
      </w:r>
      <w:r w:rsidR="004D4286" w:rsidRPr="004B078E">
        <w:rPr>
          <w:lang w:eastAsia="ko-KR"/>
        </w:rPr>
        <w:sym w:font="Wingdings 2" w:char="F06D"/>
      </w:r>
      <w:r w:rsidR="004D4286" w:rsidRPr="004B078E">
        <w:rPr>
          <w:lang w:eastAsia="ko-KR"/>
        </w:rPr>
        <w:t xml:space="preserve"> </w:t>
      </w:r>
      <w:r w:rsidR="007B6307" w:rsidRPr="004B078E">
        <w:rPr>
          <w:lang w:eastAsia="ko-KR"/>
        </w:rPr>
        <w:t xml:space="preserve">undergo a successive cumulative delay of </w:t>
      </w:r>
      <m:oMath>
        <m:sSub>
          <m:sSubPr>
            <m:ctrlPr>
              <w:rPr>
                <w:rFonts w:ascii="Cambria Math" w:hAnsi="Cambria Math"/>
                <w:sz w:val="1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18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18"/>
              </w:rPr>
              <m:t>c</m:t>
            </m:r>
          </m:sub>
        </m:sSub>
      </m:oMath>
      <w:r w:rsidR="008E6834" w:rsidRPr="004B078E">
        <w:rPr>
          <w:lang w:eastAsia="ko-KR"/>
        </w:rPr>
        <w:t>.</w:t>
      </w:r>
      <w:r w:rsidR="00C357E3" w:rsidRPr="004B078E">
        <w:rPr>
          <w:lang w:eastAsia="ko-KR"/>
        </w:rPr>
        <w:t xml:space="preserve"> </w:t>
      </w:r>
      <w:r w:rsidR="0094294F" w:rsidRPr="004B078E">
        <w:rPr>
          <w:lang w:eastAsia="ko-KR"/>
        </w:rPr>
        <w:t>M</w:t>
      </w:r>
      <w:r w:rsidR="007524FB" w:rsidRPr="004B078E">
        <w:rPr>
          <w:lang w:eastAsia="ko-KR"/>
        </w:rPr>
        <w:t>odulations of input signal by</w:t>
      </w:r>
      <w:r w:rsidR="00257903" w:rsidRPr="004B078E">
        <w:rPr>
          <w:lang w:eastAsia="ko-KR"/>
        </w:rPr>
        <w:t xml:space="preserve"> </w:t>
      </w:r>
      <w:r w:rsidR="00740697" w:rsidRPr="004B078E">
        <w:rPr>
          <w:lang w:eastAsia="ko-KR"/>
        </w:rPr>
        <w:t>each</w:t>
      </w:r>
      <w:r w:rsidR="00257903" w:rsidRPr="004B078E">
        <w:rPr>
          <w:lang w:eastAsia="ko-KR"/>
        </w:rPr>
        <w:t xml:space="preserve"> </w:t>
      </w:r>
      <w:proofErr w:type="gramStart"/>
      <w:r w:rsidR="00257903" w:rsidRPr="004B078E">
        <w:rPr>
          <w:lang w:eastAsia="ko-KR"/>
        </w:rPr>
        <w:t>subcarrier</w:t>
      </w:r>
      <w:r w:rsidR="004D77DE" w:rsidRPr="004B078E">
        <w:rPr>
          <w:lang w:eastAsia="ko-KR"/>
        </w:rPr>
        <w:t xml:space="preserve"> </w:t>
      </w:r>
      <w:proofErr w:type="gramEnd"/>
      <w:r w:rsidR="007524FB" w:rsidRPr="004B078E">
        <w:rPr>
          <w:lang w:eastAsia="ko-KR"/>
        </w:rPr>
        <w:sym w:font="Wingdings 2" w:char="F06B"/>
      </w:r>
      <w:r w:rsidR="007524FB" w:rsidRPr="004B078E">
        <w:rPr>
          <w:lang w:eastAsia="ko-KR"/>
        </w:rPr>
        <w:t>,</w:t>
      </w:r>
      <w:r w:rsidR="007524FB">
        <w:rPr>
          <w:lang w:eastAsia="ko-KR"/>
        </w:rPr>
        <w:t xml:space="preserve"> </w:t>
      </w:r>
      <w:r w:rsidR="007524FB">
        <w:rPr>
          <w:lang w:eastAsia="ko-KR"/>
        </w:rPr>
        <w:sym w:font="Wingdings 2" w:char="F06C"/>
      </w:r>
      <w:r w:rsidR="007524FB">
        <w:rPr>
          <w:lang w:eastAsia="ko-KR"/>
        </w:rPr>
        <w:t xml:space="preserve"> and </w:t>
      </w:r>
      <w:r w:rsidR="007524FB">
        <w:rPr>
          <w:lang w:eastAsia="ko-KR"/>
        </w:rPr>
        <w:sym w:font="Wingdings 2" w:char="F06D"/>
      </w:r>
      <w:r w:rsidR="007524FB">
        <w:rPr>
          <w:lang w:eastAsia="ko-KR"/>
        </w:rPr>
        <w:t xml:space="preserve"> will output </w:t>
      </w:r>
      <w:r w:rsidR="007524FB">
        <w:rPr>
          <w:lang w:eastAsia="ko-KR"/>
        </w:rPr>
        <w:sym w:font="Wingdings 2" w:char="F06E"/>
      </w:r>
      <w:r w:rsidR="007524FB">
        <w:rPr>
          <w:lang w:eastAsia="ko-KR"/>
        </w:rPr>
        <w:t xml:space="preserve">, </w:t>
      </w:r>
      <w:r w:rsidR="007524FB">
        <w:rPr>
          <w:lang w:eastAsia="ko-KR"/>
        </w:rPr>
        <w:sym w:font="Wingdings 2" w:char="F06F"/>
      </w:r>
      <w:r w:rsidR="007524FB">
        <w:rPr>
          <w:lang w:eastAsia="ko-KR"/>
        </w:rPr>
        <w:t xml:space="preserve"> and </w:t>
      </w:r>
      <w:r w:rsidR="007524FB">
        <w:rPr>
          <w:lang w:eastAsia="ko-KR"/>
        </w:rPr>
        <w:sym w:font="Wingdings 2" w:char="F070"/>
      </w:r>
      <w:r w:rsidR="007524FB">
        <w:rPr>
          <w:lang w:eastAsia="ko-KR"/>
        </w:rPr>
        <w:t xml:space="preserve">, respectively. </w:t>
      </w:r>
      <w:r w:rsidR="00C357E3">
        <w:rPr>
          <w:lang w:eastAsia="ko-KR"/>
        </w:rPr>
        <w:t xml:space="preserve">An instantaneous </w:t>
      </w:r>
      <w:r w:rsidR="003131B2">
        <w:rPr>
          <w:lang w:eastAsia="ko-KR"/>
        </w:rPr>
        <w:t>combining</w:t>
      </w:r>
      <w:r w:rsidR="004B078E">
        <w:rPr>
          <w:lang w:eastAsia="ko-KR"/>
        </w:rPr>
        <w:t xml:space="preserve"> (or interleaving)</w:t>
      </w:r>
      <w:r w:rsidR="003131B2">
        <w:rPr>
          <w:lang w:eastAsia="ko-KR"/>
        </w:rPr>
        <w:t xml:space="preserve"> of all the outputs </w:t>
      </w:r>
      <w:r w:rsidR="00C92728">
        <w:rPr>
          <w:lang w:eastAsia="ko-KR"/>
        </w:rPr>
        <w:t>gives</w:t>
      </w:r>
      <w:r w:rsidR="003131B2">
        <w:rPr>
          <w:lang w:eastAsia="ko-KR"/>
        </w:rPr>
        <w:t xml:space="preserve"> the final output </w:t>
      </w:r>
      <w:r w:rsidR="004B078E">
        <w:rPr>
          <w:lang w:eastAsia="ko-KR"/>
        </w:rPr>
        <w:t>of</w:t>
      </w:r>
      <w:r w:rsidR="003131B2">
        <w:rPr>
          <w:lang w:eastAsia="ko-KR"/>
        </w:rPr>
        <w:t xml:space="preserve"> </w:t>
      </w:r>
      <w:r w:rsidR="003131B2">
        <w:rPr>
          <w:lang w:eastAsia="ko-KR"/>
        </w:rPr>
        <w:sym w:font="Wingdings 2" w:char="F071"/>
      </w:r>
      <w:r w:rsidR="003131B2">
        <w:rPr>
          <w:lang w:eastAsia="ko-KR"/>
        </w:rPr>
        <w:t xml:space="preserve"> </w:t>
      </w:r>
      <w:r w:rsidR="006A66DF">
        <w:rPr>
          <w:lang w:eastAsia="ko-KR"/>
        </w:rPr>
        <w:t>which</w:t>
      </w:r>
      <w:r w:rsidR="00282C95">
        <w:rPr>
          <w:lang w:eastAsia="ko-KR"/>
        </w:rPr>
        <w:t xml:space="preserve"> </w:t>
      </w:r>
      <w:r w:rsidR="004D77DE">
        <w:rPr>
          <w:lang w:eastAsia="ko-KR"/>
        </w:rPr>
        <w:t>contains</w:t>
      </w:r>
      <w:r w:rsidR="00282C95">
        <w:rPr>
          <w:lang w:eastAsia="ko-KR"/>
        </w:rPr>
        <w:t xml:space="preserve"> </w:t>
      </w:r>
      <w:r w:rsidR="004D77DE">
        <w:rPr>
          <w:lang w:eastAsia="ko-KR"/>
        </w:rPr>
        <w:t xml:space="preserve">the </w:t>
      </w:r>
      <w:r w:rsidR="00282C95">
        <w:rPr>
          <w:lang w:eastAsia="ko-KR"/>
        </w:rPr>
        <w:t>same</w:t>
      </w:r>
      <w:r w:rsidR="00CF1238">
        <w:rPr>
          <w:lang w:eastAsia="ko-KR"/>
        </w:rPr>
        <w:t xml:space="preserve"> spectral components as in Fig. </w:t>
      </w:r>
      <w:r w:rsidR="003A4E8D">
        <w:rPr>
          <w:lang w:eastAsia="ko-KR"/>
        </w:rPr>
        <w:t>2</w:t>
      </w:r>
      <w:r w:rsidR="00CF1238">
        <w:rPr>
          <w:lang w:eastAsia="ko-KR"/>
        </w:rPr>
        <w:t xml:space="preserve"> (a). </w:t>
      </w:r>
    </w:p>
    <w:p w:rsidR="00BA34A2" w:rsidRDefault="00660C84" w:rsidP="0095247E">
      <w:pPr>
        <w:pStyle w:val="Text"/>
        <w:widowControl/>
        <w:spacing w:line="240" w:lineRule="auto"/>
        <w:ind w:firstLine="0"/>
        <w:rPr>
          <w:lang w:eastAsia="ko-KR"/>
        </w:rPr>
      </w:pPr>
      <w:r>
        <w:rPr>
          <w:lang w:eastAsia="ko-KR"/>
        </w:rPr>
        <w:tab/>
        <w:t xml:space="preserve">In general </w:t>
      </w:r>
      <w:r w:rsidR="00FB3E44">
        <w:rPr>
          <w:lang w:eastAsia="ko-KR"/>
        </w:rPr>
        <w:t>the</w:t>
      </w:r>
      <w:r w:rsidR="00521DFB">
        <w:rPr>
          <w:lang w:eastAsia="ko-KR"/>
        </w:rPr>
        <w:t xml:space="preserve"> reference </w:t>
      </w:r>
      <w:r w:rsidR="00521DFB" w:rsidRPr="004B078E">
        <w:rPr>
          <w:lang w:eastAsia="ko-KR"/>
        </w:rPr>
        <w:t>subcarrier</w:t>
      </w:r>
      <w:r w:rsidR="00261ADA">
        <w:rPr>
          <w:lang w:eastAsia="ko-KR"/>
        </w:rPr>
        <w:t xml:space="preserve"> </w:t>
      </w:r>
      <w:r w:rsidR="00095C42">
        <w:rPr>
          <w:lang w:eastAsia="ko-KR"/>
        </w:rPr>
        <w:sym w:font="Wingdings 2" w:char="F06B"/>
      </w:r>
      <w:r w:rsidR="00261ADA">
        <w:rPr>
          <w:lang w:eastAsia="ko-KR"/>
        </w:rPr>
        <w:t xml:space="preserve"> </w:t>
      </w:r>
      <w:r w:rsidR="00521DFB">
        <w:rPr>
          <w:lang w:eastAsia="ko-KR"/>
        </w:rPr>
        <w:t xml:space="preserve">can be expressed in terms of </w:t>
      </w:r>
      <w:r w:rsidR="004B078E">
        <w:rPr>
          <w:lang w:eastAsia="ko-KR"/>
        </w:rPr>
        <w:t>the</w:t>
      </w:r>
      <w:r w:rsidR="00261ADA">
        <w:rPr>
          <w:lang w:eastAsia="ko-KR"/>
        </w:rPr>
        <w:t xml:space="preserve"> </w:t>
      </w:r>
      <w:r w:rsidR="00521DFB">
        <w:rPr>
          <w:lang w:eastAsia="ko-KR"/>
        </w:rPr>
        <w:t>fundamental carrier frequency</w:t>
      </w:r>
      <w:r w:rsidR="004C734B">
        <w:rPr>
          <w:lang w:eastAsia="ko-KR"/>
        </w:rPr>
        <w:t xml:space="preserve"> </w:t>
      </w:r>
      <w:proofErr w:type="gramStart"/>
      <w:r w:rsidR="004C734B">
        <w:rPr>
          <w:lang w:eastAsia="ko-KR"/>
        </w:rPr>
        <w:t xml:space="preserve">of </w:t>
      </w:r>
      <w:proofErr w:type="gramEnd"/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f</m:t>
            </m:r>
          </m:e>
          <m:sub>
            <m:r>
              <w:rPr>
                <w:rFonts w:ascii="Cambria Math" w:hAnsi="Cambria Math"/>
                <w:lang w:eastAsia="ko-KR"/>
              </w:rPr>
              <m:t>c</m:t>
            </m:r>
          </m:sub>
        </m:sSub>
      </m:oMath>
      <w:r w:rsidR="00337348">
        <w:rPr>
          <w:lang w:eastAsia="ko-KR"/>
        </w:rPr>
        <w:t xml:space="preserve">. This is given as </w:t>
      </w:r>
      <w:r w:rsidR="00521DFB">
        <w:rPr>
          <w:lang w:eastAsia="ko-KR"/>
        </w:rPr>
        <w:t>(</w:t>
      </w:r>
      <w:r w:rsidR="00F5403A">
        <w:rPr>
          <w:lang w:eastAsia="ko-KR"/>
        </w:rPr>
        <w:t>2</w:t>
      </w:r>
      <w:r w:rsidR="00521DFB">
        <w:rPr>
          <w:lang w:eastAsia="ko-KR"/>
        </w:rPr>
        <w:t>)</w:t>
      </w:r>
      <w:r w:rsidR="00337348">
        <w:rPr>
          <w:lang w:eastAsia="ko-KR"/>
        </w:rPr>
        <w:t xml:space="preserve"> in </w:t>
      </w:r>
      <w:r w:rsidR="004B078E">
        <w:rPr>
          <w:lang w:eastAsia="ko-KR"/>
        </w:rPr>
        <w:t xml:space="preserve">the </w:t>
      </w:r>
      <w:r w:rsidR="00337348">
        <w:rPr>
          <w:lang w:eastAsia="ko-KR"/>
        </w:rPr>
        <w:t>frequency domain</w:t>
      </w:r>
      <w:r w:rsidR="00521DFB">
        <w:rPr>
          <w:lang w:eastAsia="ko-KR"/>
        </w:rPr>
        <w:t xml:space="preserve"> for </w:t>
      </w:r>
      <w:r w:rsidR="00F05A6A">
        <w:rPr>
          <w:lang w:eastAsia="ko-KR"/>
        </w:rPr>
        <w:t>a</w:t>
      </w:r>
      <w:r w:rsidR="007B001A">
        <w:rPr>
          <w:lang w:eastAsia="ko-KR"/>
        </w:rPr>
        <w:t xml:space="preserve">n arbitrary </w:t>
      </w:r>
      <w:r w:rsidR="004149FB" w:rsidRPr="004149FB">
        <w:rPr>
          <w:i/>
        </w:rPr>
        <w:t xml:space="preserve">odd </w:t>
      </w:r>
      <w:r w:rsidR="004149FB" w:rsidRPr="004149FB">
        <w:t>number</w:t>
      </w:r>
      <w:r w:rsidR="004149FB" w:rsidRPr="004149FB">
        <w:rPr>
          <w:lang w:eastAsia="ko-KR"/>
        </w:rPr>
        <w:t xml:space="preserve"> </w:t>
      </w:r>
      <w:r w:rsidR="00F05A6A" w:rsidRPr="004149FB">
        <w:rPr>
          <w:lang w:eastAsia="ko-KR"/>
        </w:rPr>
        <w:t>of</w:t>
      </w:r>
      <w:r w:rsidR="00F05A6A">
        <w:rPr>
          <w:lang w:eastAsia="ko-KR"/>
        </w:rPr>
        <w:t xml:space="preserve"> </w:t>
      </w:r>
      <w:r w:rsidR="004B489A">
        <w:rPr>
          <w:lang w:eastAsia="ko-KR"/>
        </w:rPr>
        <w:t xml:space="preserve">the </w:t>
      </w:r>
      <w:r w:rsidR="00F05A6A">
        <w:rPr>
          <w:lang w:eastAsia="ko-KR"/>
        </w:rPr>
        <w:t>time</w:t>
      </w:r>
      <w:r w:rsidR="0046676F">
        <w:rPr>
          <w:lang w:eastAsia="ko-KR"/>
        </w:rPr>
        <w:t>-</w:t>
      </w:r>
      <w:r w:rsidR="00F05A6A">
        <w:rPr>
          <w:lang w:eastAsia="ko-KR"/>
        </w:rPr>
        <w:t>interleaving</w:t>
      </w:r>
      <w:r w:rsidR="004149FB">
        <w:rPr>
          <w:lang w:eastAsia="ko-KR"/>
        </w:rPr>
        <w:t xml:space="preserve"> factor</w:t>
      </w:r>
      <w:r w:rsidR="00337348">
        <w:rPr>
          <w:lang w:eastAsia="ko-KR"/>
        </w:rPr>
        <w:t xml:space="preserve"> </w:t>
      </w:r>
      <w:r w:rsidR="00337348" w:rsidRPr="00337348">
        <w:rPr>
          <w:i/>
          <w:lang w:eastAsia="ko-KR"/>
        </w:rPr>
        <w:t>M</w:t>
      </w:r>
      <w:r w:rsidR="00521DFB">
        <w:rPr>
          <w:lang w:eastAsia="ko-KR"/>
        </w:rPr>
        <w:t xml:space="preserve">. </w:t>
      </w:r>
    </w:p>
    <w:p w:rsidR="007407C5" w:rsidRDefault="0049097C" w:rsidP="005635A7">
      <w:pPr>
        <w:pStyle w:val="Text"/>
        <w:widowControl/>
        <w:spacing w:line="240" w:lineRule="auto"/>
        <w:ind w:firstLine="0"/>
        <w:jc w:val="right"/>
        <w:rPr>
          <w:lang w:eastAsia="ko-KR"/>
        </w:rPr>
      </w:pP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b,sc</m:t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  <m:r>
          <w:rPr>
            <w:rFonts w:ascii="Cambria Math" w:eastAsia="Cambria Math" w:hAnsi="Cambria Math" w:cs="Cambria Math"/>
            <w:lang w:eastAsia="ko-KR"/>
          </w:rPr>
          <m:t>=</m:t>
        </m:r>
        <m:nary>
          <m:naryPr>
            <m:chr m:val="∑"/>
            <m:limLoc m:val="undOvr"/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naryPr>
          <m:sub>
            <m:r>
              <w:rPr>
                <w:rFonts w:ascii="Cambria Math" w:eastAsia="Cambria Math" w:hAnsi="Cambria Math" w:cs="Cambria Math"/>
                <w:lang w:eastAsia="ko-KR"/>
              </w:rPr>
              <m:t>m=-∞</m:t>
            </m:r>
          </m:sub>
          <m:sup>
            <m:r>
              <w:rPr>
                <w:rFonts w:ascii="Cambria Math" w:eastAsia="Cambria Math" w:hAnsi="Cambria Math" w:cs="Cambria Math"/>
                <w:lang w:eastAsia="ko-KR"/>
              </w:rPr>
              <m:t>∞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fPr>
              <m:num>
                <m:r>
                  <w:rPr>
                    <w:rFonts w:ascii="Cambria Math" w:hAnsi="Cambria Math"/>
                    <w:lang w:eastAsia="ko-KR"/>
                  </w:rPr>
                  <m:t>4</m:t>
                </m:r>
              </m:num>
              <m:den>
                <m:r>
                  <w:rPr>
                    <w:rFonts w:ascii="Cambria Math" w:hAnsi="Cambria Math"/>
                    <w:lang w:eastAsia="ko-KR"/>
                  </w:rPr>
                  <m:t>π</m:t>
                </m:r>
              </m:den>
            </m:f>
            <m:f>
              <m:f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fPr>
              <m:num>
                <m:r>
                  <w:rPr>
                    <w:rFonts w:ascii="Cambria Math" w:hAnsi="Cambria Math"/>
                    <w:lang w:eastAsia="ko-KR"/>
                  </w:rPr>
                  <m:t>sin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dPr>
                  <m:e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eastAsia="ko-KR"/>
                          </w:rPr>
                          <m:t>mπ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lang w:eastAsia="ko-KR"/>
                          </w:rPr>
                          <m:t>2</m:t>
                        </m:r>
                      </m:den>
                    </m:f>
                  </m:e>
                </m:d>
              </m:num>
              <m:den>
                <m:r>
                  <w:rPr>
                    <w:rFonts w:ascii="Cambria Math" w:hAnsi="Cambria Math"/>
                    <w:lang w:eastAsia="ko-KR"/>
                  </w:rPr>
                  <m:t>m</m:t>
                </m:r>
              </m:den>
            </m:f>
            <m:sSup>
              <m:sSup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pPr>
              <m:e>
                <m:r>
                  <w:rPr>
                    <w:rFonts w:ascii="Cambria Math" w:hAnsi="Cambria Math"/>
                    <w:lang w:eastAsia="ko-KR"/>
                  </w:rPr>
                  <m:t>e</m:t>
                </m:r>
              </m:e>
              <m:sup>
                <m:r>
                  <w:rPr>
                    <w:rFonts w:ascii="Cambria Math" w:hAnsi="Cambria Math"/>
                    <w:lang w:eastAsia="ko-KR"/>
                  </w:rPr>
                  <m:t>-jm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eastAsia="ko-KR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lang w:eastAsia="ko-KR"/>
                      </w:rPr>
                      <m:t>2</m:t>
                    </m:r>
                  </m:den>
                </m:f>
              </m:sup>
            </m:sSup>
            <m:r>
              <w:rPr>
                <w:rFonts w:ascii="Cambria Math" w:hAnsi="Cambria Math"/>
                <w:lang w:eastAsia="ko-KR"/>
              </w:rPr>
              <m:t>δ</m:t>
            </m:r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r>
                  <w:rPr>
                    <w:rFonts w:ascii="Cambria Math" w:hAnsi="Cambria Math"/>
                    <w:lang w:eastAsia="ko-KR"/>
                  </w:rPr>
                  <m:t>f-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b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eastAsia="ko-KR"/>
                          </w:rPr>
                          <m:t>m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lang w:eastAsia="ko-KR"/>
                          </w:rPr>
                          <m:t>M</m:t>
                        </m:r>
                      </m:den>
                    </m:f>
                    <m:r>
                      <w:rPr>
                        <w:rFonts w:ascii="Cambria Math" w:hAnsi="Cambria Math"/>
                        <w:lang w:eastAsia="ko-KR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lang w:eastAsia="ko-KR"/>
                      </w:rPr>
                      <m:t>c</m:t>
                    </m:r>
                  </m:sub>
                </m:sSub>
              </m:e>
            </m:d>
            <m:r>
              <w:rPr>
                <w:rFonts w:ascii="Cambria Math" w:hAnsi="Cambria Math"/>
                <w:lang w:eastAsia="ko-KR"/>
              </w:rPr>
              <m:t>, M=odd</m:t>
            </m:r>
          </m:e>
        </m:nary>
      </m:oMath>
      <w:r w:rsidR="00F604A0">
        <w:rPr>
          <w:lang w:eastAsia="ko-KR"/>
        </w:rPr>
        <w:t>.</w:t>
      </w:r>
      <w:r w:rsidR="00E5461F">
        <w:rPr>
          <w:rFonts w:hint="eastAsia"/>
          <w:lang w:eastAsia="ko-KR"/>
        </w:rPr>
        <w:t xml:space="preserve"> </w:t>
      </w:r>
      <w:r w:rsidR="007407C5">
        <w:rPr>
          <w:lang w:eastAsia="ko-KR"/>
        </w:rPr>
        <w:t>(</w:t>
      </w:r>
      <w:r w:rsidR="004B489A">
        <w:rPr>
          <w:lang w:eastAsia="ko-KR"/>
        </w:rPr>
        <w:t>2</w:t>
      </w:r>
      <w:r w:rsidR="007407C5">
        <w:rPr>
          <w:lang w:eastAsia="ko-KR"/>
        </w:rPr>
        <w:t>)</w:t>
      </w:r>
    </w:p>
    <w:p w:rsidR="00AC255D" w:rsidRDefault="0095247E" w:rsidP="00DC090C">
      <w:pPr>
        <w:pStyle w:val="Text"/>
        <w:widowControl/>
        <w:spacing w:line="240" w:lineRule="auto"/>
        <w:ind w:firstLine="0"/>
        <w:rPr>
          <w:lang w:eastAsia="ko-KR"/>
        </w:rPr>
      </w:pPr>
      <w:r>
        <w:rPr>
          <w:lang w:eastAsia="ko-KR"/>
        </w:rPr>
        <w:t xml:space="preserve"> </w:t>
      </w:r>
      <w:r w:rsidR="00802EA4">
        <w:rPr>
          <w:lang w:eastAsia="ko-KR"/>
        </w:rPr>
        <w:t>Consequently</w:t>
      </w:r>
      <w:r w:rsidR="004B489A">
        <w:rPr>
          <w:lang w:eastAsia="ko-KR"/>
        </w:rPr>
        <w:t>,</w:t>
      </w:r>
      <w:r w:rsidR="00AC255D">
        <w:rPr>
          <w:lang w:eastAsia="ko-KR"/>
        </w:rPr>
        <w:t xml:space="preserve"> the summation of total subcarriers will be</w:t>
      </w:r>
    </w:p>
    <w:p w:rsidR="00BA34A2" w:rsidRDefault="00BA34A2" w:rsidP="00BA34A2">
      <w:pPr>
        <w:pStyle w:val="Text"/>
        <w:widowControl/>
        <w:spacing w:line="120" w:lineRule="auto"/>
        <w:ind w:firstLine="0"/>
        <w:rPr>
          <w:lang w:eastAsia="ko-KR"/>
        </w:rPr>
      </w:pPr>
    </w:p>
    <w:p w:rsidR="008F5828" w:rsidRDefault="0049097C" w:rsidP="001F1B30">
      <w:pPr>
        <w:pStyle w:val="Text"/>
        <w:widowControl/>
        <w:spacing w:line="240" w:lineRule="auto"/>
        <w:ind w:firstLine="0"/>
        <w:jc w:val="center"/>
        <w:rPr>
          <w:lang w:eastAsia="ko-KR"/>
        </w:rPr>
      </w:pP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b,tc</m:t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  <m:r>
          <w:rPr>
            <w:rFonts w:ascii="Cambria Math" w:eastAsia="Cambria Math" w:hAnsi="Cambria Math" w:cs="Cambria Math"/>
            <w:lang w:eastAsia="ko-KR"/>
          </w:rPr>
          <m:t>=</m:t>
        </m:r>
        <m:nary>
          <m:naryPr>
            <m:chr m:val="∑"/>
            <m:limLoc m:val="undOvr"/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naryPr>
          <m:sub>
            <m:r>
              <w:rPr>
                <w:rFonts w:ascii="Cambria Math" w:eastAsia="Cambria Math" w:hAnsi="Cambria Math" w:cs="Cambria Math"/>
                <w:lang w:eastAsia="ko-KR"/>
              </w:rPr>
              <m:t>k=0</m:t>
            </m:r>
          </m:sub>
          <m:sup>
            <m:r>
              <w:rPr>
                <w:rFonts w:ascii="Cambria Math" w:eastAsia="Cambria Math" w:hAnsi="Cambria Math" w:cs="Cambria Math"/>
                <w:lang w:eastAsia="ko-KR"/>
              </w:rPr>
              <m:t>M-1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lang w:eastAsia="ko-KR"/>
                      </w:rPr>
                      <m:t>Ψ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b,sc</m:t>
                    </m:r>
                  </m:sub>
                </m:sSub>
                <m:d>
                  <m:d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dPr>
                  <m:e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f</m:t>
                    </m:r>
                  </m:e>
                </m:d>
                <m:r>
                  <w:rPr>
                    <w:rFonts w:ascii="Cambria Math" w:hAnsi="Cambria Math"/>
                    <w:lang w:eastAsia="ko-KR"/>
                  </w:rPr>
                  <m:t>e</m:t>
                </m:r>
              </m:e>
              <m:sup>
                <m:r>
                  <w:rPr>
                    <w:rFonts w:ascii="Cambria Math" w:hAnsi="Cambria Math"/>
                    <w:lang w:eastAsia="ko-KR"/>
                  </w:rPr>
                  <m:t>-jk2πf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eastAsia="ko-KR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lang w:eastAsia="ko-KR"/>
                      </w:rPr>
                      <m:t>c</m:t>
                    </m:r>
                  </m:sub>
                </m:sSub>
              </m:sup>
            </m:sSup>
            <m:r>
              <w:rPr>
                <w:rFonts w:ascii="Cambria Math" w:hAnsi="Cambria Math"/>
                <w:lang w:eastAsia="ko-KR"/>
              </w:rPr>
              <m:t>, M=odd</m:t>
            </m:r>
          </m:e>
        </m:nary>
      </m:oMath>
      <w:r w:rsidR="00830C85">
        <w:rPr>
          <w:lang w:eastAsia="ko-KR"/>
        </w:rPr>
        <w:t xml:space="preserve"> </w:t>
      </w:r>
    </w:p>
    <w:p w:rsidR="00EC5719" w:rsidRPr="00AA3C97" w:rsidRDefault="008713E1" w:rsidP="001F1B30">
      <w:pPr>
        <w:pStyle w:val="Text"/>
        <w:widowControl/>
        <w:spacing w:line="240" w:lineRule="auto"/>
        <w:ind w:firstLine="0"/>
        <w:rPr>
          <w:lang w:eastAsia="ko-KR"/>
        </w:rPr>
      </w:pPr>
      <w:r>
        <w:rPr>
          <w:lang w:eastAsia="ko-KR"/>
        </w:rPr>
        <w:t xml:space="preserve">             </w:t>
      </w:r>
      <m:oMath>
        <m:r>
          <m:rPr>
            <m:sty m:val="p"/>
          </m:rPr>
          <w:rPr>
            <w:rFonts w:ascii="Cambria Math" w:hAnsi="Cambria Math"/>
            <w:lang w:eastAsia="ko-KR"/>
          </w:rPr>
          <m:t>=</m:t>
        </m:r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b,sc</m:t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  <m:f>
          <m:f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fPr>
          <m:num>
            <m:r>
              <w:rPr>
                <w:rFonts w:ascii="Cambria Math" w:eastAsia="Cambria Math" w:hAnsi="Cambria Math" w:cs="Cambria Math"/>
                <w:lang w:eastAsia="ko-KR"/>
              </w:rPr>
              <m:t>sin</m:t>
            </m:r>
            <m:d>
              <m:dPr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dPr>
              <m:e>
                <m:r>
                  <w:rPr>
                    <w:rFonts w:ascii="Cambria Math" w:eastAsia="Cambria Math" w:hAnsi="Cambria Math" w:cs="Cambria Math"/>
                    <w:lang w:eastAsia="ko-KR"/>
                  </w:rPr>
                  <m:t>M</m:t>
                </m:r>
                <m:r>
                  <w:rPr>
                    <w:rFonts w:ascii="Cambria Math" w:hAnsi="Cambria Math"/>
                    <w:lang w:eastAsia="ko-KR"/>
                  </w:rPr>
                  <m:t>πf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eastAsia="ko-KR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lang w:eastAsia="ko-KR"/>
                      </w:rPr>
                      <m:t>c</m:t>
                    </m:r>
                  </m:sub>
                </m:sSub>
              </m:e>
            </m:d>
          </m:num>
          <m:den>
            <m:r>
              <w:rPr>
                <w:rFonts w:ascii="Cambria Math" w:eastAsia="Cambria Math" w:hAnsi="Cambria Math" w:cs="Cambria Math"/>
                <w:lang w:eastAsia="ko-KR"/>
              </w:rPr>
              <m:t>sin</m:t>
            </m:r>
            <m:d>
              <m:dPr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dPr>
              <m:e>
                <m:r>
                  <w:rPr>
                    <w:rFonts w:ascii="Cambria Math" w:hAnsi="Cambria Math"/>
                    <w:lang w:eastAsia="ko-KR"/>
                  </w:rPr>
                  <m:t>πf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eastAsia="ko-KR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lang w:eastAsia="ko-KR"/>
                      </w:rPr>
                      <m:t>c</m:t>
                    </m:r>
                  </m:sub>
                </m:sSub>
              </m:e>
            </m:d>
          </m:den>
        </m:f>
        <m:sSup>
          <m:sSupPr>
            <m:ctrlPr>
              <w:rPr>
                <w:rFonts w:ascii="Cambria Math" w:hAnsi="Cambria Math"/>
                <w:i/>
                <w:lang w:eastAsia="ko-KR"/>
              </w:rPr>
            </m:ctrlPr>
          </m:sSupPr>
          <m:e>
            <m:r>
              <w:rPr>
                <w:rFonts w:ascii="Cambria Math" w:hAnsi="Cambria Math"/>
                <w:lang w:eastAsia="ko-KR"/>
              </w:rPr>
              <m:t>e</m:t>
            </m:r>
          </m:e>
          <m:sup>
            <m:r>
              <w:rPr>
                <w:rFonts w:ascii="Cambria Math" w:hAnsi="Cambria Math"/>
                <w:lang w:eastAsia="ko-KR"/>
              </w:rPr>
              <m:t>-j</m:t>
            </m:r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r>
                  <w:rPr>
                    <w:rFonts w:ascii="Cambria Math" w:hAnsi="Cambria Math"/>
                    <w:lang w:eastAsia="ko-KR"/>
                  </w:rPr>
                  <m:t>M-1</m:t>
                </m:r>
              </m:e>
            </m:d>
            <m:r>
              <w:rPr>
                <w:rFonts w:ascii="Cambria Math" w:hAnsi="Cambria Math"/>
                <w:lang w:eastAsia="ko-KR"/>
              </w:rPr>
              <m:t>πf</m:t>
            </m:r>
            <m:sSub>
              <m:sSub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lang w:eastAsia="ko-KR"/>
                  </w:rPr>
                  <m:t>T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c</m:t>
                </m:r>
              </m:sub>
            </m:sSub>
          </m:sup>
        </m:sSup>
        <m:r>
          <w:rPr>
            <w:rFonts w:ascii="Cambria Math" w:hAnsi="Cambria Math"/>
            <w:lang w:eastAsia="ko-KR"/>
          </w:rPr>
          <m:t>, f=</m:t>
        </m:r>
        <m:f>
          <m:fPr>
            <m:type m:val="lin"/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r>
              <w:rPr>
                <w:rFonts w:ascii="Cambria Math" w:hAnsi="Cambria Math"/>
                <w:lang w:eastAsia="ko-KR"/>
              </w:rPr>
              <m:t>m</m:t>
            </m:r>
            <m:sSub>
              <m:sSub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lang w:eastAsia="ko-KR"/>
                  </w:rPr>
                  <m:t>f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c</m:t>
                </m:r>
              </m:sub>
            </m:sSub>
          </m:num>
          <m:den>
            <m:r>
              <w:rPr>
                <w:rFonts w:ascii="Cambria Math" w:hAnsi="Cambria Math"/>
                <w:lang w:eastAsia="ko-KR"/>
              </w:rPr>
              <m:t>M</m:t>
            </m:r>
          </m:den>
        </m:f>
      </m:oMath>
    </w:p>
    <w:p w:rsidR="00AA3C97" w:rsidRPr="00A709FF" w:rsidRDefault="006D79E1" w:rsidP="001F1B30">
      <w:pPr>
        <w:pStyle w:val="Text"/>
        <w:widowControl/>
        <w:spacing w:line="240" w:lineRule="auto"/>
        <w:ind w:firstLine="0"/>
        <w:jc w:val="center"/>
        <w:rPr>
          <w:lang w:eastAsia="ko-KR"/>
        </w:rPr>
      </w:pPr>
      <m:oMath>
        <m:r>
          <w:rPr>
            <w:rFonts w:ascii="Cambria Math" w:hAnsi="Cambria Math"/>
            <w:lang w:eastAsia="ko-KR"/>
          </w:rPr>
          <m:t>=</m:t>
        </m:r>
      </m:oMath>
      <w:r>
        <w:rPr>
          <w:lang w:eastAsia="ko-KR"/>
        </w:rPr>
        <w:t xml:space="preserve">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b,sc</m:t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  <m:f>
          <m:fPr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r>
              <w:rPr>
                <w:rFonts w:ascii="Cambria Math" w:hAnsi="Cambria Math"/>
                <w:lang w:eastAsia="ko-KR"/>
              </w:rPr>
              <m:t>sin</m:t>
            </m:r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r>
                  <w:rPr>
                    <w:rFonts w:ascii="Cambria Math" w:hAnsi="Cambria Math"/>
                    <w:lang w:eastAsia="ko-KR"/>
                  </w:rPr>
                  <m:t>mπ</m:t>
                </m:r>
              </m:e>
            </m:d>
          </m:num>
          <m:den>
            <m:r>
              <w:rPr>
                <w:rFonts w:ascii="Cambria Math" w:hAnsi="Cambria Math"/>
                <w:lang w:eastAsia="ko-KR"/>
              </w:rPr>
              <m:t>sin</m:t>
            </m:r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eastAsia="ko-KR"/>
                      </w:rPr>
                      <m:t>mπ</m:t>
                    </m:r>
                  </m:num>
                  <m:den>
                    <m:r>
                      <w:rPr>
                        <w:rFonts w:ascii="Cambria Math" w:hAnsi="Cambria Math"/>
                        <w:lang w:eastAsia="ko-KR"/>
                      </w:rPr>
                      <m:t>M</m:t>
                    </m:r>
                  </m:den>
                </m:f>
              </m:e>
            </m:d>
          </m:den>
        </m:f>
        <m:sSup>
          <m:sSupPr>
            <m:ctrlPr>
              <w:rPr>
                <w:rFonts w:ascii="Cambria Math" w:hAnsi="Cambria Math"/>
                <w:i/>
                <w:lang w:eastAsia="ko-KR"/>
              </w:rPr>
            </m:ctrlPr>
          </m:sSupPr>
          <m:e>
            <m:r>
              <w:rPr>
                <w:rFonts w:ascii="Cambria Math" w:hAnsi="Cambria Math"/>
                <w:lang w:eastAsia="ko-KR"/>
              </w:rPr>
              <m:t>e</m:t>
            </m:r>
          </m:e>
          <m:sup>
            <m:r>
              <w:rPr>
                <w:rFonts w:ascii="Cambria Math" w:hAnsi="Cambria Math"/>
                <w:lang w:eastAsia="ko-KR"/>
              </w:rPr>
              <m:t>-jm</m:t>
            </m:r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lang w:eastAsia="ko-KR"/>
                  </w:rPr>
                  <m:t>M</m:t>
                </m:r>
                <m:r>
                  <w:rPr>
                    <w:rFonts w:ascii="Cambria Math" w:hAnsi="Cambria Math"/>
                    <w:lang w:eastAsia="ko-KR"/>
                  </w:rPr>
                  <m:t>-1</m:t>
                </m:r>
              </m:e>
            </m:d>
            <m:f>
              <m:f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fPr>
              <m:num>
                <m:r>
                  <w:rPr>
                    <w:rFonts w:ascii="Cambria Math" w:hAnsi="Cambria Math"/>
                    <w:lang w:eastAsia="ko-KR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lang w:eastAsia="ko-KR"/>
                  </w:rPr>
                  <m:t>M</m:t>
                </m:r>
              </m:den>
            </m:f>
          </m:sup>
        </m:sSup>
        <m:r>
          <w:rPr>
            <w:rFonts w:ascii="Cambria Math" w:hAnsi="Cambria Math"/>
            <w:lang w:eastAsia="ko-KR"/>
          </w:rPr>
          <m:t>, m=M×odd</m:t>
        </m:r>
      </m:oMath>
    </w:p>
    <w:p w:rsidR="006D79E1" w:rsidRDefault="00AA3C97" w:rsidP="001F1B30">
      <w:pPr>
        <w:pStyle w:val="Text"/>
        <w:widowControl/>
        <w:spacing w:line="240" w:lineRule="auto"/>
        <w:ind w:firstLine="0"/>
        <w:jc w:val="right"/>
        <w:rPr>
          <w:lang w:eastAsia="ko-KR"/>
        </w:rPr>
      </w:pPr>
      <m:oMath>
        <m:r>
          <w:rPr>
            <w:rFonts w:ascii="Cambria Math" w:eastAsia="Cambria Math" w:hAnsi="Cambria Math" w:cs="Cambria Math"/>
            <w:lang w:eastAsia="ko-KR"/>
          </w:rPr>
          <m:t>=</m:t>
        </m:r>
        <m:nary>
          <m:naryPr>
            <m:chr m:val="∑"/>
            <m:limLoc m:val="undOvr"/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naryPr>
          <m:sub>
            <m:r>
              <w:rPr>
                <w:rFonts w:ascii="Cambria Math" w:eastAsia="Cambria Math" w:hAnsi="Cambria Math" w:cs="Cambria Math"/>
                <w:lang w:eastAsia="ko-KR"/>
              </w:rPr>
              <m:t>n=1</m:t>
            </m:r>
          </m:sub>
          <m:sup>
            <m:r>
              <w:rPr>
                <w:rFonts w:ascii="Cambria Math" w:eastAsia="Cambria Math" w:hAnsi="Cambria Math" w:cs="Cambria Math"/>
                <w:lang w:eastAsia="ko-KR"/>
              </w:rPr>
              <m:t>∞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fPr>
              <m:num>
                <m:r>
                  <w:rPr>
                    <w:rFonts w:ascii="Cambria Math" w:hAnsi="Cambria Math"/>
                    <w:lang w:eastAsia="ko-KR"/>
                  </w:rPr>
                  <m:t>4</m:t>
                </m:r>
              </m:num>
              <m:den>
                <m:r>
                  <w:rPr>
                    <w:rFonts w:ascii="Cambria Math" w:hAnsi="Cambria Math"/>
                    <w:lang w:eastAsia="ko-KR"/>
                  </w:rPr>
                  <m:t>π</m:t>
                </m:r>
              </m:den>
            </m:f>
            <m:f>
              <m:f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fPr>
              <m:num>
                <m:r>
                  <w:rPr>
                    <w:rFonts w:ascii="Cambria Math" w:hAnsi="Cambria Math"/>
                    <w:lang w:eastAsia="ko-KR"/>
                  </w:rPr>
                  <m:t>sin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eastAsia="ko-KR"/>
                      </w:rPr>
                      <m:t>M</m:t>
                    </m:r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eastAsia="ko-KR"/>
                          </w:rPr>
                          <m:t>nπ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lang w:eastAsia="ko-KR"/>
                          </w:rPr>
                          <m:t>2</m:t>
                        </m:r>
                      </m:den>
                    </m:f>
                  </m:e>
                </m:d>
              </m:num>
              <m:den>
                <m:r>
                  <w:rPr>
                    <w:rFonts w:ascii="Cambria Math" w:hAnsi="Cambria Math"/>
                    <w:lang w:eastAsia="ko-KR"/>
                  </w:rPr>
                  <m:t>n</m:t>
                </m:r>
              </m:den>
            </m:f>
            <m:sSup>
              <m:sSup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pPr>
              <m:e>
                <m:r>
                  <w:rPr>
                    <w:rFonts w:ascii="Cambria Math" w:hAnsi="Cambria Math"/>
                    <w:lang w:eastAsia="ko-KR"/>
                  </w:rPr>
                  <m:t>e</m:t>
                </m:r>
              </m:e>
              <m:sup>
                <m:r>
                  <w:rPr>
                    <w:rFonts w:ascii="Cambria Math" w:hAnsi="Cambria Math"/>
                    <w:lang w:eastAsia="ko-KR"/>
                  </w:rPr>
                  <m:t>-jMn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eastAsia="ko-KR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lang w:eastAsia="ko-KR"/>
                      </w:rPr>
                      <m:t>2</m:t>
                    </m:r>
                  </m:den>
                </m:f>
              </m:sup>
            </m:sSup>
            <m:r>
              <w:rPr>
                <w:rFonts w:ascii="Cambria Math" w:hAnsi="Cambria Math"/>
                <w:lang w:eastAsia="ko-KR"/>
              </w:rPr>
              <m:t>δ</m:t>
            </m:r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r>
                  <w:rPr>
                    <w:rFonts w:ascii="Cambria Math" w:hAnsi="Cambria Math"/>
                    <w:lang w:eastAsia="ko-KR"/>
                  </w:rPr>
                  <m:t>f-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eastAsia="ko-KR"/>
                      </w:rPr>
                      <m:t>nf</m:t>
                    </m:r>
                  </m:e>
                  <m:sub>
                    <m:r>
                      <w:rPr>
                        <w:rFonts w:ascii="Cambria Math" w:hAnsi="Cambria Math"/>
                        <w:lang w:eastAsia="ko-KR"/>
                      </w:rPr>
                      <m:t>c</m:t>
                    </m:r>
                  </m:sub>
                </m:sSub>
              </m:e>
            </m:d>
          </m:e>
        </m:nary>
      </m:oMath>
      <w:r>
        <w:rPr>
          <w:lang w:eastAsia="ko-KR"/>
        </w:rPr>
        <w:t xml:space="preserve">.         </w:t>
      </w:r>
      <w:r w:rsidR="006D79E1">
        <w:rPr>
          <w:lang w:eastAsia="ko-KR"/>
        </w:rPr>
        <w:t xml:space="preserve">        </w:t>
      </w:r>
      <w:r w:rsidR="008621D7">
        <w:rPr>
          <w:rFonts w:hint="eastAsia"/>
          <w:lang w:eastAsia="ko-KR"/>
        </w:rPr>
        <w:t xml:space="preserve">   </w:t>
      </w:r>
      <w:r w:rsidR="006D79E1">
        <w:rPr>
          <w:lang w:eastAsia="ko-KR"/>
        </w:rPr>
        <w:t>(3)</w:t>
      </w:r>
    </w:p>
    <w:p w:rsidR="00C408C9" w:rsidRDefault="00C408C9" w:rsidP="00C408C9">
      <w:pPr>
        <w:pStyle w:val="Text"/>
        <w:widowControl/>
        <w:spacing w:line="120" w:lineRule="auto"/>
        <w:ind w:firstLine="0"/>
        <w:jc w:val="left"/>
        <w:rPr>
          <w:lang w:eastAsia="ko-KR"/>
        </w:rPr>
      </w:pPr>
    </w:p>
    <w:p w:rsidR="009F0023" w:rsidRDefault="00AB79BB" w:rsidP="00531B91">
      <w:pPr>
        <w:pStyle w:val="Text"/>
        <w:widowControl/>
        <w:spacing w:line="240" w:lineRule="auto"/>
        <w:ind w:firstLine="0"/>
        <w:rPr>
          <w:lang w:eastAsia="ko-KR"/>
        </w:rPr>
      </w:pPr>
      <w:r>
        <w:rPr>
          <w:lang w:eastAsia="ko-KR"/>
        </w:rPr>
        <w:t>In (</w:t>
      </w:r>
      <w:r w:rsidR="000147A0">
        <w:rPr>
          <w:lang w:eastAsia="ko-KR"/>
        </w:rPr>
        <w:t>3</w:t>
      </w:r>
      <w:r w:rsidR="00D46FE8">
        <w:rPr>
          <w:rFonts w:hint="eastAsia"/>
          <w:lang w:eastAsia="ko-KR"/>
        </w:rPr>
        <w:t>)</w:t>
      </w:r>
      <w:r w:rsidR="00674D18">
        <w:rPr>
          <w:rFonts w:hint="eastAsia"/>
          <w:lang w:eastAsia="ko-KR"/>
        </w:rPr>
        <w:t>,</w:t>
      </w:r>
      <w:r w:rsidR="00493F9D">
        <w:rPr>
          <w:lang w:eastAsia="ko-KR"/>
        </w:rPr>
        <w:t xml:space="preserve"> </w:t>
      </w:r>
      <m:oMath>
        <m:r>
          <w:rPr>
            <w:rFonts w:ascii="Cambria Math" w:hAnsi="Cambria Math"/>
            <w:lang w:eastAsia="ko-KR"/>
          </w:rPr>
          <m:t>2πf</m:t>
        </m:r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T</m:t>
            </m:r>
          </m:e>
          <m:sub>
            <m:r>
              <w:rPr>
                <w:rFonts w:ascii="Cambria Math" w:hAnsi="Cambria Math"/>
                <w:lang w:eastAsia="ko-KR"/>
              </w:rPr>
              <m:t>c</m:t>
            </m:r>
          </m:sub>
        </m:sSub>
      </m:oMath>
      <w:r>
        <w:rPr>
          <w:lang w:eastAsia="ko-KR"/>
        </w:rPr>
        <w:t xml:space="preserve"> is a phase delay</w:t>
      </w:r>
      <w:r w:rsidR="00D40DE2">
        <w:rPr>
          <w:lang w:eastAsia="ko-KR"/>
        </w:rPr>
        <w:t xml:space="preserve"> caused by </w:t>
      </w:r>
      <w:r w:rsidR="00551436">
        <w:rPr>
          <w:rFonts w:hint="eastAsia"/>
          <w:lang w:eastAsia="ko-KR"/>
        </w:rPr>
        <w:t>the</w:t>
      </w:r>
      <w:r w:rsidR="00D40DE2">
        <w:rPr>
          <w:lang w:eastAsia="ko-KR"/>
        </w:rPr>
        <w:t xml:space="preserve"> time delay of </w:t>
      </w:r>
      <m:oMath>
        <m:sSub>
          <m:sSubPr>
            <m:ctrlPr>
              <w:rPr>
                <w:rFonts w:ascii="Cambria Math" w:hAnsi="Cambria Math"/>
                <w:i/>
                <w:sz w:val="18"/>
              </w:rPr>
            </m:ctrlPr>
          </m:sSubPr>
          <m:e>
            <m:r>
              <w:rPr>
                <w:rFonts w:ascii="Cambria Math" w:hAnsi="Cambria Math"/>
                <w:sz w:val="18"/>
              </w:rPr>
              <m:t>T</m:t>
            </m:r>
          </m:e>
          <m:sub>
            <m:r>
              <w:rPr>
                <w:rFonts w:ascii="Cambria Math" w:hAnsi="Cambria Math"/>
                <w:sz w:val="18"/>
              </w:rPr>
              <m:t>c</m:t>
            </m:r>
          </m:sub>
        </m:sSub>
      </m:oMath>
      <w:r>
        <w:rPr>
          <w:lang w:eastAsia="ko-KR"/>
        </w:rPr>
        <w:t xml:space="preserve"> </w:t>
      </w:r>
      <w:r w:rsidRPr="006B4451">
        <w:rPr>
          <w:lang w:eastAsia="ko-KR"/>
        </w:rPr>
        <w:t>for the subcarriers</w:t>
      </w:r>
      <w:r w:rsidR="006924C4" w:rsidRPr="006B4451">
        <w:rPr>
          <w:lang w:eastAsia="ko-KR"/>
        </w:rPr>
        <w:t xml:space="preserve"> </w:t>
      </w:r>
      <w:r w:rsidR="00AC3157" w:rsidRPr="006B4451">
        <w:rPr>
          <w:lang w:eastAsia="ko-KR"/>
        </w:rPr>
        <w:t>having</w:t>
      </w:r>
      <w:r w:rsidR="006924C4" w:rsidRPr="006B4451">
        <w:rPr>
          <w:lang w:eastAsia="ko-KR"/>
        </w:rPr>
        <w:t xml:space="preserve"> </w:t>
      </w:r>
      <m:oMath>
        <m:f>
          <m:fPr>
            <m:type m:val="lin"/>
            <m:ctrlPr>
              <w:rPr>
                <w:rFonts w:ascii="Cambria Math" w:hAnsi="Cambria Math"/>
                <w:sz w:val="1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1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18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18"/>
                  </w:rPr>
                  <m:t>c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sz w:val="18"/>
              </w:rPr>
              <m:t>M</m:t>
            </m:r>
          </m:den>
        </m:f>
      </m:oMath>
      <w:r w:rsidRPr="006B4451">
        <w:rPr>
          <w:lang w:eastAsia="ko-KR"/>
        </w:rPr>
        <w:t xml:space="preserve"> </w:t>
      </w:r>
      <w:r w:rsidR="006924C4" w:rsidRPr="006B4451">
        <w:rPr>
          <w:lang w:eastAsia="ko-KR"/>
        </w:rPr>
        <w:t>of frequency</w:t>
      </w:r>
      <w:r w:rsidRPr="0049466B">
        <w:t>.</w:t>
      </w:r>
      <w:r w:rsidR="00D57BDF" w:rsidRPr="0049466B">
        <w:t xml:space="preserve"> </w:t>
      </w:r>
      <w:r w:rsidR="006B4451">
        <w:t>Thanks to the sinusoidal periodicity, i</w:t>
      </w:r>
      <w:r w:rsidR="00D57BDF" w:rsidRPr="0049466B">
        <w:t xml:space="preserve">t can be shown </w:t>
      </w:r>
      <w:proofErr w:type="gramStart"/>
      <w:r w:rsidR="00D57BDF" w:rsidRPr="0049466B">
        <w:t xml:space="preserve">that </w:t>
      </w:r>
      <w:proofErr w:type="gramEnd"/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b,tc</m:t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  <m:r>
          <w:rPr>
            <w:rFonts w:ascii="Cambria Math" w:eastAsia="Cambria Math" w:hAnsi="Cambria Math" w:cs="Cambria Math"/>
            <w:lang w:eastAsia="ko-KR"/>
          </w:rPr>
          <m:t>=</m:t>
        </m:r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bc</m:t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</m:oMath>
      <w:r w:rsidR="00782357">
        <w:rPr>
          <w:lang w:eastAsia="ko-KR"/>
        </w:rPr>
        <w:t>, and</w:t>
      </w:r>
      <w:r w:rsidR="007B6032">
        <w:rPr>
          <w:lang w:eastAsia="ko-KR"/>
        </w:rPr>
        <w:t xml:space="preserve"> </w:t>
      </w:r>
      <w:r w:rsidR="00EA2543">
        <w:rPr>
          <w:lang w:eastAsia="ko-KR"/>
        </w:rPr>
        <w:t>the TI-</w:t>
      </w:r>
      <w:r w:rsidR="009F0023">
        <w:rPr>
          <w:lang w:eastAsia="ko-KR"/>
        </w:rPr>
        <w:t xml:space="preserve">modulation is </w:t>
      </w:r>
      <w:r w:rsidR="00AC3157">
        <w:rPr>
          <w:lang w:eastAsia="ko-KR"/>
        </w:rPr>
        <w:t>a</w:t>
      </w:r>
      <w:r w:rsidR="009F0023">
        <w:rPr>
          <w:lang w:eastAsia="ko-KR"/>
        </w:rPr>
        <w:t xml:space="preserve"> convolution of </w:t>
      </w:r>
      <w:r w:rsidR="00E32D9C">
        <w:rPr>
          <w:lang w:eastAsia="ko-KR"/>
        </w:rPr>
        <w:t xml:space="preserve">the </w:t>
      </w:r>
      <w:r w:rsidR="009F0023">
        <w:rPr>
          <w:lang w:eastAsia="ko-KR"/>
        </w:rPr>
        <w:t>input with</w:t>
      </w:r>
      <w:r w:rsidR="00FF3D6B">
        <w:rPr>
          <w:lang w:eastAsia="ko-KR"/>
        </w:rPr>
        <w:t xml:space="preserve"> the</w:t>
      </w:r>
      <w:r w:rsidR="009F0023">
        <w:rPr>
          <w:lang w:eastAsia="ko-KR"/>
        </w:rPr>
        <w:t xml:space="preserve">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b,tc</m:t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</m:oMath>
      <w:r w:rsidR="00782357">
        <w:rPr>
          <w:lang w:eastAsia="ko-KR"/>
        </w:rPr>
        <w:t>.</w:t>
      </w:r>
      <w:r w:rsidR="009F0023">
        <w:rPr>
          <w:lang w:eastAsia="ko-KR"/>
        </w:rPr>
        <w:t xml:space="preserve"> </w:t>
      </w:r>
      <w:r w:rsidR="00782357">
        <w:rPr>
          <w:lang w:eastAsia="ko-KR"/>
        </w:rPr>
        <w:t xml:space="preserve">In </w:t>
      </w:r>
      <w:r w:rsidR="00FF3D6B">
        <w:rPr>
          <w:lang w:eastAsia="ko-KR"/>
        </w:rPr>
        <w:t xml:space="preserve">the </w:t>
      </w:r>
      <w:r w:rsidR="00782357">
        <w:rPr>
          <w:lang w:eastAsia="ko-KR"/>
        </w:rPr>
        <w:t xml:space="preserve">frequency domain, </w:t>
      </w:r>
      <w:r w:rsidR="00FF3D6B">
        <w:rPr>
          <w:lang w:eastAsia="ko-KR"/>
        </w:rPr>
        <w:t xml:space="preserve">the </w:t>
      </w:r>
      <w:r w:rsidR="009F0023">
        <w:rPr>
          <w:lang w:eastAsia="ko-KR"/>
        </w:rPr>
        <w:t xml:space="preserve">final modulated output after </w:t>
      </w:r>
      <w:r w:rsidR="000A1A55">
        <w:rPr>
          <w:lang w:eastAsia="ko-KR"/>
        </w:rPr>
        <w:t xml:space="preserve">the </w:t>
      </w:r>
      <w:r w:rsidR="009F0023">
        <w:rPr>
          <w:lang w:eastAsia="ko-KR"/>
        </w:rPr>
        <w:t>interleaving process will be</w:t>
      </w:r>
    </w:p>
    <w:p w:rsidR="00BA34A2" w:rsidRDefault="00BA34A2" w:rsidP="00BA34A2">
      <w:pPr>
        <w:pStyle w:val="Text"/>
        <w:widowControl/>
        <w:spacing w:line="120" w:lineRule="auto"/>
        <w:ind w:firstLine="0"/>
        <w:rPr>
          <w:lang w:eastAsia="ko-KR"/>
        </w:rPr>
      </w:pPr>
    </w:p>
    <w:p w:rsidR="00BA34A2" w:rsidRDefault="0049097C" w:rsidP="00551436">
      <w:pPr>
        <w:pStyle w:val="Text"/>
        <w:widowControl/>
        <w:spacing w:line="240" w:lineRule="auto"/>
        <w:ind w:firstLine="0"/>
        <w:jc w:val="right"/>
        <w:rPr>
          <w:lang w:eastAsia="ko-KR"/>
        </w:rPr>
      </w:pP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sz w:val="18"/>
              </w:rPr>
              <m:t>v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out</m:t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  <m:r>
          <w:rPr>
            <w:rFonts w:ascii="Cambria Math" w:eastAsia="Cambria Math" w:hAnsi="Cambria Math" w:cs="Cambria Math"/>
            <w:lang w:eastAsia="ko-KR"/>
          </w:rPr>
          <m:t>=</m:t>
        </m:r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b,tc</m:t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  <m:r>
          <w:rPr>
            <w:rFonts w:ascii="Cambria Math" w:eastAsia="Cambria Math" w:hAnsi="Cambria Math" w:cs="Cambria Math"/>
            <w:lang w:eastAsia="ko-KR"/>
          </w:rPr>
          <m:t>⊛</m:t>
        </m:r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sz w:val="18"/>
              </w:rPr>
              <m:t>v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s</m:t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  <m:r>
          <w:rPr>
            <w:rFonts w:ascii="Cambria Math" w:eastAsia="Cambria Math" w:hAnsi="Cambria Math" w:cs="Cambria Math"/>
            <w:lang w:eastAsia="ko-KR"/>
          </w:rPr>
          <m:t>=</m:t>
        </m:r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bc</m:t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  <m:r>
          <w:rPr>
            <w:rFonts w:ascii="Cambria Math" w:eastAsia="Cambria Math" w:hAnsi="Cambria Math" w:cs="Cambria Math"/>
            <w:lang w:eastAsia="ko-KR"/>
          </w:rPr>
          <m:t>⊛</m:t>
        </m:r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sz w:val="18"/>
              </w:rPr>
              <m:t>v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s</m:t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</m:oMath>
      <w:r w:rsidR="00D254C3">
        <w:rPr>
          <w:lang w:eastAsia="ko-KR"/>
        </w:rPr>
        <w:t>.</w:t>
      </w:r>
      <w:r w:rsidR="00551436">
        <w:rPr>
          <w:lang w:eastAsia="ko-KR"/>
        </w:rPr>
        <w:t xml:space="preserve">    </w:t>
      </w:r>
      <w:r w:rsidR="00551436">
        <w:rPr>
          <w:rFonts w:hint="eastAsia"/>
          <w:lang w:eastAsia="ko-KR"/>
        </w:rPr>
        <w:t xml:space="preserve"> </w:t>
      </w:r>
      <w:r w:rsidR="00EE09C3">
        <w:rPr>
          <w:lang w:eastAsia="ko-KR"/>
        </w:rPr>
        <w:t xml:space="preserve"> </w:t>
      </w:r>
      <w:r w:rsidR="00D254C3">
        <w:rPr>
          <w:lang w:eastAsia="ko-KR"/>
        </w:rPr>
        <w:t xml:space="preserve"> (</w:t>
      </w:r>
      <w:r w:rsidR="00EE09C3">
        <w:rPr>
          <w:lang w:eastAsia="ko-KR"/>
        </w:rPr>
        <w:t>4</w:t>
      </w:r>
      <w:r w:rsidR="00D254C3">
        <w:rPr>
          <w:lang w:eastAsia="ko-KR"/>
        </w:rPr>
        <w:t>)</w:t>
      </w:r>
    </w:p>
    <w:p w:rsidR="009F0023" w:rsidRPr="00D406FC" w:rsidRDefault="00D406FC" w:rsidP="00BA34A2">
      <w:pPr>
        <w:pStyle w:val="Text"/>
        <w:widowControl/>
        <w:spacing w:line="120" w:lineRule="auto"/>
        <w:ind w:firstLine="0"/>
        <w:rPr>
          <w:lang w:eastAsia="ko-KR"/>
        </w:rPr>
      </w:pPr>
      <w:r>
        <w:rPr>
          <w:lang w:eastAsia="ko-KR"/>
        </w:rPr>
        <w:t xml:space="preserve">                   </w:t>
      </w:r>
      <w:r w:rsidR="00D254C3">
        <w:rPr>
          <w:lang w:eastAsia="ko-KR"/>
        </w:rPr>
        <w:t xml:space="preserve">                             </w:t>
      </w:r>
    </w:p>
    <w:p w:rsidR="002C4CB3" w:rsidRDefault="00A73216" w:rsidP="004C3B14">
      <w:pPr>
        <w:pStyle w:val="Text"/>
        <w:widowControl/>
        <w:spacing w:line="240" w:lineRule="auto"/>
        <w:rPr>
          <w:lang w:eastAsia="ko-KR"/>
        </w:rPr>
      </w:pPr>
      <w:r>
        <w:rPr>
          <w:rFonts w:hint="eastAsia"/>
          <w:noProof/>
          <w:lang w:eastAsia="ko-KR"/>
        </w:rPr>
        <w:t>Note</w:t>
      </w:r>
      <w:r w:rsidR="008E4A14">
        <w:rPr>
          <w:lang w:eastAsia="ko-KR"/>
        </w:rPr>
        <w:t xml:space="preserve"> that under </w:t>
      </w:r>
      <w:r w:rsidR="001926DB">
        <w:rPr>
          <w:lang w:eastAsia="ko-KR"/>
        </w:rPr>
        <w:t xml:space="preserve">the </w:t>
      </w:r>
      <w:r w:rsidR="008E4A14">
        <w:rPr>
          <w:lang w:eastAsia="ko-KR"/>
        </w:rPr>
        <w:t xml:space="preserve">constraint of 50% duty-cycle </w:t>
      </w:r>
      <w:r w:rsidR="00E47CC5">
        <w:rPr>
          <w:lang w:eastAsia="ko-KR"/>
        </w:rPr>
        <w:t>in</w:t>
      </w:r>
      <w:r w:rsidR="008E4A14">
        <w:rPr>
          <w:lang w:eastAsia="ko-KR"/>
        </w:rPr>
        <w:t xml:space="preserve"> </w:t>
      </w:r>
      <w:r w:rsidR="000734FD">
        <w:rPr>
          <w:lang w:eastAsia="ko-KR"/>
        </w:rPr>
        <w:t xml:space="preserve">the </w:t>
      </w:r>
      <w:r w:rsidR="008E4A14" w:rsidRPr="00E25E84">
        <w:rPr>
          <w:lang w:eastAsia="ko-KR"/>
        </w:rPr>
        <w:t>subcarriers</w:t>
      </w:r>
      <w:r w:rsidR="008E4A14">
        <w:rPr>
          <w:lang w:eastAsia="ko-KR"/>
        </w:rPr>
        <w:t xml:space="preserve"> only </w:t>
      </w:r>
      <w:r w:rsidR="008E4A14" w:rsidRPr="00E806E4">
        <w:rPr>
          <w:i/>
          <w:lang w:eastAsia="ko-KR"/>
        </w:rPr>
        <w:t>odd</w:t>
      </w:r>
      <w:r w:rsidR="008E4A14">
        <w:rPr>
          <w:lang w:eastAsia="ko-KR"/>
        </w:rPr>
        <w:t xml:space="preserve"> number of tim</w:t>
      </w:r>
      <w:r w:rsidR="003059FB">
        <w:rPr>
          <w:lang w:eastAsia="ko-KR"/>
        </w:rPr>
        <w:t xml:space="preserve">e interleaving is allowed. </w:t>
      </w:r>
      <w:r w:rsidR="008E4A14">
        <w:rPr>
          <w:lang w:eastAsia="ko-KR"/>
        </w:rPr>
        <w:t>T</w:t>
      </w:r>
      <w:r w:rsidR="00A14DAE">
        <w:rPr>
          <w:lang w:eastAsia="ko-KR"/>
        </w:rPr>
        <w:t xml:space="preserve">he limitation </w:t>
      </w:r>
      <w:r w:rsidR="00C43426">
        <w:rPr>
          <w:lang w:eastAsia="ko-KR"/>
        </w:rPr>
        <w:t xml:space="preserve">is due to </w:t>
      </w:r>
      <w:r w:rsidR="005E77B4">
        <w:rPr>
          <w:lang w:eastAsia="ko-KR"/>
        </w:rPr>
        <w:t>the fact</w:t>
      </w:r>
      <w:r w:rsidR="00A14DAE">
        <w:rPr>
          <w:lang w:eastAsia="ko-KR"/>
        </w:rPr>
        <w:t xml:space="preserve"> that </w:t>
      </w:r>
      <w:r w:rsidR="005E77B4">
        <w:rPr>
          <w:lang w:eastAsia="ko-KR"/>
        </w:rPr>
        <w:t xml:space="preserve">the time interleaving process is inherently </w:t>
      </w:r>
      <w:r w:rsidR="0017173B">
        <w:rPr>
          <w:lang w:eastAsia="ko-KR"/>
        </w:rPr>
        <w:t xml:space="preserve">a </w:t>
      </w:r>
      <w:r w:rsidR="005E77B4">
        <w:rPr>
          <w:lang w:eastAsia="ko-KR"/>
        </w:rPr>
        <w:t>filtering process:</w:t>
      </w:r>
      <w:r w:rsidR="00A71183">
        <w:rPr>
          <w:lang w:eastAsia="ko-KR"/>
        </w:rPr>
        <w:t xml:space="preserve"> i.e.,</w:t>
      </w:r>
      <w:r w:rsidR="005E77B4">
        <w:rPr>
          <w:lang w:eastAsia="ko-KR"/>
        </w:rPr>
        <w:t xml:space="preserve"> the term </w:t>
      </w:r>
      <m:oMath>
        <m:nary>
          <m:naryPr>
            <m:chr m:val="∑"/>
            <m:limLoc m:val="undOvr"/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naryPr>
          <m:sub>
            <m:r>
              <w:rPr>
                <w:rFonts w:ascii="Cambria Math" w:eastAsia="Cambria Math" w:hAnsi="Cambria Math" w:cs="Cambria Math"/>
                <w:lang w:eastAsia="ko-KR"/>
              </w:rPr>
              <m:t>k=0</m:t>
            </m:r>
          </m:sub>
          <m:sup>
            <m:r>
              <w:rPr>
                <w:rFonts w:ascii="Cambria Math" w:eastAsia="Cambria Math" w:hAnsi="Cambria Math" w:cs="Cambria Math"/>
                <w:lang w:eastAsia="ko-KR"/>
              </w:rPr>
              <m:t>M-1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pPr>
              <m:e>
                <m:r>
                  <w:rPr>
                    <w:rFonts w:ascii="Cambria Math" w:hAnsi="Cambria Math"/>
                    <w:lang w:eastAsia="ko-KR"/>
                  </w:rPr>
                  <m:t>e</m:t>
                </m:r>
              </m:e>
              <m:sup>
                <m:r>
                  <w:rPr>
                    <w:rFonts w:ascii="Cambria Math" w:hAnsi="Cambria Math"/>
                    <w:lang w:eastAsia="ko-KR"/>
                  </w:rPr>
                  <m:t>-jk2πf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eastAsia="ko-KR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lang w:eastAsia="ko-KR"/>
                      </w:rPr>
                      <m:t>c</m:t>
                    </m:r>
                  </m:sub>
                </m:sSub>
              </m:sup>
            </m:sSup>
          </m:e>
        </m:nary>
      </m:oMath>
      <w:r w:rsidR="003B1528">
        <w:rPr>
          <w:lang w:eastAsia="ko-KR"/>
        </w:rPr>
        <w:t xml:space="preserve"> </w:t>
      </w:r>
      <w:r w:rsidR="005E77B4">
        <w:rPr>
          <w:lang w:eastAsia="ko-KR"/>
        </w:rPr>
        <w:t>in (</w:t>
      </w:r>
      <w:r w:rsidR="00EE09C3">
        <w:rPr>
          <w:lang w:eastAsia="ko-KR"/>
        </w:rPr>
        <w:t>3</w:t>
      </w:r>
      <w:r w:rsidR="005E77B4">
        <w:rPr>
          <w:lang w:eastAsia="ko-KR"/>
        </w:rPr>
        <w:t>) represents a</w:t>
      </w:r>
      <w:r w:rsidR="00D0232A">
        <w:rPr>
          <w:lang w:eastAsia="ko-KR"/>
        </w:rPr>
        <w:t xml:space="preserve"> </w:t>
      </w:r>
      <w:r w:rsidR="0017173B">
        <w:rPr>
          <w:lang w:eastAsia="ko-KR"/>
        </w:rPr>
        <w:t>transfer function</w:t>
      </w:r>
      <w:r w:rsidR="00D0232A">
        <w:rPr>
          <w:lang w:eastAsia="ko-KR"/>
        </w:rPr>
        <w:t xml:space="preserve"> from </w:t>
      </w:r>
      <w:r w:rsidR="00275864">
        <w:rPr>
          <w:lang w:eastAsia="ko-KR"/>
        </w:rPr>
        <w:t>the</w:t>
      </w:r>
      <w:r w:rsidR="00D80BEA">
        <w:rPr>
          <w:rFonts w:hint="eastAsia"/>
          <w:lang w:eastAsia="ko-KR"/>
        </w:rPr>
        <w:t xml:space="preserve"> </w:t>
      </w:r>
      <w:r w:rsidR="005E77B4">
        <w:rPr>
          <w:lang w:eastAsia="ko-KR"/>
        </w:rPr>
        <w:t xml:space="preserve">transversal filter </w:t>
      </w:r>
      <w:r w:rsidR="00A71183">
        <w:rPr>
          <w:lang w:eastAsia="ko-KR"/>
        </w:rPr>
        <w:t>where filter taps</w:t>
      </w:r>
      <w:r w:rsidR="00064C28">
        <w:rPr>
          <w:lang w:eastAsia="ko-KR"/>
        </w:rPr>
        <w:t xml:space="preserve"> ha</w:t>
      </w:r>
      <w:r w:rsidR="00A71183">
        <w:rPr>
          <w:lang w:eastAsia="ko-KR"/>
        </w:rPr>
        <w:t>ve</w:t>
      </w:r>
      <w:r w:rsidR="005E77B4">
        <w:rPr>
          <w:lang w:eastAsia="ko-KR"/>
        </w:rPr>
        <w:t xml:space="preserve"> unity weight after a successive </w:t>
      </w:r>
      <w:r w:rsidR="0079595A">
        <w:rPr>
          <w:lang w:eastAsia="ko-KR"/>
        </w:rPr>
        <w:t xml:space="preserve">time </w:t>
      </w:r>
      <w:r w:rsidR="005E77B4">
        <w:rPr>
          <w:lang w:eastAsia="ko-KR"/>
        </w:rPr>
        <w:t xml:space="preserve">delay of </w:t>
      </w:r>
      <w:proofErr w:type="spellStart"/>
      <w:r w:rsidR="005E77B4" w:rsidRPr="005E77B4">
        <w:rPr>
          <w:i/>
          <w:lang w:eastAsia="ko-KR"/>
        </w:rPr>
        <w:t>T</w:t>
      </w:r>
      <w:r w:rsidR="005E77B4" w:rsidRPr="005E77B4">
        <w:rPr>
          <w:i/>
          <w:vertAlign w:val="subscript"/>
          <w:lang w:eastAsia="ko-KR"/>
        </w:rPr>
        <w:t>c</w:t>
      </w:r>
      <w:proofErr w:type="spellEnd"/>
      <w:r w:rsidR="00B14B2C">
        <w:rPr>
          <w:lang w:eastAsia="ko-KR"/>
        </w:rPr>
        <w:t xml:space="preserve"> [</w:t>
      </w:r>
      <w:r w:rsidR="00CC1216">
        <w:rPr>
          <w:lang w:eastAsia="ko-KR"/>
        </w:rPr>
        <w:t>1</w:t>
      </w:r>
      <w:r w:rsidR="00857FA4">
        <w:rPr>
          <w:lang w:eastAsia="ko-KR"/>
        </w:rPr>
        <w:t>6</w:t>
      </w:r>
      <w:r w:rsidR="00B14B2C">
        <w:rPr>
          <w:lang w:eastAsia="ko-KR"/>
        </w:rPr>
        <w:t>].</w:t>
      </w:r>
      <w:r w:rsidR="005E77B4">
        <w:rPr>
          <w:lang w:eastAsia="ko-KR"/>
        </w:rPr>
        <w:t xml:space="preserve"> </w:t>
      </w:r>
      <w:r w:rsidR="00470569">
        <w:rPr>
          <w:lang w:eastAsia="ko-KR"/>
        </w:rPr>
        <w:t xml:space="preserve">The transversal filter </w:t>
      </w:r>
      <w:r w:rsidR="00470569">
        <w:rPr>
          <w:lang w:eastAsia="ko-KR"/>
        </w:rPr>
        <w:lastRenderedPageBreak/>
        <w:t xml:space="preserve">equivalence </w:t>
      </w:r>
      <w:r w:rsidR="00543F68">
        <w:rPr>
          <w:lang w:eastAsia="ko-KR"/>
        </w:rPr>
        <w:t xml:space="preserve">in </w:t>
      </w:r>
      <w:r w:rsidR="005B77A7">
        <w:rPr>
          <w:lang w:eastAsia="ko-KR"/>
        </w:rPr>
        <w:t xml:space="preserve">the </w:t>
      </w:r>
      <w:r w:rsidR="00543F68">
        <w:rPr>
          <w:lang w:eastAsia="ko-KR"/>
        </w:rPr>
        <w:t xml:space="preserve">time domain </w:t>
      </w:r>
      <w:r w:rsidR="00001FEA">
        <w:rPr>
          <w:lang w:eastAsia="ko-KR"/>
        </w:rPr>
        <w:t>is</w:t>
      </w:r>
      <w:r w:rsidR="005E77B4">
        <w:rPr>
          <w:lang w:eastAsia="ko-KR"/>
        </w:rPr>
        <w:t xml:space="preserve"> </w:t>
      </w:r>
      <w:r w:rsidR="000C5651">
        <w:rPr>
          <w:lang w:eastAsia="ko-KR"/>
        </w:rPr>
        <w:t>shown in Fig. 3</w:t>
      </w:r>
      <w:r w:rsidR="000027C8">
        <w:rPr>
          <w:rFonts w:hint="eastAsia"/>
          <w:lang w:eastAsia="ko-KR"/>
        </w:rPr>
        <w:t xml:space="preserve"> </w:t>
      </w:r>
      <w:r w:rsidR="00354AF7">
        <w:rPr>
          <w:lang w:eastAsia="ko-KR"/>
        </w:rPr>
        <w:t>where</w:t>
      </w:r>
      <w:r w:rsidR="00432B9D">
        <w:rPr>
          <w:lang w:eastAsia="ko-KR"/>
        </w:rPr>
        <w:t xml:space="preserve"> </w:t>
      </w:r>
      <w:r w:rsidR="00354AF7" w:rsidRPr="00354AF7">
        <w:t>w</w:t>
      </w:r>
      <w:r w:rsidR="00354AF7" w:rsidRPr="00354AF7">
        <w:rPr>
          <w:vertAlign w:val="subscript"/>
        </w:rPr>
        <w:t>0</w:t>
      </w:r>
      <w:r w:rsidR="00354AF7" w:rsidRPr="00354AF7">
        <w:t>=w</w:t>
      </w:r>
      <w:r w:rsidR="00354AF7" w:rsidRPr="00354AF7">
        <w:rPr>
          <w:vertAlign w:val="subscript"/>
        </w:rPr>
        <w:t>1</w:t>
      </w:r>
      <w:r w:rsidR="00354AF7" w:rsidRPr="00354AF7">
        <w:t>=w</w:t>
      </w:r>
      <w:r w:rsidR="00354AF7" w:rsidRPr="00354AF7">
        <w:rPr>
          <w:vertAlign w:val="subscript"/>
        </w:rPr>
        <w:t>2</w:t>
      </w:r>
      <w:r w:rsidR="00354AF7" w:rsidRPr="00354AF7">
        <w:t>=w</w:t>
      </w:r>
      <w:r w:rsidR="00354AF7" w:rsidRPr="00354AF7">
        <w:rPr>
          <w:vertAlign w:val="subscript"/>
        </w:rPr>
        <w:t>3</w:t>
      </w:r>
      <w:r w:rsidR="00354AF7" w:rsidRPr="00354AF7">
        <w:t>=w</w:t>
      </w:r>
      <w:r w:rsidR="00354AF7" w:rsidRPr="00354AF7">
        <w:rPr>
          <w:vertAlign w:val="subscript"/>
        </w:rPr>
        <w:t>M-1</w:t>
      </w:r>
      <w:r w:rsidR="00354AF7" w:rsidRPr="00354AF7">
        <w:t>=1.</w:t>
      </w:r>
      <w:r w:rsidR="00354AF7">
        <w:t xml:space="preserve">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b,sc</m:t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t</m:t>
            </m:r>
          </m:e>
        </m:d>
      </m:oMath>
      <w:r w:rsidR="00552E82">
        <w:rPr>
          <w:lang w:eastAsia="ko-KR"/>
        </w:rPr>
        <w:t xml:space="preserve"> </w:t>
      </w:r>
      <w:proofErr w:type="gramStart"/>
      <w:r w:rsidR="00552E82">
        <w:rPr>
          <w:lang w:eastAsia="ko-KR"/>
        </w:rPr>
        <w:t>and</w:t>
      </w:r>
      <w:proofErr w:type="gramEnd"/>
      <w:r w:rsidR="00552E82">
        <w:rPr>
          <w:lang w:eastAsia="ko-KR"/>
        </w:rPr>
        <w:t xml:space="preserve">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b,tc</m:t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t</m:t>
            </m:r>
          </m:e>
        </m:d>
      </m:oMath>
      <w:r w:rsidR="00BC473A">
        <w:rPr>
          <w:lang w:eastAsia="ko-KR"/>
        </w:rPr>
        <w:t xml:space="preserve"> </w:t>
      </w:r>
      <w:r w:rsidR="00AA0782">
        <w:rPr>
          <w:lang w:eastAsia="ko-KR"/>
        </w:rPr>
        <w:t>are</w:t>
      </w:r>
      <w:r w:rsidR="00552E82">
        <w:rPr>
          <w:lang w:eastAsia="ko-KR"/>
        </w:rPr>
        <w:t xml:space="preserve"> </w:t>
      </w:r>
      <w:r w:rsidR="005B77A7">
        <w:rPr>
          <w:lang w:eastAsia="ko-KR"/>
        </w:rPr>
        <w:t xml:space="preserve">the </w:t>
      </w:r>
      <w:r w:rsidR="00552E82">
        <w:rPr>
          <w:lang w:eastAsia="ko-KR"/>
        </w:rPr>
        <w:t xml:space="preserve">time domain </w:t>
      </w:r>
      <w:r w:rsidR="00AA0782">
        <w:rPr>
          <w:lang w:eastAsia="ko-KR"/>
        </w:rPr>
        <w:t>representations</w:t>
      </w:r>
      <w:r w:rsidR="00552E82">
        <w:rPr>
          <w:lang w:eastAsia="ko-KR"/>
        </w:rPr>
        <w:t xml:space="preserve"> of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b,sc</m:t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</m:oMath>
      <w:r w:rsidR="00552E82">
        <w:rPr>
          <w:lang w:eastAsia="ko-KR"/>
        </w:rPr>
        <w:t xml:space="preserve"> and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b,tc</m:t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</m:oMath>
      <w:r w:rsidR="00552E82">
        <w:rPr>
          <w:lang w:eastAsia="ko-KR"/>
        </w:rPr>
        <w:t xml:space="preserve">, respectively. </w:t>
      </w:r>
      <w:r w:rsidR="005B09DA">
        <w:t xml:space="preserve">The </w:t>
      </w:r>
      <w:r w:rsidR="00337A84">
        <w:t xml:space="preserve">direct-form </w:t>
      </w:r>
      <w:r w:rsidR="00497FE9">
        <w:t>transversal</w:t>
      </w:r>
      <w:r w:rsidR="005B09DA">
        <w:t xml:space="preserve"> filter can select </w:t>
      </w:r>
      <w:r w:rsidR="00DD10B5">
        <w:rPr>
          <w:rFonts w:hint="eastAsia"/>
          <w:lang w:eastAsia="ko-KR"/>
        </w:rPr>
        <w:t>(</w:t>
      </w:r>
      <w:r w:rsidR="005B09DA">
        <w:t xml:space="preserve">or </w:t>
      </w:r>
      <w:r w:rsidR="00D200EC">
        <w:t>reject</w:t>
      </w:r>
      <w:r w:rsidR="00DD10B5">
        <w:rPr>
          <w:rFonts w:hint="eastAsia"/>
          <w:lang w:eastAsia="ko-KR"/>
        </w:rPr>
        <w:t>)</w:t>
      </w:r>
      <w:r w:rsidR="005B09DA">
        <w:t xml:space="preserve"> </w:t>
      </w:r>
      <w:r w:rsidR="005C44CD">
        <w:t xml:space="preserve">only </w:t>
      </w:r>
      <w:r w:rsidR="005B09DA">
        <w:t xml:space="preserve">the spectral </w:t>
      </w:r>
      <w:r w:rsidR="007E1BAA">
        <w:t>tone</w:t>
      </w:r>
      <w:r w:rsidR="005B09DA">
        <w:t xml:space="preserve">s </w:t>
      </w:r>
      <w:proofErr w:type="gramStart"/>
      <w:r w:rsidR="00E21A0B">
        <w:t>comprising</w:t>
      </w:r>
      <w:r w:rsidR="00544556">
        <w:t xml:space="preserve"> </w:t>
      </w:r>
      <w:proofErr w:type="gramEnd"/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b,sc</m:t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t</m:t>
            </m:r>
          </m:e>
        </m:d>
      </m:oMath>
      <w:r w:rsidR="005B09DA">
        <w:rPr>
          <w:lang w:eastAsia="ko-KR"/>
        </w:rPr>
        <w:t xml:space="preserve">. </w:t>
      </w:r>
      <w:r w:rsidR="00D7508C">
        <w:rPr>
          <w:lang w:eastAsia="ko-KR"/>
        </w:rPr>
        <w:t>With 50% duty-cycle</w:t>
      </w:r>
      <w:r w:rsidR="005B07DC">
        <w:rPr>
          <w:rFonts w:hint="eastAsia"/>
          <w:lang w:eastAsia="ko-KR"/>
        </w:rPr>
        <w:t>,</w:t>
      </w:r>
      <w:r w:rsidR="00D7508C">
        <w:rPr>
          <w:lang w:eastAsia="ko-KR"/>
        </w:rPr>
        <w:t xml:space="preserve">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b, sc</m:t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</m:oMath>
      <w:r w:rsidR="00D7508C">
        <w:rPr>
          <w:lang w:eastAsia="ko-KR"/>
        </w:rPr>
        <w:t xml:space="preserve"> in (</w:t>
      </w:r>
      <w:r w:rsidR="00253272">
        <w:rPr>
          <w:lang w:eastAsia="ko-KR"/>
        </w:rPr>
        <w:t>2</w:t>
      </w:r>
      <w:r w:rsidR="006D635F">
        <w:rPr>
          <w:lang w:eastAsia="ko-KR"/>
        </w:rPr>
        <w:t>)</w:t>
      </w:r>
      <w:r w:rsidR="00D7508C">
        <w:rPr>
          <w:lang w:eastAsia="ko-KR"/>
        </w:rPr>
        <w:t xml:space="preserve"> contains</w:t>
      </w:r>
      <w:r w:rsidR="00031B4E">
        <w:rPr>
          <w:lang w:eastAsia="ko-KR"/>
        </w:rPr>
        <w:t xml:space="preserve"> </w:t>
      </w:r>
      <w:r w:rsidR="00D7508C">
        <w:rPr>
          <w:lang w:eastAsia="ko-KR"/>
        </w:rPr>
        <w:t xml:space="preserve">fundamental </w:t>
      </w:r>
      <w:r w:rsidR="005B07DC">
        <w:rPr>
          <w:rFonts w:hint="eastAsia"/>
          <w:lang w:eastAsia="ko-KR"/>
        </w:rPr>
        <w:t>tone</w:t>
      </w:r>
      <w:r w:rsidR="005A4B16">
        <w:rPr>
          <w:lang w:eastAsia="ko-KR"/>
        </w:rPr>
        <w:t xml:space="preserve"> </w:t>
      </w:r>
      <w:r w:rsidR="00031B4E">
        <w:rPr>
          <w:lang w:eastAsia="ko-KR"/>
        </w:rPr>
        <w:t xml:space="preserve">of </w:t>
      </w:r>
      <m:oMath>
        <m:f>
          <m:fPr>
            <m:type m:val="lin"/>
            <m:ctrlPr>
              <w:rPr>
                <w:rFonts w:ascii="Cambria Math" w:hAnsi="Cambria Math"/>
                <w:i/>
                <w:sz w:val="1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18"/>
                  </w:rPr>
                </m:ctrlPr>
              </m:sSubPr>
              <m:e>
                <m:r>
                  <w:rPr>
                    <w:rFonts w:ascii="Cambria Math" w:hAnsi="Cambria Math"/>
                    <w:sz w:val="18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18"/>
                  </w:rPr>
                  <m:t>c</m:t>
                </m:r>
              </m:sub>
            </m:sSub>
          </m:num>
          <m:den>
            <m:r>
              <w:rPr>
                <w:rFonts w:ascii="Cambria Math" w:hAnsi="Cambria Math"/>
                <w:sz w:val="18"/>
              </w:rPr>
              <m:t>M</m:t>
            </m:r>
          </m:den>
        </m:f>
      </m:oMath>
      <w:r w:rsidR="00D7508C">
        <w:rPr>
          <w:lang w:eastAsia="ko-KR"/>
        </w:rPr>
        <w:t xml:space="preserve"> and its odd harmonic</w:t>
      </w:r>
      <w:r w:rsidR="005A4B16">
        <w:rPr>
          <w:lang w:eastAsia="ko-KR"/>
        </w:rPr>
        <w:t>s</w:t>
      </w:r>
      <w:r w:rsidR="007D590F">
        <w:rPr>
          <w:lang w:eastAsia="ko-KR"/>
        </w:rPr>
        <w:t xml:space="preserve"> of</w:t>
      </w:r>
      <w:r w:rsidR="00E605FB">
        <w:rPr>
          <w:lang w:eastAsia="ko-KR"/>
        </w:rPr>
        <w:t xml:space="preserve"> </w:t>
      </w:r>
      <m:oMath>
        <m:r>
          <w:rPr>
            <w:rFonts w:ascii="Cambria Math" w:hAnsi="Cambria Math"/>
            <w:lang w:eastAsia="ko-KR"/>
          </w:rPr>
          <m:t>m</m:t>
        </m:r>
        <m:f>
          <m:fPr>
            <m:type m:val="lin"/>
            <m:ctrlPr>
              <w:rPr>
                <w:rFonts w:ascii="Cambria Math" w:hAnsi="Cambria Math"/>
                <w:i/>
                <w:sz w:val="1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18"/>
                  </w:rPr>
                </m:ctrlPr>
              </m:sSubPr>
              <m:e>
                <m:r>
                  <w:rPr>
                    <w:rFonts w:ascii="Cambria Math" w:hAnsi="Cambria Math"/>
                    <w:sz w:val="18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18"/>
                  </w:rPr>
                  <m:t>c</m:t>
                </m:r>
              </m:sub>
            </m:sSub>
          </m:num>
          <m:den>
            <m:r>
              <w:rPr>
                <w:rFonts w:ascii="Cambria Math" w:hAnsi="Cambria Math"/>
                <w:sz w:val="18"/>
              </w:rPr>
              <m:t>M</m:t>
            </m:r>
          </m:den>
        </m:f>
      </m:oMath>
      <w:r w:rsidR="00031B4E">
        <w:rPr>
          <w:lang w:eastAsia="ko-KR"/>
        </w:rPr>
        <w:t xml:space="preserve"> </w:t>
      </w:r>
      <w:r w:rsidR="006D2C4A">
        <w:rPr>
          <w:lang w:eastAsia="ko-KR"/>
        </w:rPr>
        <w:t>(</w:t>
      </w:r>
      <w:r w:rsidR="00885B53">
        <w:rPr>
          <w:i/>
          <w:lang w:eastAsia="ko-KR"/>
        </w:rPr>
        <w:t>m</w:t>
      </w:r>
      <w:r w:rsidR="00BC6E16" w:rsidRPr="00BC6E16">
        <w:rPr>
          <w:i/>
          <w:lang w:eastAsia="ko-KR"/>
        </w:rPr>
        <w:t>=odd</w:t>
      </w:r>
      <w:r w:rsidR="006D2C4A">
        <w:rPr>
          <w:lang w:eastAsia="ko-KR"/>
        </w:rPr>
        <w:t>).</w:t>
      </w:r>
      <w:r w:rsidR="00FA3CE2">
        <w:rPr>
          <w:lang w:eastAsia="ko-KR"/>
        </w:rPr>
        <w:t xml:space="preserve"> Therefore,</w:t>
      </w:r>
      <w:r w:rsidR="00426C3C">
        <w:rPr>
          <w:lang w:eastAsia="ko-KR"/>
        </w:rPr>
        <w:t xml:space="preserve"> </w:t>
      </w:r>
      <w:r w:rsidR="001A3DCD">
        <w:rPr>
          <w:lang w:eastAsia="ko-KR"/>
        </w:rPr>
        <w:t>in order to filter</w:t>
      </w:r>
      <w:r w:rsidR="00AE09FB">
        <w:rPr>
          <w:lang w:eastAsia="ko-KR"/>
        </w:rPr>
        <w:t xml:space="preserve"> the desired spectral tone of </w:t>
      </w:r>
      <w:r w:rsidR="00AE09FB">
        <w:rPr>
          <w:i/>
          <w:lang w:eastAsia="ko-KR"/>
        </w:rPr>
        <w:t>f</w:t>
      </w:r>
      <w:r w:rsidR="00AE09FB" w:rsidRPr="005E77B4">
        <w:rPr>
          <w:i/>
          <w:vertAlign w:val="subscript"/>
          <w:lang w:eastAsia="ko-KR"/>
        </w:rPr>
        <w:t>c</w:t>
      </w:r>
      <w:r w:rsidR="00AE09FB">
        <w:rPr>
          <w:lang w:eastAsia="ko-KR"/>
        </w:rPr>
        <w:t xml:space="preserve">, </w:t>
      </w:r>
      <w:r w:rsidR="00A10946">
        <w:rPr>
          <w:lang w:eastAsia="ko-KR"/>
        </w:rPr>
        <w:t>the</w:t>
      </w:r>
      <w:r w:rsidR="00426C3C">
        <w:rPr>
          <w:lang w:eastAsia="ko-KR"/>
        </w:rPr>
        <w:t xml:space="preserve"> length of the transversal filter (or </w:t>
      </w:r>
      <w:r w:rsidR="00A10946">
        <w:rPr>
          <w:lang w:eastAsia="ko-KR"/>
        </w:rPr>
        <w:t>the</w:t>
      </w:r>
      <w:r w:rsidR="00426C3C">
        <w:rPr>
          <w:lang w:eastAsia="ko-KR"/>
        </w:rPr>
        <w:t xml:space="preserve"> time-interleaving factor</w:t>
      </w:r>
      <w:r w:rsidR="00A10946">
        <w:rPr>
          <w:lang w:eastAsia="ko-KR"/>
        </w:rPr>
        <w:t xml:space="preserve"> of </w:t>
      </w:r>
      <w:r w:rsidR="00A10946" w:rsidRPr="00A10946">
        <w:rPr>
          <w:i/>
          <w:lang w:eastAsia="ko-KR"/>
        </w:rPr>
        <w:t>M</w:t>
      </w:r>
      <w:r w:rsidR="00426C3C">
        <w:rPr>
          <w:lang w:eastAsia="ko-KR"/>
        </w:rPr>
        <w:t xml:space="preserve">) </w:t>
      </w:r>
      <w:r w:rsidR="00DE29CE">
        <w:rPr>
          <w:rFonts w:hint="eastAsia"/>
          <w:lang w:eastAsia="ko-KR"/>
        </w:rPr>
        <w:t>needs to</w:t>
      </w:r>
      <w:r w:rsidR="00FA3CE2">
        <w:rPr>
          <w:lang w:eastAsia="ko-KR"/>
        </w:rPr>
        <w:t xml:space="preserve"> be an </w:t>
      </w:r>
      <w:r w:rsidR="00FA3CE2" w:rsidRPr="000438D0">
        <w:rPr>
          <w:i/>
          <w:lang w:eastAsia="ko-KR"/>
        </w:rPr>
        <w:t>odd</w:t>
      </w:r>
      <w:r w:rsidR="00FA3CE2">
        <w:rPr>
          <w:lang w:eastAsia="ko-KR"/>
        </w:rPr>
        <w:t xml:space="preserve"> integer larger than 1</w:t>
      </w:r>
      <w:r w:rsidR="006D25B6">
        <w:rPr>
          <w:lang w:eastAsia="ko-KR"/>
        </w:rPr>
        <w:t xml:space="preserve">. </w:t>
      </w:r>
    </w:p>
    <w:p w:rsidR="00F61C3B" w:rsidRDefault="006D32A6" w:rsidP="004C3B14">
      <w:pPr>
        <w:pStyle w:val="Text"/>
        <w:widowControl/>
        <w:spacing w:line="240" w:lineRule="auto"/>
        <w:rPr>
          <w:lang w:eastAsia="ko-KR"/>
        </w:rPr>
      </w:pPr>
      <w:r>
        <w:rPr>
          <w:lang w:eastAsia="ko-KR"/>
        </w:rPr>
        <w:t>However, if</w:t>
      </w:r>
      <w:r w:rsidR="002325EB">
        <w:rPr>
          <w:lang w:eastAsia="ko-KR"/>
        </w:rPr>
        <w:t xml:space="preserve"> the duty-cycle of</w:t>
      </w:r>
      <w:r w:rsidR="000B1BE0">
        <w:rPr>
          <w:rFonts w:hint="eastAsia"/>
          <w:lang w:eastAsia="ko-KR"/>
        </w:rPr>
        <w:t xml:space="preserve"> the</w:t>
      </w:r>
      <w:r w:rsidR="002325EB">
        <w:rPr>
          <w:lang w:eastAsia="ko-KR"/>
        </w:rPr>
        <w:t xml:space="preserve"> </w:t>
      </w:r>
      <w:r w:rsidR="002325EB" w:rsidRPr="0081385C">
        <w:rPr>
          <w:lang w:eastAsia="ko-KR"/>
        </w:rPr>
        <w:t>subcarriers</w:t>
      </w:r>
      <w:r>
        <w:rPr>
          <w:lang w:eastAsia="ko-KR"/>
        </w:rPr>
        <w:t xml:space="preserve"> </w:t>
      </w:r>
      <w:r w:rsidR="002325EB">
        <w:rPr>
          <w:lang w:eastAsia="ko-KR"/>
        </w:rPr>
        <w:t xml:space="preserve">is not 50% </w:t>
      </w:r>
      <w:r w:rsidR="00D768DD">
        <w:rPr>
          <w:rFonts w:hint="eastAsia"/>
          <w:lang w:eastAsia="ko-KR"/>
        </w:rPr>
        <w:t>and</w:t>
      </w:r>
      <w:r w:rsidR="00145DF7">
        <w:rPr>
          <w:lang w:eastAsia="ko-KR"/>
        </w:rPr>
        <w:t xml:space="preserve"> </w:t>
      </w:r>
      <w:r w:rsidR="003A01B7">
        <w:rPr>
          <w:lang w:eastAsia="ko-KR"/>
        </w:rPr>
        <w:t xml:space="preserve">if </w:t>
      </w:r>
      <w:r>
        <w:rPr>
          <w:lang w:eastAsia="ko-KR"/>
        </w:rPr>
        <w:t>they have a finite DC component, i.e., waveform of</w:t>
      </w:r>
      <w:r w:rsidR="002F7DD7">
        <w:rPr>
          <w:lang w:eastAsia="ko-KR"/>
        </w:rPr>
        <w:t xml:space="preserve"> the</w:t>
      </w:r>
      <w:r>
        <w:rPr>
          <w:lang w:eastAsia="ko-KR"/>
        </w:rPr>
        <w:t xml:space="preserve"> </w:t>
      </w:r>
      <w:r w:rsidRPr="0081385C">
        <w:rPr>
          <w:lang w:eastAsia="ko-KR"/>
        </w:rPr>
        <w:t xml:space="preserve">subcarriers is </w:t>
      </w:r>
      <w:r w:rsidR="009C3A4C" w:rsidRPr="0081385C">
        <w:rPr>
          <w:lang w:eastAsia="ko-KR"/>
        </w:rPr>
        <w:t>differentially</w:t>
      </w:r>
      <w:r w:rsidR="009C3A4C">
        <w:rPr>
          <w:lang w:eastAsia="ko-KR"/>
        </w:rPr>
        <w:t xml:space="preserve"> </w:t>
      </w:r>
      <w:r w:rsidR="00894785" w:rsidRPr="00894785">
        <w:rPr>
          <w:i/>
          <w:lang w:eastAsia="ko-KR"/>
        </w:rPr>
        <w:t>nonsymmetrical</w:t>
      </w:r>
      <w:r>
        <w:rPr>
          <w:lang w:eastAsia="ko-KR"/>
        </w:rPr>
        <w:t>, then</w:t>
      </w:r>
      <w:r w:rsidR="002325EB">
        <w:rPr>
          <w:lang w:eastAsia="ko-KR"/>
        </w:rPr>
        <w:t xml:space="preserve"> they contain both </w:t>
      </w:r>
      <w:r w:rsidR="002325EB" w:rsidRPr="00BD1B36">
        <w:rPr>
          <w:i/>
          <w:lang w:eastAsia="ko-KR"/>
        </w:rPr>
        <w:t>even</w:t>
      </w:r>
      <w:r w:rsidR="002325EB">
        <w:rPr>
          <w:lang w:eastAsia="ko-KR"/>
        </w:rPr>
        <w:t xml:space="preserve"> and </w:t>
      </w:r>
      <w:r w:rsidR="002325EB" w:rsidRPr="00BD1B36">
        <w:rPr>
          <w:i/>
          <w:lang w:eastAsia="ko-KR"/>
        </w:rPr>
        <w:t xml:space="preserve">odd </w:t>
      </w:r>
      <w:r w:rsidR="002325EB">
        <w:rPr>
          <w:lang w:eastAsia="ko-KR"/>
        </w:rPr>
        <w:t>harmonics</w:t>
      </w:r>
      <w:r w:rsidR="00787442">
        <w:rPr>
          <w:lang w:eastAsia="ko-KR"/>
        </w:rPr>
        <w:t xml:space="preserve">. </w:t>
      </w:r>
      <w:r w:rsidR="00F61C3B">
        <w:rPr>
          <w:lang w:eastAsia="ko-KR"/>
        </w:rPr>
        <w:t xml:space="preserve">These are the cases illustrated </w:t>
      </w:r>
      <w:r w:rsidR="00A74248">
        <w:rPr>
          <w:lang w:eastAsia="ko-KR"/>
        </w:rPr>
        <w:t xml:space="preserve">as </w:t>
      </w:r>
      <w:r w:rsidR="00B11C45">
        <w:rPr>
          <w:lang w:eastAsia="ko-KR"/>
        </w:rPr>
        <w:sym w:font="Wingdings 2" w:char="F06A"/>
      </w:r>
      <w:r w:rsidR="00A74248">
        <w:rPr>
          <w:lang w:eastAsia="ko-KR"/>
        </w:rPr>
        <w:t xml:space="preserve"> and </w:t>
      </w:r>
      <w:r w:rsidR="00B11C45">
        <w:rPr>
          <w:lang w:eastAsia="ko-KR"/>
        </w:rPr>
        <w:sym w:font="Wingdings 2" w:char="F06B"/>
      </w:r>
      <w:r w:rsidR="00A74248">
        <w:rPr>
          <w:lang w:eastAsia="ko-KR"/>
        </w:rPr>
        <w:t xml:space="preserve"> </w:t>
      </w:r>
      <w:r w:rsidR="00F61C3B">
        <w:rPr>
          <w:lang w:eastAsia="ko-KR"/>
        </w:rPr>
        <w:t xml:space="preserve">in Fig. 4. When </w:t>
      </w:r>
      <w:r w:rsidR="00345C5F">
        <w:rPr>
          <w:lang w:eastAsia="ko-KR"/>
        </w:rPr>
        <w:t>consider</w:t>
      </w:r>
      <w:r w:rsidR="00F61C3B">
        <w:rPr>
          <w:lang w:eastAsia="ko-KR"/>
        </w:rPr>
        <w:t>ing an arbitrary duty-cycle of</w:t>
      </w:r>
      <w:r w:rsidR="009862C4">
        <w:rPr>
          <w:lang w:eastAsia="ko-KR"/>
        </w:rPr>
        <w:t xml:space="preserve"> </w:t>
      </w:r>
      <m:oMath>
        <m:f>
          <m:fPr>
            <m:type m:val="lin"/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r>
              <w:rPr>
                <w:rFonts w:ascii="Cambria Math" w:hAnsi="Cambria Math"/>
                <w:lang w:eastAsia="ko-KR"/>
              </w:rPr>
              <m:t>∆T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r>
                  <w:rPr>
                    <w:rFonts w:ascii="Cambria Math" w:hAnsi="Cambria Math"/>
                    <w:lang w:eastAsia="ko-KR"/>
                  </w:rPr>
                  <m:t>M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eastAsia="ko-KR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lang w:eastAsia="ko-KR"/>
                      </w:rPr>
                      <m:t>c</m:t>
                    </m:r>
                  </m:sub>
                </m:sSub>
              </m:e>
            </m:d>
          </m:den>
        </m:f>
      </m:oMath>
      <w:r w:rsidR="003D5E04">
        <w:rPr>
          <w:lang w:eastAsia="ko-KR"/>
        </w:rPr>
        <w:t xml:space="preserve"> for </w:t>
      </w:r>
      <w:r w:rsidR="003D5E04" w:rsidRPr="0081385C">
        <w:rPr>
          <w:lang w:eastAsia="ko-KR"/>
        </w:rPr>
        <w:t>the subcarriers where</w:t>
      </w:r>
      <w:r w:rsidR="009862C4">
        <w:rPr>
          <w:lang w:eastAsia="ko-KR"/>
        </w:rPr>
        <w:t xml:space="preserve"> </w:t>
      </w:r>
      <m:oMath>
        <m:r>
          <w:rPr>
            <w:rFonts w:ascii="Cambria Math" w:hAnsi="Cambria Math"/>
            <w:lang w:eastAsia="ko-KR"/>
          </w:rPr>
          <m:t>M</m:t>
        </m:r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T</m:t>
            </m:r>
          </m:e>
          <m:sub>
            <m:r>
              <w:rPr>
                <w:rFonts w:ascii="Cambria Math" w:hAnsi="Cambria Math"/>
                <w:lang w:eastAsia="ko-KR"/>
              </w:rPr>
              <m:t>c</m:t>
            </m:r>
          </m:sub>
        </m:sSub>
      </m:oMath>
      <w:r w:rsidR="00EF38C1">
        <w:rPr>
          <w:lang w:eastAsia="ko-KR"/>
        </w:rPr>
        <w:t xml:space="preserve"> is a</w:t>
      </w:r>
      <w:r w:rsidR="009862C4">
        <w:rPr>
          <w:lang w:eastAsia="ko-KR"/>
        </w:rPr>
        <w:t xml:space="preserve"> period and </w:t>
      </w:r>
      <m:oMath>
        <m:r>
          <w:rPr>
            <w:rFonts w:ascii="Cambria Math" w:hAnsi="Cambria Math"/>
            <w:lang w:eastAsia="ko-KR"/>
          </w:rPr>
          <m:t>∆T</m:t>
        </m:r>
      </m:oMath>
      <w:r w:rsidR="00C9334F">
        <w:rPr>
          <w:lang w:eastAsia="ko-KR"/>
        </w:rPr>
        <w:t xml:space="preserve"> is </w:t>
      </w:r>
      <w:r w:rsidR="0088651B">
        <w:rPr>
          <w:lang w:eastAsia="ko-KR"/>
        </w:rPr>
        <w:t xml:space="preserve">an </w:t>
      </w:r>
      <w:r w:rsidR="00EF38C1">
        <w:rPr>
          <w:lang w:eastAsia="ko-KR"/>
        </w:rPr>
        <w:t>active on-time</w:t>
      </w:r>
      <w:r w:rsidR="00F61C3B">
        <w:t>,</w:t>
      </w:r>
      <w:r w:rsidR="00F61C3B">
        <w:rPr>
          <w:lang w:eastAsia="ko-KR"/>
        </w:rPr>
        <w:t xml:space="preserve"> </w:t>
      </w:r>
      <w:r w:rsidR="007A3603">
        <w:rPr>
          <w:lang w:eastAsia="ko-KR"/>
        </w:rPr>
        <w:t>the waveforms</w:t>
      </w:r>
      <w:r w:rsidR="00345C5F">
        <w:rPr>
          <w:lang w:eastAsia="ko-KR"/>
        </w:rPr>
        <w:t xml:space="preserve"> of </w:t>
      </w:r>
      <w:r w:rsidR="00C9334F">
        <w:rPr>
          <w:lang w:eastAsia="ko-KR"/>
        </w:rPr>
        <w:sym w:font="Wingdings 2" w:char="F06A"/>
      </w:r>
      <w:r w:rsidR="00345C5F">
        <w:rPr>
          <w:lang w:eastAsia="ko-KR"/>
        </w:rPr>
        <w:t xml:space="preserve"> and </w:t>
      </w:r>
      <w:r w:rsidR="00C9334F">
        <w:rPr>
          <w:lang w:eastAsia="ko-KR"/>
        </w:rPr>
        <w:sym w:font="Wingdings 2" w:char="F06B"/>
      </w:r>
      <w:r w:rsidR="00345C5F">
        <w:rPr>
          <w:lang w:eastAsia="ko-KR"/>
        </w:rPr>
        <w:t xml:space="preserve"> </w:t>
      </w:r>
      <w:r w:rsidR="00F61C3B">
        <w:rPr>
          <w:lang w:eastAsia="ko-KR"/>
        </w:rPr>
        <w:t xml:space="preserve">can be </w:t>
      </w:r>
      <w:r w:rsidR="005E137A">
        <w:rPr>
          <w:lang w:eastAsia="ko-KR"/>
        </w:rPr>
        <w:t>expressed</w:t>
      </w:r>
      <w:r w:rsidR="004C4657">
        <w:rPr>
          <w:lang w:eastAsia="ko-KR"/>
        </w:rPr>
        <w:t xml:space="preserve"> as (</w:t>
      </w:r>
      <w:r w:rsidR="002637F5">
        <w:rPr>
          <w:lang w:eastAsia="ko-KR"/>
        </w:rPr>
        <w:t>5</w:t>
      </w:r>
      <w:r w:rsidR="004C4657">
        <w:rPr>
          <w:lang w:eastAsia="ko-KR"/>
        </w:rPr>
        <w:t>) and (</w:t>
      </w:r>
      <w:r w:rsidR="002637F5">
        <w:rPr>
          <w:lang w:eastAsia="ko-KR"/>
        </w:rPr>
        <w:t>6</w:t>
      </w:r>
      <w:r w:rsidR="004C4657">
        <w:rPr>
          <w:lang w:eastAsia="ko-KR"/>
        </w:rPr>
        <w:t>), respectively</w:t>
      </w:r>
      <w:r w:rsidR="0032610B">
        <w:rPr>
          <w:lang w:eastAsia="ko-KR"/>
        </w:rPr>
        <w:t>, in the frequency domain</w:t>
      </w:r>
      <w:r w:rsidR="00F61C3B">
        <w:rPr>
          <w:lang w:eastAsia="ko-KR"/>
        </w:rPr>
        <w:t>.</w:t>
      </w:r>
      <w:r w:rsidR="0032610B">
        <w:rPr>
          <w:lang w:eastAsia="ko-KR"/>
        </w:rPr>
        <w:t xml:space="preserve"> </w:t>
      </w:r>
      <w:r w:rsidR="009862C4">
        <w:rPr>
          <w:lang w:eastAsia="ko-KR"/>
        </w:rPr>
        <w:t xml:space="preserve">In these cases </w:t>
      </w:r>
      <w:r w:rsidR="00E7088C">
        <w:rPr>
          <w:lang w:eastAsia="ko-KR"/>
        </w:rPr>
        <w:t>spectral components</w:t>
      </w:r>
      <w:r w:rsidR="009862C4">
        <w:rPr>
          <w:lang w:eastAsia="ko-KR"/>
        </w:rPr>
        <w:t xml:space="preserve"> of the </w:t>
      </w:r>
      <w:r w:rsidR="009862C4" w:rsidRPr="0081385C">
        <w:rPr>
          <w:lang w:eastAsia="ko-KR"/>
        </w:rPr>
        <w:t xml:space="preserve">subcarriers </w:t>
      </w:r>
      <w:r w:rsidR="009862C4">
        <w:rPr>
          <w:lang w:eastAsia="ko-KR"/>
        </w:rPr>
        <w:t xml:space="preserve">will be </w:t>
      </w:r>
      <m:oMath>
        <m:r>
          <w:rPr>
            <w:rFonts w:ascii="Cambria Math" w:hAnsi="Cambria Math"/>
            <w:lang w:eastAsia="ko-KR"/>
          </w:rPr>
          <m:t>m</m:t>
        </m:r>
        <m:f>
          <m:fPr>
            <m:type m:val="lin"/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f</m:t>
                </m:r>
              </m:e>
              <m:sub>
                <m:r>
                  <w:rPr>
                    <w:rFonts w:ascii="Cambria Math" w:hAnsi="Cambria Math"/>
                  </w:rPr>
                  <m:t>c</m:t>
                </m:r>
              </m:sub>
            </m:sSub>
          </m:num>
          <m:den>
            <m:r>
              <w:rPr>
                <w:rFonts w:ascii="Cambria Math" w:hAnsi="Cambria Math"/>
              </w:rPr>
              <m:t>M</m:t>
            </m:r>
          </m:den>
        </m:f>
      </m:oMath>
      <w:r w:rsidR="00D947BD">
        <w:rPr>
          <w:lang w:eastAsia="ko-KR"/>
        </w:rPr>
        <w:t xml:space="preserve"> (</w:t>
      </w:r>
      <w:r w:rsidR="00885B53">
        <w:rPr>
          <w:i/>
          <w:lang w:eastAsia="ko-KR"/>
        </w:rPr>
        <w:t>m</w:t>
      </w:r>
      <w:r w:rsidR="009862C4" w:rsidRPr="00BC6E16">
        <w:rPr>
          <w:i/>
          <w:lang w:eastAsia="ko-KR"/>
        </w:rPr>
        <w:t>=</w:t>
      </w:r>
      <w:r w:rsidR="009862C4" w:rsidRPr="00787442">
        <w:rPr>
          <w:i/>
          <w:lang w:eastAsia="ko-KR"/>
        </w:rPr>
        <w:t>integer</w:t>
      </w:r>
      <w:r w:rsidR="00D947BD">
        <w:rPr>
          <w:lang w:eastAsia="ko-KR"/>
        </w:rPr>
        <w:t>), containing both even- and odd-order tones. T</w:t>
      </w:r>
      <w:r w:rsidR="006D563A">
        <w:rPr>
          <w:rFonts w:hint="eastAsia"/>
          <w:lang w:eastAsia="ko-KR"/>
        </w:rPr>
        <w:t>herefore,</w:t>
      </w:r>
      <w:r w:rsidR="009862C4">
        <w:rPr>
          <w:lang w:eastAsia="ko-KR"/>
        </w:rPr>
        <w:t xml:space="preserve"> </w:t>
      </w:r>
      <w:r w:rsidR="00D947BD">
        <w:rPr>
          <w:lang w:eastAsia="ko-KR"/>
        </w:rPr>
        <w:t>an even</w:t>
      </w:r>
      <w:r w:rsidR="009862C4">
        <w:rPr>
          <w:lang w:eastAsia="ko-KR"/>
        </w:rPr>
        <w:t xml:space="preserve"> length </w:t>
      </w:r>
      <w:r w:rsidR="009862C4" w:rsidRPr="008E4A14">
        <w:rPr>
          <w:i/>
          <w:lang w:eastAsia="ko-KR"/>
        </w:rPr>
        <w:t>M</w:t>
      </w:r>
      <w:r w:rsidR="009862C4">
        <w:rPr>
          <w:lang w:eastAsia="ko-KR"/>
        </w:rPr>
        <w:t xml:space="preserve"> </w:t>
      </w:r>
      <w:r w:rsidR="0088651B">
        <w:rPr>
          <w:lang w:eastAsia="ko-KR"/>
        </w:rPr>
        <w:t xml:space="preserve">will </w:t>
      </w:r>
      <w:r w:rsidR="00411897">
        <w:rPr>
          <w:lang w:eastAsia="ko-KR"/>
        </w:rPr>
        <w:t xml:space="preserve">also </w:t>
      </w:r>
      <w:r w:rsidR="006A506C">
        <w:rPr>
          <w:lang w:eastAsia="ko-KR"/>
        </w:rPr>
        <w:t>enable</w:t>
      </w:r>
      <w:r w:rsidR="009862C4">
        <w:rPr>
          <w:lang w:eastAsia="ko-KR"/>
        </w:rPr>
        <w:t xml:space="preserve"> </w:t>
      </w:r>
      <w:r w:rsidR="00D947BD">
        <w:rPr>
          <w:lang w:eastAsia="ko-KR"/>
        </w:rPr>
        <w:t>to</w:t>
      </w:r>
      <w:r w:rsidR="009862C4">
        <w:rPr>
          <w:lang w:eastAsia="ko-KR"/>
        </w:rPr>
        <w:t xml:space="preserve"> </w:t>
      </w:r>
      <w:r w:rsidR="00D947BD">
        <w:rPr>
          <w:lang w:eastAsia="ko-KR"/>
        </w:rPr>
        <w:t xml:space="preserve">filter </w:t>
      </w:r>
      <w:r w:rsidR="009862C4">
        <w:rPr>
          <w:lang w:eastAsia="ko-KR"/>
        </w:rPr>
        <w:t xml:space="preserve">the </w:t>
      </w:r>
      <w:r w:rsidR="00B60B3C">
        <w:rPr>
          <w:lang w:eastAsia="ko-KR"/>
        </w:rPr>
        <w:t xml:space="preserve">spectral </w:t>
      </w:r>
      <w:r w:rsidR="00E7088C">
        <w:rPr>
          <w:lang w:eastAsia="ko-KR"/>
        </w:rPr>
        <w:t>tone</w:t>
      </w:r>
      <w:r w:rsidR="009862C4">
        <w:rPr>
          <w:lang w:eastAsia="ko-KR"/>
        </w:rPr>
        <w:t xml:space="preserve"> of </w:t>
      </w:r>
      <w:r w:rsidR="009862C4">
        <w:rPr>
          <w:i/>
          <w:lang w:eastAsia="ko-KR"/>
        </w:rPr>
        <w:t>f</w:t>
      </w:r>
      <w:r w:rsidR="009862C4" w:rsidRPr="005E77B4">
        <w:rPr>
          <w:i/>
          <w:vertAlign w:val="subscript"/>
          <w:lang w:eastAsia="ko-KR"/>
        </w:rPr>
        <w:t>c</w:t>
      </w:r>
      <w:r w:rsidR="009862C4">
        <w:rPr>
          <w:lang w:eastAsia="ko-KR"/>
        </w:rPr>
        <w:t xml:space="preserve"> </w:t>
      </w:r>
      <w:r w:rsidR="00E7088C">
        <w:rPr>
          <w:lang w:eastAsia="ko-KR"/>
        </w:rPr>
        <w:t xml:space="preserve">as long as </w:t>
      </w:r>
      <m:oMath>
        <m:f>
          <m:fPr>
            <m:type m:val="lin"/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r>
              <w:rPr>
                <w:rFonts w:ascii="Cambria Math" w:hAnsi="Cambria Math"/>
                <w:lang w:eastAsia="ko-KR"/>
              </w:rPr>
              <m:t>∆T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r>
                  <w:rPr>
                    <w:rFonts w:ascii="Cambria Math" w:hAnsi="Cambria Math"/>
                    <w:lang w:eastAsia="ko-KR"/>
                  </w:rPr>
                  <m:t>M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eastAsia="ko-KR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lang w:eastAsia="ko-KR"/>
                      </w:rPr>
                      <m:t>c</m:t>
                    </m:r>
                  </m:sub>
                </m:sSub>
              </m:e>
            </m:d>
            <m:r>
              <w:rPr>
                <w:rFonts w:ascii="Cambria Math" w:hAnsi="Cambria Math"/>
                <w:lang w:eastAsia="ko-KR"/>
              </w:rPr>
              <m:t>≠</m:t>
            </m:r>
          </m:den>
        </m:f>
      </m:oMath>
      <w:r w:rsidR="00E7088C">
        <w:rPr>
          <w:lang w:eastAsia="ko-KR"/>
        </w:rPr>
        <w:t xml:space="preserve"> 50%</w:t>
      </w:r>
      <w:r w:rsidR="009862C4">
        <w:rPr>
          <w:lang w:eastAsia="ko-KR"/>
        </w:rPr>
        <w:t>.</w:t>
      </w:r>
      <w:r w:rsidR="003D5E04">
        <w:rPr>
          <w:lang w:eastAsia="ko-KR"/>
        </w:rPr>
        <w:t xml:space="preserve"> </w:t>
      </w:r>
    </w:p>
    <w:p w:rsidR="00734F09" w:rsidRDefault="00734F09" w:rsidP="00734F09">
      <w:pPr>
        <w:pStyle w:val="Text"/>
        <w:widowControl/>
        <w:spacing w:line="120" w:lineRule="auto"/>
        <w:rPr>
          <w:lang w:eastAsia="ko-KR"/>
        </w:rPr>
      </w:pPr>
    </w:p>
    <w:p w:rsidR="00805A3A" w:rsidRDefault="0049097C" w:rsidP="00D165BA">
      <w:pPr>
        <w:pStyle w:val="Text"/>
        <w:widowControl/>
        <w:spacing w:line="240" w:lineRule="auto"/>
        <w:ind w:firstLine="0"/>
        <w:jc w:val="left"/>
        <w:rPr>
          <w:lang w:eastAsia="ko-KR"/>
        </w:rPr>
      </w:pP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s,</m:t>
            </m:r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w:sym w:font="Wingdings 2" w:char="F06A"/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  <m:r>
          <w:rPr>
            <w:rFonts w:ascii="Cambria Math" w:eastAsia="Cambria Math" w:hAnsi="Cambria Math" w:cs="Cambria Math"/>
            <w:lang w:eastAsia="ko-KR"/>
          </w:rPr>
          <m:t>=</m:t>
        </m:r>
        <m:nary>
          <m:naryPr>
            <m:chr m:val="∑"/>
            <m:limLoc m:val="undOvr"/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naryPr>
          <m:sub>
            <m:r>
              <w:rPr>
                <w:rFonts w:ascii="Cambria Math" w:eastAsia="Cambria Math" w:hAnsi="Cambria Math" w:cs="Cambria Math"/>
                <w:lang w:eastAsia="ko-KR"/>
              </w:rPr>
              <m:t>m=-∞</m:t>
            </m:r>
          </m:sub>
          <m:sup>
            <m:r>
              <w:rPr>
                <w:rFonts w:ascii="Cambria Math" w:eastAsia="Cambria Math" w:hAnsi="Cambria Math" w:cs="Cambria Math"/>
                <w:lang w:eastAsia="ko-KR"/>
              </w:rPr>
              <m:t>∞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fPr>
              <m:num>
                <m:r>
                  <w:rPr>
                    <w:rFonts w:ascii="Cambria Math" w:hAnsi="Cambria Math"/>
                    <w:lang w:eastAsia="ko-KR"/>
                  </w:rPr>
                  <m:t>1</m:t>
                </m:r>
              </m:num>
              <m:den>
                <m:r>
                  <w:rPr>
                    <w:rFonts w:ascii="Cambria Math" w:hAnsi="Cambria Math"/>
                    <w:lang w:eastAsia="ko-KR"/>
                  </w:rPr>
                  <m:t>π</m:t>
                </m:r>
              </m:den>
            </m:f>
            <m:f>
              <m:f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fPr>
              <m:num>
                <m:r>
                  <w:rPr>
                    <w:rFonts w:ascii="Cambria Math" w:hAnsi="Cambria Math"/>
                    <w:lang w:eastAsia="ko-KR"/>
                  </w:rPr>
                  <m:t>sin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eastAsia="ko-KR"/>
                      </w:rPr>
                      <m:t>mπ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eastAsia="ko-KR"/>
                          </w:rPr>
                          <m:t>∆T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lang w:eastAsia="ko-KR"/>
                          </w:rPr>
                          <m:t>M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eastAsia="ko-K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eastAsia="ko-KR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eastAsia="ko-KR"/>
                              </w:rPr>
                              <m:t>c</m:t>
                            </m:r>
                          </m:sub>
                        </m:sSub>
                      </m:den>
                    </m:f>
                  </m:e>
                </m:d>
              </m:num>
              <m:den>
                <m:r>
                  <w:rPr>
                    <w:rFonts w:ascii="Cambria Math" w:hAnsi="Cambria Math"/>
                    <w:lang w:eastAsia="ko-KR"/>
                  </w:rPr>
                  <m:t>m</m:t>
                </m:r>
              </m:den>
            </m:f>
            <m:sSup>
              <m:sSup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pPr>
              <m:e>
                <m:r>
                  <w:rPr>
                    <w:rFonts w:ascii="Cambria Math" w:hAnsi="Cambria Math"/>
                    <w:lang w:eastAsia="ko-KR"/>
                  </w:rPr>
                  <m:t>e</m:t>
                </m:r>
              </m:e>
              <m:sup>
                <m:r>
                  <w:rPr>
                    <w:rFonts w:ascii="Cambria Math" w:hAnsi="Cambria Math"/>
                    <w:lang w:eastAsia="ko-KR"/>
                  </w:rPr>
                  <m:t>-jmπ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eastAsia="ko-KR"/>
                      </w:rPr>
                      <m:t>∆T</m:t>
                    </m:r>
                  </m:num>
                  <m:den>
                    <m:r>
                      <w:rPr>
                        <w:rFonts w:ascii="Cambria Math" w:hAnsi="Cambria Math"/>
                        <w:lang w:eastAsia="ko-KR"/>
                      </w:rPr>
                      <m:t>M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eastAsia="ko-KR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eastAsia="ko-KR"/>
                          </w:rPr>
                          <m:t>c</m:t>
                        </m:r>
                      </m:sub>
                    </m:sSub>
                  </m:den>
                </m:f>
              </m:sup>
            </m:sSup>
            <m:r>
              <w:rPr>
                <w:rFonts w:ascii="Cambria Math" w:hAnsi="Cambria Math"/>
                <w:lang w:eastAsia="ko-KR"/>
              </w:rPr>
              <m:t>δ</m:t>
            </m:r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r>
                  <w:rPr>
                    <w:rFonts w:ascii="Cambria Math" w:hAnsi="Cambria Math"/>
                    <w:lang w:eastAsia="ko-KR"/>
                  </w:rPr>
                  <m:t>f-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b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eastAsia="ko-KR"/>
                          </w:rPr>
                          <m:t>m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lang w:eastAsia="ko-KR"/>
                          </w:rPr>
                          <m:t>M</m:t>
                        </m:r>
                      </m:den>
                    </m:f>
                    <m:r>
                      <w:rPr>
                        <w:rFonts w:ascii="Cambria Math" w:hAnsi="Cambria Math"/>
                        <w:lang w:eastAsia="ko-KR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lang w:eastAsia="ko-KR"/>
                      </w:rPr>
                      <m:t>c</m:t>
                    </m:r>
                  </m:sub>
                </m:sSub>
              </m:e>
            </m:d>
          </m:e>
        </m:nary>
        <m:r>
          <w:rPr>
            <w:rFonts w:ascii="Cambria Math" w:eastAsia="Cambria Math" w:hAnsi="Cambria Math" w:cs="Cambria Math"/>
            <w:lang w:eastAsia="ko-KR"/>
          </w:rPr>
          <m:t>.</m:t>
        </m:r>
      </m:oMath>
      <w:r w:rsidR="00805A3A">
        <w:rPr>
          <w:lang w:eastAsia="ko-KR"/>
        </w:rPr>
        <w:t xml:space="preserve">     </w:t>
      </w:r>
      <w:r w:rsidR="002450AA">
        <w:rPr>
          <w:lang w:eastAsia="ko-KR"/>
        </w:rPr>
        <w:t xml:space="preserve"> </w:t>
      </w:r>
      <w:r w:rsidR="00D165BA">
        <w:rPr>
          <w:rFonts w:hint="eastAsia"/>
          <w:lang w:eastAsia="ko-KR"/>
        </w:rPr>
        <w:t xml:space="preserve">  </w:t>
      </w:r>
      <w:r w:rsidR="00805A3A">
        <w:rPr>
          <w:lang w:eastAsia="ko-KR"/>
        </w:rPr>
        <w:t xml:space="preserve"> </w:t>
      </w:r>
      <w:r w:rsidR="00EE06DD">
        <w:rPr>
          <w:lang w:eastAsia="ko-KR"/>
        </w:rPr>
        <w:t xml:space="preserve"> </w:t>
      </w:r>
      <w:r w:rsidR="00805A3A">
        <w:rPr>
          <w:lang w:eastAsia="ko-KR"/>
        </w:rPr>
        <w:t>(</w:t>
      </w:r>
      <w:r w:rsidR="002637F5">
        <w:rPr>
          <w:lang w:eastAsia="ko-KR"/>
        </w:rPr>
        <w:t>5</w:t>
      </w:r>
      <w:r w:rsidR="00805A3A">
        <w:rPr>
          <w:lang w:eastAsia="ko-KR"/>
        </w:rPr>
        <w:t>)</w:t>
      </w:r>
    </w:p>
    <w:p w:rsidR="00C665AC" w:rsidRPr="00C665AC" w:rsidRDefault="0049097C" w:rsidP="00805A3A">
      <w:pPr>
        <w:pStyle w:val="Text"/>
        <w:widowControl/>
        <w:spacing w:line="240" w:lineRule="auto"/>
        <w:ind w:firstLine="0"/>
        <w:jc w:val="left"/>
        <w:rPr>
          <w:lang w:eastAsia="ko-K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mbria Math" w:hAnsi="Cambria Math" w:cs="Cambria Math"/>
                  <w:i/>
                  <w:lang w:eastAsia="ko-KR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mbria Math" w:hAnsi="Cambria Math" w:cs="Cambria Math"/>
                  <w:lang w:eastAsia="ko-KR"/>
                </w:rPr>
                <m:t>Ψ</m:t>
              </m:r>
            </m:e>
            <m:sub>
              <m:r>
                <m:rPr>
                  <m:sty m:val="p"/>
                </m:rPr>
                <w:rPr>
                  <w:rFonts w:ascii="Cambria Math" w:eastAsia="Cambria Math" w:hAnsi="Cambria Math" w:cs="Cambria Math"/>
                  <w:lang w:eastAsia="ko-KR"/>
                </w:rPr>
                <m:t>s,</m:t>
              </m:r>
              <m:r>
                <m:rPr>
                  <m:sty m:val="p"/>
                </m:rPr>
                <w:rPr>
                  <w:rFonts w:ascii="Cambria Math" w:eastAsia="Cambria Math" w:hAnsi="Cambria Math" w:cs="Cambria Math"/>
                  <w:lang w:eastAsia="ko-KR"/>
                </w:rPr>
                <w:sym w:font="Wingdings 2" w:char="F06B"/>
              </m:r>
            </m:sub>
          </m:sSub>
          <m:d>
            <m:dPr>
              <m:ctrlPr>
                <w:rPr>
                  <w:rFonts w:ascii="Cambria Math" w:eastAsia="Cambria Math" w:hAnsi="Cambria Math" w:cs="Cambria Math"/>
                  <w:i/>
                  <w:lang w:eastAsia="ko-KR"/>
                </w:rPr>
              </m:ctrlPr>
            </m:dPr>
            <m:e>
              <m:r>
                <w:rPr>
                  <w:rFonts w:ascii="Cambria Math" w:eastAsia="Cambria Math" w:hAnsi="Cambria Math" w:cs="Cambria Math"/>
                  <w:lang w:eastAsia="ko-KR"/>
                </w:rPr>
                <m:t>f</m:t>
              </m:r>
            </m:e>
          </m:d>
        </m:oMath>
      </m:oMathPara>
    </w:p>
    <w:p w:rsidR="00805A3A" w:rsidRDefault="00805A3A" w:rsidP="00805A3A">
      <w:pPr>
        <w:pStyle w:val="Text"/>
        <w:widowControl/>
        <w:spacing w:line="240" w:lineRule="auto"/>
        <w:ind w:firstLine="0"/>
        <w:jc w:val="left"/>
        <w:rPr>
          <w:lang w:eastAsia="ko-KR"/>
        </w:rPr>
      </w:pPr>
      <m:oMath>
        <m:r>
          <w:rPr>
            <w:rFonts w:ascii="Cambria Math" w:eastAsia="Cambria Math" w:hAnsi="Cambria Math" w:cs="Cambria Math"/>
            <w:lang w:eastAsia="ko-KR"/>
          </w:rPr>
          <m:t>=</m:t>
        </m:r>
        <m:nary>
          <m:naryPr>
            <m:chr m:val="∑"/>
            <m:limLoc m:val="undOvr"/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naryPr>
          <m:sub>
            <m:r>
              <w:rPr>
                <w:rFonts w:ascii="Cambria Math" w:eastAsia="Cambria Math" w:hAnsi="Cambria Math" w:cs="Cambria Math"/>
                <w:lang w:eastAsia="ko-KR"/>
              </w:rPr>
              <m:t>m=-∞</m:t>
            </m:r>
          </m:sub>
          <m:sup>
            <m:r>
              <w:rPr>
                <w:rFonts w:ascii="Cambria Math" w:eastAsia="Cambria Math" w:hAnsi="Cambria Math" w:cs="Cambria Math"/>
                <w:lang w:eastAsia="ko-KR"/>
              </w:rPr>
              <m:t>∞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fPr>
              <m:num>
                <m:r>
                  <w:rPr>
                    <w:rFonts w:ascii="Cambria Math" w:hAnsi="Cambria Math"/>
                    <w:lang w:eastAsia="ko-KR"/>
                  </w:rPr>
                  <m:t>2</m:t>
                </m:r>
              </m:num>
              <m:den>
                <m:r>
                  <w:rPr>
                    <w:rFonts w:ascii="Cambria Math" w:hAnsi="Cambria Math"/>
                    <w:lang w:eastAsia="ko-KR"/>
                  </w:rPr>
                  <m:t>π</m:t>
                </m:r>
              </m:den>
            </m:f>
            <m:f>
              <m:f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fPr>
              <m:num>
                <m:r>
                  <w:rPr>
                    <w:rFonts w:ascii="Cambria Math" w:hAnsi="Cambria Math"/>
                    <w:lang w:eastAsia="ko-KR"/>
                  </w:rPr>
                  <m:t>sin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eastAsia="ko-KR"/>
                      </w:rPr>
                      <m:t>mπ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eastAsia="ko-KR"/>
                          </w:rPr>
                          <m:t>∆T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lang w:eastAsia="ko-KR"/>
                          </w:rPr>
                          <m:t>M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eastAsia="ko-K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eastAsia="ko-KR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eastAsia="ko-KR"/>
                              </w:rPr>
                              <m:t>c</m:t>
                            </m:r>
                          </m:sub>
                        </m:sSub>
                      </m:den>
                    </m:f>
                  </m:e>
                </m:d>
              </m:num>
              <m:den>
                <m:r>
                  <w:rPr>
                    <w:rFonts w:ascii="Cambria Math" w:hAnsi="Cambria Math"/>
                    <w:lang w:eastAsia="ko-KR"/>
                  </w:rPr>
                  <m:t>m</m:t>
                </m:r>
              </m:den>
            </m:f>
            <m:sSup>
              <m:sSup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pPr>
              <m:e>
                <m:r>
                  <w:rPr>
                    <w:rFonts w:ascii="Cambria Math" w:hAnsi="Cambria Math"/>
                    <w:lang w:eastAsia="ko-KR"/>
                  </w:rPr>
                  <m:t>e</m:t>
                </m:r>
              </m:e>
              <m:sup>
                <m:r>
                  <w:rPr>
                    <w:rFonts w:ascii="Cambria Math" w:hAnsi="Cambria Math"/>
                    <w:lang w:eastAsia="ko-KR"/>
                  </w:rPr>
                  <m:t>-jmπ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eastAsia="ko-KR"/>
                      </w:rPr>
                      <m:t>∆T</m:t>
                    </m:r>
                  </m:num>
                  <m:den>
                    <m:r>
                      <w:rPr>
                        <w:rFonts w:ascii="Cambria Math" w:hAnsi="Cambria Math"/>
                        <w:lang w:eastAsia="ko-KR"/>
                      </w:rPr>
                      <m:t>M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eastAsia="ko-KR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eastAsia="ko-KR"/>
                          </w:rPr>
                          <m:t>c</m:t>
                        </m:r>
                      </m:sub>
                    </m:sSub>
                  </m:den>
                </m:f>
              </m:sup>
            </m:sSup>
            <m:r>
              <w:rPr>
                <w:rFonts w:ascii="Cambria Math" w:hAnsi="Cambria Math"/>
                <w:lang w:eastAsia="ko-KR"/>
              </w:rPr>
              <m:t>δ</m:t>
            </m:r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r>
                  <w:rPr>
                    <w:rFonts w:ascii="Cambria Math" w:hAnsi="Cambria Math"/>
                    <w:lang w:eastAsia="ko-KR"/>
                  </w:rPr>
                  <m:t>f-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b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eastAsia="ko-KR"/>
                          </w:rPr>
                          <m:t>m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lang w:eastAsia="ko-KR"/>
                          </w:rPr>
                          <m:t>M</m:t>
                        </m:r>
                      </m:den>
                    </m:f>
                    <m:r>
                      <w:rPr>
                        <w:rFonts w:ascii="Cambria Math" w:hAnsi="Cambria Math"/>
                        <w:lang w:eastAsia="ko-KR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lang w:eastAsia="ko-KR"/>
                      </w:rPr>
                      <m:t>c</m:t>
                    </m:r>
                  </m:sub>
                </m:sSub>
              </m:e>
            </m:d>
          </m:e>
        </m:nary>
        <m:r>
          <w:rPr>
            <w:rFonts w:ascii="Cambria Math" w:eastAsia="Cambria Math" w:hAnsi="Cambria Math" w:cs="Cambria Math"/>
            <w:lang w:eastAsia="ko-KR"/>
          </w:rPr>
          <m:t>-</m:t>
        </m:r>
        <m:r>
          <w:rPr>
            <w:rFonts w:ascii="Cambria Math" w:hAnsi="Cambria Math"/>
            <w:lang w:eastAsia="ko-KR"/>
          </w:rPr>
          <m:t>δ</m:t>
        </m:r>
        <m:d>
          <m:dPr>
            <m:ctrlPr>
              <w:rPr>
                <w:rFonts w:ascii="Cambria Math" w:hAnsi="Cambria Math"/>
                <w:i/>
                <w:lang w:eastAsia="ko-KR"/>
              </w:rPr>
            </m:ctrlPr>
          </m:dPr>
          <m:e>
            <m:r>
              <w:rPr>
                <w:rFonts w:ascii="Cambria Math" w:hAnsi="Cambria Math"/>
                <w:lang w:eastAsia="ko-KR"/>
              </w:rPr>
              <m:t>f</m:t>
            </m:r>
          </m:e>
        </m:d>
        <m:r>
          <w:rPr>
            <w:rFonts w:ascii="Cambria Math" w:hAnsi="Cambria Math"/>
            <w:lang w:eastAsia="ko-KR"/>
          </w:rPr>
          <m:t>.</m:t>
        </m:r>
      </m:oMath>
      <w:r>
        <w:rPr>
          <w:lang w:eastAsia="ko-KR"/>
        </w:rPr>
        <w:t xml:space="preserve">     </w:t>
      </w:r>
      <w:r w:rsidR="00C665AC">
        <w:rPr>
          <w:lang w:eastAsia="ko-KR"/>
        </w:rPr>
        <w:t xml:space="preserve">        </w:t>
      </w:r>
      <w:r>
        <w:rPr>
          <w:lang w:eastAsia="ko-KR"/>
        </w:rPr>
        <w:t>(</w:t>
      </w:r>
      <w:r w:rsidR="002637F5">
        <w:rPr>
          <w:lang w:eastAsia="ko-KR"/>
        </w:rPr>
        <w:t>6</w:t>
      </w:r>
      <w:r>
        <w:rPr>
          <w:lang w:eastAsia="ko-KR"/>
        </w:rPr>
        <w:t>)</w:t>
      </w:r>
    </w:p>
    <w:p w:rsidR="00BA34A2" w:rsidRDefault="00BA34A2" w:rsidP="00BA34A2">
      <w:pPr>
        <w:pStyle w:val="Text"/>
        <w:widowControl/>
        <w:spacing w:line="120" w:lineRule="auto"/>
        <w:ind w:firstLine="0"/>
        <w:jc w:val="left"/>
        <w:rPr>
          <w:lang w:eastAsia="ko-KR"/>
        </w:rPr>
      </w:pPr>
    </w:p>
    <w:p w:rsidR="008F5608" w:rsidRDefault="008F5608" w:rsidP="003509DD">
      <w:pPr>
        <w:pStyle w:val="Text"/>
        <w:widowControl/>
        <w:spacing w:line="240" w:lineRule="auto"/>
        <w:ind w:firstLine="0"/>
        <w:rPr>
          <w:lang w:eastAsia="ko-KR"/>
        </w:rPr>
      </w:pPr>
      <w:r>
        <w:rPr>
          <w:lang w:eastAsia="ko-KR"/>
        </w:rPr>
        <w:t xml:space="preserve">It is worthwhile to </w:t>
      </w:r>
      <w:r w:rsidR="001C7E2E">
        <w:rPr>
          <w:lang w:eastAsia="ko-KR"/>
        </w:rPr>
        <w:t>note</w:t>
      </w:r>
      <w:r>
        <w:rPr>
          <w:lang w:eastAsia="ko-KR"/>
        </w:rPr>
        <w:t xml:space="preserve"> that </w:t>
      </w:r>
      <w:r w:rsidR="00C665AC">
        <w:rPr>
          <w:lang w:eastAsia="ko-KR"/>
        </w:rPr>
        <w:t xml:space="preserve">the </w:t>
      </w:r>
      <w:r w:rsidR="00EE3136" w:rsidRPr="00EE3136">
        <w:rPr>
          <w:i/>
          <w:lang w:eastAsia="ko-KR"/>
        </w:rPr>
        <w:t>a</w:t>
      </w:r>
      <w:r w:rsidR="00C665AC" w:rsidRPr="00EE3136">
        <w:rPr>
          <w:i/>
          <w:lang w:eastAsia="ko-KR"/>
        </w:rPr>
        <w:t>symmetric</w:t>
      </w:r>
      <w:r w:rsidR="00EE3136">
        <w:rPr>
          <w:lang w:eastAsia="ko-KR"/>
        </w:rPr>
        <w:t xml:space="preserve"> (or </w:t>
      </w:r>
      <w:r w:rsidR="00EE3136" w:rsidRPr="00F831FC">
        <w:rPr>
          <w:i/>
          <w:lang w:eastAsia="ko-KR"/>
        </w:rPr>
        <w:t>differentially symmetric</w:t>
      </w:r>
      <w:r w:rsidR="00EE3136">
        <w:rPr>
          <w:lang w:eastAsia="ko-KR"/>
        </w:rPr>
        <w:t>)</w:t>
      </w:r>
      <w:r w:rsidR="00C665AC">
        <w:rPr>
          <w:lang w:eastAsia="ko-KR"/>
        </w:rPr>
        <w:t xml:space="preserve"> </w:t>
      </w:r>
      <w:r w:rsidR="00C665AC" w:rsidRPr="006A506C">
        <w:rPr>
          <w:lang w:eastAsia="ko-KR"/>
        </w:rPr>
        <w:t>bipolar subcarrier</w:t>
      </w:r>
      <w:r w:rsidR="00C665AC" w:rsidRPr="00C665AC">
        <w:rPr>
          <w:i/>
          <w:lang w:eastAsia="ko-KR"/>
        </w:rPr>
        <w:t xml:space="preserve"> </w:t>
      </w:r>
      <w:r w:rsidR="00C665AC">
        <w:rPr>
          <w:lang w:eastAsia="ko-KR"/>
        </w:rPr>
        <w:t>illustrated</w:t>
      </w:r>
      <w:r w:rsidR="005E137A">
        <w:rPr>
          <w:lang w:eastAsia="ko-KR"/>
        </w:rPr>
        <w:t xml:space="preserve"> as </w:t>
      </w:r>
      <w:r w:rsidR="0074159D">
        <w:rPr>
          <w:lang w:eastAsia="ko-KR"/>
        </w:rPr>
        <w:sym w:font="Wingdings 2" w:char="F06C"/>
      </w:r>
      <w:r w:rsidR="003F28F0">
        <w:rPr>
          <w:lang w:eastAsia="ko-KR"/>
        </w:rPr>
        <w:t xml:space="preserve"> in Fig. 4, </w:t>
      </w:r>
      <w:r w:rsidR="00F3095A">
        <w:rPr>
          <w:lang w:eastAsia="ko-KR"/>
        </w:rPr>
        <w:t>expressed</w:t>
      </w:r>
      <w:r w:rsidR="00C665AC">
        <w:rPr>
          <w:lang w:eastAsia="ko-KR"/>
        </w:rPr>
        <w:t xml:space="preserve"> as (</w:t>
      </w:r>
      <w:r w:rsidR="006A3089">
        <w:rPr>
          <w:lang w:eastAsia="ko-KR"/>
        </w:rPr>
        <w:t>7</w:t>
      </w:r>
      <w:r w:rsidR="00C665AC">
        <w:rPr>
          <w:lang w:eastAsia="ko-KR"/>
        </w:rPr>
        <w:t xml:space="preserve">) in </w:t>
      </w:r>
      <w:r w:rsidR="006A506C">
        <w:rPr>
          <w:lang w:eastAsia="ko-KR"/>
        </w:rPr>
        <w:t xml:space="preserve">the </w:t>
      </w:r>
      <w:r w:rsidR="00C665AC">
        <w:rPr>
          <w:lang w:eastAsia="ko-KR"/>
        </w:rPr>
        <w:t>frequency domain</w:t>
      </w:r>
      <w:r w:rsidR="003F28F0">
        <w:rPr>
          <w:lang w:eastAsia="ko-KR"/>
        </w:rPr>
        <w:t>,</w:t>
      </w:r>
      <w:r w:rsidR="00C665AC">
        <w:rPr>
          <w:lang w:eastAsia="ko-KR"/>
        </w:rPr>
        <w:t xml:space="preserve"> contain</w:t>
      </w:r>
      <w:r w:rsidR="00BD1B36">
        <w:rPr>
          <w:lang w:eastAsia="ko-KR"/>
        </w:rPr>
        <w:t>s</w:t>
      </w:r>
      <w:r w:rsidR="00C665AC">
        <w:rPr>
          <w:lang w:eastAsia="ko-KR"/>
        </w:rPr>
        <w:t xml:space="preserve"> only </w:t>
      </w:r>
      <w:r w:rsidR="00C665AC" w:rsidRPr="00BD1B36">
        <w:rPr>
          <w:i/>
          <w:lang w:eastAsia="ko-KR"/>
        </w:rPr>
        <w:t>odd</w:t>
      </w:r>
      <w:r w:rsidR="00C665AC">
        <w:rPr>
          <w:lang w:eastAsia="ko-KR"/>
        </w:rPr>
        <w:t xml:space="preserve"> harmonics. Thus, only </w:t>
      </w:r>
      <w:r w:rsidR="00C665AC" w:rsidRPr="004D22BF">
        <w:rPr>
          <w:i/>
          <w:lang w:eastAsia="ko-KR"/>
        </w:rPr>
        <w:t>odd</w:t>
      </w:r>
      <w:r w:rsidR="00C665AC">
        <w:rPr>
          <w:lang w:eastAsia="ko-KR"/>
        </w:rPr>
        <w:t xml:space="preserve"> length of </w:t>
      </w:r>
      <w:r w:rsidR="00C665AC" w:rsidRPr="00C665AC">
        <w:rPr>
          <w:i/>
          <w:lang w:eastAsia="ko-KR"/>
        </w:rPr>
        <w:t>M</w:t>
      </w:r>
      <w:r w:rsidR="00C665AC">
        <w:rPr>
          <w:lang w:eastAsia="ko-KR"/>
        </w:rPr>
        <w:t xml:space="preserve"> is allowed</w:t>
      </w:r>
      <w:r w:rsidR="005E137A">
        <w:rPr>
          <w:lang w:eastAsia="ko-KR"/>
        </w:rPr>
        <w:t xml:space="preserve"> to choose</w:t>
      </w:r>
      <w:r w:rsidR="00F95B87">
        <w:rPr>
          <w:lang w:eastAsia="ko-KR"/>
        </w:rPr>
        <w:t xml:space="preserve"> the</w:t>
      </w:r>
      <w:r w:rsidR="005E137A">
        <w:rPr>
          <w:lang w:eastAsia="ko-KR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</m:oMath>
      <w:r w:rsidR="005E137A" w:rsidRPr="00F3095A">
        <w:t xml:space="preserve"> tone</w:t>
      </w:r>
      <w:r w:rsidR="00C665AC">
        <w:rPr>
          <w:lang w:eastAsia="ko-KR"/>
        </w:rPr>
        <w:t xml:space="preserve">.  </w:t>
      </w:r>
    </w:p>
    <w:p w:rsidR="00BA34A2" w:rsidRDefault="00BA34A2" w:rsidP="00BA34A2">
      <w:pPr>
        <w:pStyle w:val="Text"/>
        <w:widowControl/>
        <w:spacing w:line="120" w:lineRule="auto"/>
        <w:ind w:firstLine="0"/>
        <w:rPr>
          <w:lang w:eastAsia="ko-KR"/>
        </w:rPr>
      </w:pPr>
    </w:p>
    <w:p w:rsidR="00C665AC" w:rsidRPr="00C665AC" w:rsidRDefault="0049097C" w:rsidP="00C665AC">
      <w:pPr>
        <w:pStyle w:val="Text"/>
        <w:widowControl/>
        <w:spacing w:line="240" w:lineRule="auto"/>
        <w:ind w:firstLine="0"/>
        <w:jc w:val="left"/>
        <w:rPr>
          <w:lang w:eastAsia="ko-K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mbria Math" w:hAnsi="Cambria Math" w:cs="Cambria Math"/>
                  <w:i/>
                  <w:lang w:eastAsia="ko-KR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mbria Math" w:hAnsi="Cambria Math" w:cs="Cambria Math"/>
                  <w:lang w:eastAsia="ko-KR"/>
                </w:rPr>
                <m:t>Ψ</m:t>
              </m:r>
            </m:e>
            <m:sub>
              <m:r>
                <m:rPr>
                  <m:sty m:val="p"/>
                </m:rPr>
                <w:rPr>
                  <w:rFonts w:ascii="Cambria Math" w:eastAsia="Cambria Math" w:hAnsi="Cambria Math" w:cs="Cambria Math"/>
                  <w:lang w:eastAsia="ko-KR"/>
                </w:rPr>
                <m:t>s,</m:t>
              </m:r>
              <m:r>
                <m:rPr>
                  <m:sty m:val="p"/>
                </m:rPr>
                <w:rPr>
                  <w:rFonts w:ascii="Cambria Math" w:eastAsia="Cambria Math" w:hAnsi="Cambria Math" w:cs="Cambria Math"/>
                  <w:lang w:eastAsia="ko-KR"/>
                </w:rPr>
                <w:sym w:font="Wingdings 2" w:char="F06C"/>
              </m:r>
            </m:sub>
          </m:sSub>
          <m:d>
            <m:dPr>
              <m:ctrlPr>
                <w:rPr>
                  <w:rFonts w:ascii="Cambria Math" w:eastAsia="Cambria Math" w:hAnsi="Cambria Math" w:cs="Cambria Math"/>
                  <w:i/>
                  <w:lang w:eastAsia="ko-KR"/>
                </w:rPr>
              </m:ctrlPr>
            </m:dPr>
            <m:e>
              <m:r>
                <w:rPr>
                  <w:rFonts w:ascii="Cambria Math" w:eastAsia="Cambria Math" w:hAnsi="Cambria Math" w:cs="Cambria Math"/>
                  <w:lang w:eastAsia="ko-KR"/>
                </w:rPr>
                <m:t>f</m:t>
              </m:r>
            </m:e>
          </m:d>
        </m:oMath>
      </m:oMathPara>
    </w:p>
    <w:p w:rsidR="00C665AC" w:rsidRDefault="00C665AC" w:rsidP="00C665AC">
      <w:pPr>
        <w:pStyle w:val="Text"/>
        <w:widowControl/>
        <w:spacing w:line="240" w:lineRule="auto"/>
        <w:ind w:firstLine="0"/>
        <w:jc w:val="left"/>
        <w:rPr>
          <w:lang w:eastAsia="ko-KR"/>
        </w:rPr>
      </w:pPr>
      <m:oMath>
        <m:r>
          <w:rPr>
            <w:rFonts w:ascii="Cambria Math" w:eastAsia="Cambria Math" w:hAnsi="Cambria Math" w:cs="Cambria Math"/>
            <w:lang w:eastAsia="ko-KR"/>
          </w:rPr>
          <m:t>=</m:t>
        </m:r>
        <m:nary>
          <m:naryPr>
            <m:chr m:val="∑"/>
            <m:limLoc m:val="undOvr"/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naryPr>
          <m:sub>
            <m:r>
              <w:rPr>
                <w:rFonts w:ascii="Cambria Math" w:eastAsia="Cambria Math" w:hAnsi="Cambria Math" w:cs="Cambria Math"/>
                <w:lang w:eastAsia="ko-KR"/>
              </w:rPr>
              <m:t>m=-∞</m:t>
            </m:r>
          </m:sub>
          <m:sup>
            <m:r>
              <w:rPr>
                <w:rFonts w:ascii="Cambria Math" w:eastAsia="Cambria Math" w:hAnsi="Cambria Math" w:cs="Cambria Math"/>
                <w:lang w:eastAsia="ko-KR"/>
              </w:rPr>
              <m:t>∞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fPr>
              <m:num>
                <m:r>
                  <w:rPr>
                    <w:rFonts w:ascii="Cambria Math" w:hAnsi="Cambria Math"/>
                    <w:lang w:eastAsia="ko-KR"/>
                  </w:rPr>
                  <m:t>1</m:t>
                </m:r>
              </m:num>
              <m:den>
                <m:r>
                  <w:rPr>
                    <w:rFonts w:ascii="Cambria Math" w:hAnsi="Cambria Math"/>
                    <w:lang w:eastAsia="ko-KR"/>
                  </w:rPr>
                  <m:t>π</m:t>
                </m:r>
              </m:den>
            </m:f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r>
                  <w:rPr>
                    <w:rFonts w:ascii="Cambria Math" w:hAnsi="Cambria Math"/>
                    <w:lang w:eastAsia="ko-KR"/>
                  </w:rPr>
                  <m:t>1-cosmπ</m:t>
                </m:r>
              </m:e>
            </m:d>
            <m:f>
              <m:f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fPr>
              <m:num>
                <m:r>
                  <w:rPr>
                    <w:rFonts w:ascii="Cambria Math" w:hAnsi="Cambria Math"/>
                    <w:lang w:eastAsia="ko-KR"/>
                  </w:rPr>
                  <m:t>sin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eastAsia="ko-KR"/>
                      </w:rPr>
                      <m:t>mπ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eastAsia="ko-KR"/>
                          </w:rPr>
                          <m:t>∆T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lang w:eastAsia="ko-KR"/>
                          </w:rPr>
                          <m:t>M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eastAsia="ko-K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eastAsia="ko-KR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eastAsia="ko-KR"/>
                              </w:rPr>
                              <m:t>c</m:t>
                            </m:r>
                          </m:sub>
                        </m:sSub>
                      </m:den>
                    </m:f>
                  </m:e>
                </m:d>
              </m:num>
              <m:den>
                <m:r>
                  <w:rPr>
                    <w:rFonts w:ascii="Cambria Math" w:hAnsi="Cambria Math"/>
                    <w:lang w:eastAsia="ko-KR"/>
                  </w:rPr>
                  <m:t>m</m:t>
                </m:r>
              </m:den>
            </m:f>
            <m:sSup>
              <m:sSup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pPr>
              <m:e>
                <m:r>
                  <w:rPr>
                    <w:rFonts w:ascii="Cambria Math" w:hAnsi="Cambria Math"/>
                    <w:lang w:eastAsia="ko-KR"/>
                  </w:rPr>
                  <m:t>e</m:t>
                </m:r>
              </m:e>
              <m:sup>
                <m:r>
                  <w:rPr>
                    <w:rFonts w:ascii="Cambria Math" w:hAnsi="Cambria Math"/>
                    <w:lang w:eastAsia="ko-KR"/>
                  </w:rPr>
                  <m:t>-jmπ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eastAsia="ko-KR"/>
                      </w:rPr>
                      <m:t>∆T</m:t>
                    </m:r>
                  </m:num>
                  <m:den>
                    <m:r>
                      <w:rPr>
                        <w:rFonts w:ascii="Cambria Math" w:hAnsi="Cambria Math"/>
                        <w:lang w:eastAsia="ko-KR"/>
                      </w:rPr>
                      <m:t>M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eastAsia="ko-KR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eastAsia="ko-KR"/>
                          </w:rPr>
                          <m:t>c</m:t>
                        </m:r>
                      </m:sub>
                    </m:sSub>
                  </m:den>
                </m:f>
              </m:sup>
            </m:sSup>
            <m:r>
              <w:rPr>
                <w:rFonts w:ascii="Cambria Math" w:hAnsi="Cambria Math"/>
                <w:lang w:eastAsia="ko-KR"/>
              </w:rPr>
              <m:t>δ</m:t>
            </m:r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r>
                  <w:rPr>
                    <w:rFonts w:ascii="Cambria Math" w:hAnsi="Cambria Math"/>
                    <w:lang w:eastAsia="ko-KR"/>
                  </w:rPr>
                  <m:t>f-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b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eastAsia="ko-KR"/>
                          </w:rPr>
                          <m:t>m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lang w:eastAsia="ko-KR"/>
                          </w:rPr>
                          <m:t>M</m:t>
                        </m:r>
                      </m:den>
                    </m:f>
                    <m:r>
                      <w:rPr>
                        <w:rFonts w:ascii="Cambria Math" w:hAnsi="Cambria Math"/>
                        <w:lang w:eastAsia="ko-KR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lang w:eastAsia="ko-KR"/>
                      </w:rPr>
                      <m:t>c</m:t>
                    </m:r>
                  </m:sub>
                </m:sSub>
              </m:e>
            </m:d>
          </m:e>
        </m:nary>
        <m:r>
          <w:rPr>
            <w:rFonts w:ascii="Cambria Math" w:hAnsi="Cambria Math"/>
            <w:lang w:eastAsia="ko-KR"/>
          </w:rPr>
          <m:t>.</m:t>
        </m:r>
      </m:oMath>
      <w:r>
        <w:rPr>
          <w:lang w:eastAsia="ko-KR"/>
        </w:rPr>
        <w:t xml:space="preserve"> (</w:t>
      </w:r>
      <w:r w:rsidR="002637F5">
        <w:rPr>
          <w:lang w:eastAsia="ko-KR"/>
        </w:rPr>
        <w:t>7</w:t>
      </w:r>
      <w:r>
        <w:rPr>
          <w:lang w:eastAsia="ko-KR"/>
        </w:rPr>
        <w:t>)</w:t>
      </w:r>
    </w:p>
    <w:p w:rsidR="00BA34A2" w:rsidRDefault="00BA34A2" w:rsidP="00BA34A2">
      <w:pPr>
        <w:pStyle w:val="Text"/>
        <w:widowControl/>
        <w:spacing w:line="120" w:lineRule="auto"/>
        <w:ind w:firstLine="0"/>
        <w:jc w:val="left"/>
        <w:rPr>
          <w:lang w:eastAsia="ko-KR"/>
        </w:rPr>
      </w:pPr>
    </w:p>
    <w:p w:rsidR="00186D1A" w:rsidRDefault="007A6E86" w:rsidP="0001362D">
      <w:pPr>
        <w:pStyle w:val="Text"/>
        <w:widowControl/>
        <w:spacing w:line="240" w:lineRule="auto"/>
        <w:rPr>
          <w:lang w:eastAsia="ko-KR"/>
        </w:rPr>
      </w:pPr>
      <w:r>
        <w:rPr>
          <w:lang w:eastAsia="ko-KR"/>
        </w:rPr>
        <w:t>As an example</w:t>
      </w:r>
      <w:r w:rsidR="007C0ACB">
        <w:rPr>
          <w:lang w:eastAsia="ko-KR"/>
        </w:rPr>
        <w:t>,</w:t>
      </w:r>
      <w:r w:rsidR="00EF38C1">
        <w:rPr>
          <w:lang w:eastAsia="ko-KR"/>
        </w:rPr>
        <w:t xml:space="preserve"> f</w:t>
      </w:r>
      <w:r w:rsidR="00976598">
        <w:rPr>
          <w:lang w:eastAsia="ko-KR"/>
        </w:rPr>
        <w:t xml:space="preserve">or </w:t>
      </w:r>
      <w:r w:rsidR="009413FE">
        <w:rPr>
          <w:lang w:eastAsia="ko-KR"/>
        </w:rPr>
        <w:t xml:space="preserve">the </w:t>
      </w:r>
      <w:r w:rsidR="00976598">
        <w:rPr>
          <w:lang w:eastAsia="ko-KR"/>
        </w:rPr>
        <w:t xml:space="preserve">unipolar </w:t>
      </w:r>
      <w:r w:rsidR="00976598" w:rsidRPr="00434AE0">
        <w:rPr>
          <w:lang w:eastAsia="ko-KR"/>
        </w:rPr>
        <w:t>subcarrier</w:t>
      </w:r>
      <w:r w:rsidR="009413FE" w:rsidRPr="00434AE0">
        <w:rPr>
          <w:lang w:eastAsia="ko-KR"/>
        </w:rPr>
        <w:t xml:space="preserve"> </w:t>
      </w:r>
      <w:r w:rsidR="004F7952">
        <w:rPr>
          <w:rFonts w:hint="eastAsia"/>
          <w:lang w:eastAsia="ko-KR"/>
        </w:rPr>
        <w:t>in</w:t>
      </w:r>
      <w:r w:rsidR="00EB3FA3">
        <w:rPr>
          <w:lang w:eastAsia="ko-KR"/>
        </w:rPr>
        <w:t xml:space="preserve"> (</w:t>
      </w:r>
      <w:r w:rsidR="007C0ACB">
        <w:rPr>
          <w:lang w:eastAsia="ko-KR"/>
        </w:rPr>
        <w:t>5</w:t>
      </w:r>
      <w:r w:rsidR="00EB3FA3">
        <w:rPr>
          <w:lang w:eastAsia="ko-KR"/>
        </w:rPr>
        <w:t>)</w:t>
      </w:r>
      <w:r w:rsidR="00C66927">
        <w:rPr>
          <w:lang w:eastAsia="ko-KR"/>
        </w:rPr>
        <w:t xml:space="preserve"> the </w:t>
      </w:r>
      <w:r w:rsidR="00BF664F">
        <w:rPr>
          <w:lang w:eastAsia="ko-KR"/>
        </w:rPr>
        <w:t xml:space="preserve">final </w:t>
      </w:r>
      <w:r w:rsidR="000E2075">
        <w:rPr>
          <w:lang w:eastAsia="ko-KR"/>
        </w:rPr>
        <w:t>net</w:t>
      </w:r>
      <w:r w:rsidR="00A40A7B">
        <w:rPr>
          <w:lang w:eastAsia="ko-KR"/>
        </w:rPr>
        <w:t xml:space="preserve"> </w:t>
      </w:r>
      <w:r w:rsidR="00C66927" w:rsidRPr="00434AE0">
        <w:rPr>
          <w:lang w:eastAsia="ko-KR"/>
        </w:rPr>
        <w:t>carrier</w:t>
      </w:r>
      <w:r w:rsidR="00EB3FA3" w:rsidRPr="00434AE0">
        <w:rPr>
          <w:lang w:eastAsia="ko-KR"/>
        </w:rPr>
        <w:t xml:space="preserve"> </w:t>
      </w:r>
      <w:r w:rsidR="00EF38C1">
        <w:rPr>
          <w:lang w:eastAsia="ko-KR"/>
        </w:rPr>
        <w:t xml:space="preserve">after </w:t>
      </w:r>
      <w:r w:rsidR="00EF38C1" w:rsidRPr="00EB3FA3">
        <w:rPr>
          <w:i/>
          <w:lang w:eastAsia="ko-KR"/>
        </w:rPr>
        <w:t>M</w:t>
      </w:r>
      <w:r w:rsidR="004A4E34">
        <w:rPr>
          <w:lang w:eastAsia="ko-KR"/>
        </w:rPr>
        <w:t xml:space="preserve"> times</w:t>
      </w:r>
      <w:r w:rsidR="00EF38C1">
        <w:rPr>
          <w:lang w:eastAsia="ko-KR"/>
        </w:rPr>
        <w:t xml:space="preserve"> of interleaving </w:t>
      </w:r>
      <w:r w:rsidR="00C66927">
        <w:rPr>
          <w:lang w:eastAsia="ko-KR"/>
        </w:rPr>
        <w:t xml:space="preserve">will be </w:t>
      </w:r>
      <w:r w:rsidR="00D73300">
        <w:rPr>
          <w:lang w:eastAsia="ko-KR"/>
        </w:rPr>
        <w:t>given</w:t>
      </w:r>
      <w:r w:rsidR="00C66927">
        <w:rPr>
          <w:lang w:eastAsia="ko-KR"/>
        </w:rPr>
        <w:t xml:space="preserve"> as </w:t>
      </w:r>
    </w:p>
    <w:p w:rsidR="00BA34A2" w:rsidRDefault="00BA34A2" w:rsidP="00BA34A2">
      <w:pPr>
        <w:pStyle w:val="Text"/>
        <w:widowControl/>
        <w:spacing w:line="120" w:lineRule="auto"/>
        <w:rPr>
          <w:lang w:eastAsia="ko-KR"/>
        </w:rPr>
      </w:pPr>
    </w:p>
    <w:p w:rsidR="00E1066C" w:rsidRPr="00DF2DF6" w:rsidRDefault="003F5358" w:rsidP="008113FA">
      <w:pPr>
        <w:pStyle w:val="Text"/>
        <w:widowControl/>
        <w:spacing w:line="240" w:lineRule="auto"/>
        <w:ind w:firstLine="0"/>
        <w:jc w:val="left"/>
        <w:rPr>
          <w:lang w:eastAsia="ko-KR"/>
        </w:rPr>
      </w:pPr>
      <w:r>
        <w:rPr>
          <w:rFonts w:hint="eastAsia"/>
          <w:lang w:eastAsia="ko-KR"/>
        </w:rPr>
        <w:t xml:space="preserve">    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ts,</m:t>
            </m:r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w:sym w:font="Wingdings 2" w:char="F06A"/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  <m:r>
          <w:rPr>
            <w:rFonts w:ascii="Cambria Math" w:eastAsia="Cambria Math" w:hAnsi="Cambria Math" w:cs="Cambria Math"/>
            <w:lang w:eastAsia="ko-KR"/>
          </w:rPr>
          <m:t>=</m:t>
        </m:r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s,</m:t>
            </m:r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w:sym w:font="Wingdings 2" w:char="F06A"/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  <m:r>
          <w:rPr>
            <w:rFonts w:ascii="Cambria Math" w:eastAsia="Cambria Math" w:hAnsi="Cambria Math" w:cs="Cambria Math"/>
            <w:lang w:eastAsia="ko-KR"/>
          </w:rPr>
          <m:t>⊛</m:t>
        </m:r>
        <m:r>
          <m:rPr>
            <m:sty m:val="p"/>
          </m:rPr>
          <w:rPr>
            <w:rFonts w:ascii="Cambria Math" w:eastAsia="Cambria Math" w:hAnsi="Cambria Math" w:cs="Cambria Math"/>
            <w:lang w:eastAsia="ko-KR"/>
          </w:rPr>
          <m:t>Τ</m:t>
        </m:r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</m:oMath>
    </w:p>
    <w:p w:rsidR="00DF2DF6" w:rsidRPr="00E1066C" w:rsidRDefault="00DF2DF6" w:rsidP="008113FA">
      <w:pPr>
        <w:pStyle w:val="Text"/>
        <w:widowControl/>
        <w:spacing w:line="240" w:lineRule="auto"/>
        <w:ind w:firstLine="0"/>
        <w:jc w:val="left"/>
        <w:rPr>
          <w:lang w:eastAsia="ko-KR"/>
        </w:rPr>
      </w:pPr>
      <w:r>
        <w:rPr>
          <w:lang w:eastAsia="ko-KR"/>
        </w:rPr>
        <w:t xml:space="preserve">       </w:t>
      </w:r>
      <w:r w:rsidR="003F5358">
        <w:rPr>
          <w:rFonts w:hint="eastAsia"/>
          <w:lang w:eastAsia="ko-KR"/>
        </w:rPr>
        <w:t xml:space="preserve">      </w:t>
      </w:r>
      <w:r>
        <w:rPr>
          <w:lang w:eastAsia="ko-KR"/>
        </w:rPr>
        <w:t xml:space="preserve">       </w:t>
      </w:r>
      <m:oMath>
        <m:r>
          <w:rPr>
            <w:rFonts w:ascii="Cambria Math" w:eastAsia="Cambria Math" w:hAnsi="Cambria Math" w:cs="Cambria Math"/>
            <w:lang w:eastAsia="ko-KR"/>
          </w:rPr>
          <m:t>=</m:t>
        </m:r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s,</m:t>
            </m:r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w:sym w:font="Wingdings 2" w:char="F06A"/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  <m:r>
          <w:rPr>
            <w:rFonts w:ascii="Cambria Math" w:eastAsia="Cambria Math" w:hAnsi="Cambria Math" w:cs="Cambria Math"/>
            <w:lang w:eastAsia="ko-KR"/>
          </w:rPr>
          <m:t>⊛</m:t>
        </m:r>
        <m:nary>
          <m:naryPr>
            <m:chr m:val="∑"/>
            <m:limLoc m:val="undOvr"/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naryPr>
          <m:sub>
            <m:r>
              <w:rPr>
                <w:rFonts w:ascii="Cambria Math" w:eastAsia="Cambria Math" w:hAnsi="Cambria Math" w:cs="Cambria Math"/>
                <w:lang w:eastAsia="ko-KR"/>
              </w:rPr>
              <m:t>β=0</m:t>
            </m:r>
          </m:sub>
          <m:sup>
            <m:r>
              <w:rPr>
                <w:rFonts w:ascii="Cambria Math" w:eastAsia="Cambria Math" w:hAnsi="Cambria Math" w:cs="Cambria Math"/>
                <w:lang w:eastAsia="ko-KR"/>
              </w:rPr>
              <m:t>M-1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pPr>
              <m:e>
                <m:r>
                  <w:rPr>
                    <w:rFonts w:ascii="Cambria Math" w:hAnsi="Cambria Math"/>
                    <w:lang w:eastAsia="ko-KR"/>
                  </w:rPr>
                  <m:t>e</m:t>
                </m:r>
              </m:e>
              <m:sup>
                <m:r>
                  <w:rPr>
                    <w:rFonts w:ascii="Cambria Math" w:hAnsi="Cambria Math"/>
                    <w:lang w:eastAsia="ko-KR"/>
                  </w:rPr>
                  <m:t>-j2πfβ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eastAsia="ko-KR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lang w:eastAsia="ko-KR"/>
                      </w:rPr>
                      <m:t>c</m:t>
                    </m:r>
                  </m:sub>
                </m:sSub>
              </m:sup>
            </m:sSup>
          </m:e>
        </m:nary>
      </m:oMath>
    </w:p>
    <w:p w:rsidR="008113FA" w:rsidRDefault="00434AE0" w:rsidP="003F5358">
      <w:pPr>
        <w:pStyle w:val="Text"/>
        <w:widowControl/>
        <w:spacing w:line="240" w:lineRule="auto"/>
        <w:ind w:firstLine="0"/>
        <w:jc w:val="right"/>
        <w:rPr>
          <w:lang w:eastAsia="ko-KR"/>
        </w:rPr>
      </w:pPr>
      <w:r>
        <w:rPr>
          <w:lang w:eastAsia="ko-KR"/>
        </w:rPr>
        <w:t xml:space="preserve">       </w:t>
      </w:r>
      <m:oMath>
        <m:r>
          <w:rPr>
            <w:rFonts w:ascii="Cambria Math" w:eastAsia="Cambria Math" w:hAnsi="Cambria Math" w:cs="Cambria Math"/>
            <w:lang w:eastAsia="ko-KR"/>
          </w:rPr>
          <m:t>=</m:t>
        </m:r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s,</m:t>
            </m:r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w:sym w:font="Wingdings 2" w:char="F06A"/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hAnsi="Cambria Math"/>
                <w:lang w:eastAsia="ko-KR"/>
              </w:rPr>
              <m:t>f</m:t>
            </m:r>
          </m:e>
        </m:d>
        <m:f>
          <m:fPr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r>
              <w:rPr>
                <w:rFonts w:ascii="Cambria Math" w:hAnsi="Cambria Math"/>
                <w:lang w:eastAsia="ko-KR"/>
              </w:rPr>
              <m:t>sin</m:t>
            </m:r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r>
                  <w:rPr>
                    <w:rFonts w:ascii="Cambria Math" w:hAnsi="Cambria Math"/>
                    <w:lang w:eastAsia="ko-KR"/>
                  </w:rPr>
                  <m:t>mπ</m:t>
                </m:r>
              </m:e>
            </m:d>
          </m:num>
          <m:den>
            <m:r>
              <w:rPr>
                <w:rFonts w:ascii="Cambria Math" w:hAnsi="Cambria Math"/>
                <w:lang w:eastAsia="ko-KR"/>
              </w:rPr>
              <m:t>sin</m:t>
            </m:r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eastAsia="ko-KR"/>
                      </w:rPr>
                      <m:t>mπ</m:t>
                    </m:r>
                  </m:num>
                  <m:den>
                    <m:r>
                      <w:rPr>
                        <w:rFonts w:ascii="Cambria Math" w:hAnsi="Cambria Math"/>
                        <w:lang w:eastAsia="ko-KR"/>
                      </w:rPr>
                      <m:t>M</m:t>
                    </m:r>
                  </m:den>
                </m:f>
              </m:e>
            </m:d>
          </m:den>
        </m:f>
        <m:sSup>
          <m:sSupPr>
            <m:ctrlPr>
              <w:rPr>
                <w:rFonts w:ascii="Cambria Math" w:hAnsi="Cambria Math"/>
                <w:i/>
                <w:lang w:eastAsia="ko-KR"/>
              </w:rPr>
            </m:ctrlPr>
          </m:sSupPr>
          <m:e>
            <m:r>
              <w:rPr>
                <w:rFonts w:ascii="Cambria Math" w:hAnsi="Cambria Math"/>
                <w:lang w:eastAsia="ko-KR"/>
              </w:rPr>
              <m:t>e</m:t>
            </m:r>
          </m:e>
          <m:sup>
            <m:r>
              <w:rPr>
                <w:rFonts w:ascii="Cambria Math" w:hAnsi="Cambria Math"/>
                <w:lang w:eastAsia="ko-KR"/>
              </w:rPr>
              <m:t>-jm</m:t>
            </m:r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lang w:eastAsia="ko-KR"/>
                  </w:rPr>
                  <m:t>M</m:t>
                </m:r>
                <m:r>
                  <w:rPr>
                    <w:rFonts w:ascii="Cambria Math" w:hAnsi="Cambria Math"/>
                    <w:lang w:eastAsia="ko-KR"/>
                  </w:rPr>
                  <m:t>-1</m:t>
                </m:r>
              </m:e>
            </m:d>
            <m:f>
              <m:f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fPr>
              <m:num>
                <m:r>
                  <w:rPr>
                    <w:rFonts w:ascii="Cambria Math" w:hAnsi="Cambria Math"/>
                    <w:lang w:eastAsia="ko-KR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lang w:eastAsia="ko-KR"/>
                  </w:rPr>
                  <m:t>M</m:t>
                </m:r>
              </m:den>
            </m:f>
          </m:sup>
        </m:sSup>
        <m:r>
          <w:rPr>
            <w:rFonts w:ascii="Cambria Math" w:eastAsia="Cambria Math" w:hAnsi="Cambria Math" w:cs="Cambria Math"/>
            <w:lang w:eastAsia="ko-KR"/>
          </w:rPr>
          <m:t>, m=integer</m:t>
        </m:r>
      </m:oMath>
      <w:r w:rsidR="008113FA">
        <w:rPr>
          <w:lang w:eastAsia="ko-KR"/>
        </w:rPr>
        <w:t xml:space="preserve">   (</w:t>
      </w:r>
      <w:r w:rsidR="007C4A5D">
        <w:rPr>
          <w:lang w:eastAsia="ko-KR"/>
        </w:rPr>
        <w:t>8</w:t>
      </w:r>
      <w:r w:rsidR="008113FA">
        <w:rPr>
          <w:lang w:eastAsia="ko-KR"/>
        </w:rPr>
        <w:t>)</w:t>
      </w:r>
    </w:p>
    <w:p w:rsidR="00BA34A2" w:rsidRPr="002B1762" w:rsidRDefault="00BA34A2" w:rsidP="00BA34A2">
      <w:pPr>
        <w:pStyle w:val="Text"/>
        <w:widowControl/>
        <w:spacing w:line="120" w:lineRule="auto"/>
        <w:ind w:firstLine="0"/>
        <w:jc w:val="left"/>
        <w:rPr>
          <w:lang w:eastAsia="ko-KR"/>
        </w:rPr>
      </w:pPr>
    </w:p>
    <w:p w:rsidR="004C3B14" w:rsidRDefault="00022936" w:rsidP="003D1506">
      <w:pPr>
        <w:pStyle w:val="Text"/>
        <w:widowControl/>
        <w:spacing w:line="240" w:lineRule="auto"/>
        <w:ind w:firstLine="0"/>
        <w:rPr>
          <w:lang w:eastAsia="ko-KR"/>
        </w:rPr>
      </w:pPr>
      <w:r>
        <w:rPr>
          <w:lang w:eastAsia="ko-KR"/>
        </w:rPr>
        <w:t xml:space="preserve">, where </w:t>
      </w:r>
      <m:oMath>
        <m:r>
          <m:rPr>
            <m:sty m:val="p"/>
          </m:rPr>
          <w:rPr>
            <w:rFonts w:ascii="Cambria Math" w:eastAsia="Cambria Math" w:hAnsi="Cambria Math" w:cs="Cambria Math"/>
            <w:lang w:eastAsia="ko-KR"/>
          </w:rPr>
          <m:t>Τ</m:t>
        </m:r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  <m:r>
          <w:rPr>
            <w:rFonts w:ascii="Cambria Math" w:eastAsia="Cambria Math" w:hAnsi="Cambria Math" w:cs="Cambria Math"/>
            <w:lang w:eastAsia="ko-KR"/>
          </w:rPr>
          <m:t>=</m:t>
        </m:r>
        <m:nary>
          <m:naryPr>
            <m:chr m:val="∑"/>
            <m:limLoc m:val="undOvr"/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naryPr>
          <m:sub>
            <m:r>
              <w:rPr>
                <w:rFonts w:ascii="Cambria Math" w:eastAsia="Cambria Math" w:hAnsi="Cambria Math" w:cs="Cambria Math"/>
                <w:lang w:eastAsia="ko-KR"/>
              </w:rPr>
              <m:t>β=0</m:t>
            </m:r>
          </m:sub>
          <m:sup>
            <m:r>
              <w:rPr>
                <w:rFonts w:ascii="Cambria Math" w:eastAsia="Cambria Math" w:hAnsi="Cambria Math" w:cs="Cambria Math"/>
                <w:lang w:eastAsia="ko-KR"/>
              </w:rPr>
              <m:t>M-1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pPr>
              <m:e>
                <m:r>
                  <w:rPr>
                    <w:rFonts w:ascii="Cambria Math" w:hAnsi="Cambria Math"/>
                    <w:lang w:eastAsia="ko-KR"/>
                  </w:rPr>
                  <m:t>e</m:t>
                </m:r>
              </m:e>
              <m:sup>
                <m:r>
                  <w:rPr>
                    <w:rFonts w:ascii="Cambria Math" w:hAnsi="Cambria Math"/>
                    <w:lang w:eastAsia="ko-KR"/>
                  </w:rPr>
                  <m:t>-j2πfβ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eastAsia="ko-KR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lang w:eastAsia="ko-KR"/>
                      </w:rPr>
                      <m:t>c</m:t>
                    </m:r>
                  </m:sub>
                </m:sSub>
              </m:sup>
            </m:sSup>
          </m:e>
        </m:nary>
      </m:oMath>
      <w:r>
        <w:rPr>
          <w:lang w:eastAsia="ko-KR"/>
        </w:rPr>
        <w:t xml:space="preserve"> </w:t>
      </w:r>
      <w:r w:rsidR="00DE01C1">
        <w:rPr>
          <w:lang w:eastAsia="ko-KR"/>
        </w:rPr>
        <w:t>is</w:t>
      </w:r>
      <w:r>
        <w:rPr>
          <w:lang w:eastAsia="ko-KR"/>
        </w:rPr>
        <w:t xml:space="preserve"> </w:t>
      </w:r>
      <w:r w:rsidR="00B050A4">
        <w:rPr>
          <w:rFonts w:hint="eastAsia"/>
          <w:lang w:eastAsia="ko-KR"/>
        </w:rPr>
        <w:t xml:space="preserve">the </w:t>
      </w:r>
      <w:r>
        <w:rPr>
          <w:lang w:eastAsia="ko-KR"/>
        </w:rPr>
        <w:t>transfer function of the transversal filter</w:t>
      </w:r>
      <w:r w:rsidR="003D1D8E">
        <w:rPr>
          <w:lang w:eastAsia="ko-KR"/>
        </w:rPr>
        <w:t xml:space="preserve"> in Fig. 3</w:t>
      </w:r>
      <w:r>
        <w:rPr>
          <w:lang w:eastAsia="ko-KR"/>
        </w:rPr>
        <w:t xml:space="preserve">. </w:t>
      </w:r>
      <w:r w:rsidR="00EF38C1">
        <w:rPr>
          <w:lang w:eastAsia="ko-KR"/>
        </w:rPr>
        <w:t>W</w:t>
      </w:r>
      <w:r w:rsidR="00A91E43">
        <w:rPr>
          <w:lang w:eastAsia="ko-KR"/>
        </w:rPr>
        <w:t>hen</w:t>
      </w:r>
      <w:r w:rsidR="009A003F">
        <w:rPr>
          <w:lang w:eastAsia="ko-KR"/>
        </w:rPr>
        <w:t xml:space="preserve"> </w:t>
      </w:r>
      <w:r w:rsidR="009A003F" w:rsidRPr="009A003F">
        <w:rPr>
          <w:i/>
          <w:lang w:eastAsia="ko-KR"/>
        </w:rPr>
        <w:t>M</w:t>
      </w:r>
      <w:r w:rsidR="009A003F">
        <w:rPr>
          <w:lang w:eastAsia="ko-KR"/>
        </w:rPr>
        <w:t>=2</w:t>
      </w:r>
      <w:r w:rsidR="00B050A4">
        <w:rPr>
          <w:rFonts w:hint="eastAsia"/>
          <w:lang w:eastAsia="ko-KR"/>
        </w:rPr>
        <w:t>,</w:t>
      </w:r>
      <w:r w:rsidR="009A003F">
        <w:rPr>
          <w:lang w:eastAsia="ko-KR"/>
        </w:rPr>
        <w:t xml:space="preserve"> </w:t>
      </w:r>
      <w:r w:rsidR="005804C3">
        <w:rPr>
          <w:lang w:eastAsia="ko-KR"/>
        </w:rPr>
        <w:t xml:space="preserve">from (5) and (8) </w:t>
      </w:r>
      <w:r w:rsidR="003C7AAD">
        <w:rPr>
          <w:lang w:eastAsia="ko-KR"/>
        </w:rPr>
        <w:t>it</w:t>
      </w:r>
      <w:r w:rsidR="009A003F">
        <w:rPr>
          <w:lang w:eastAsia="ko-KR"/>
        </w:rPr>
        <w:t xml:space="preserve"> can </w:t>
      </w:r>
      <w:r w:rsidR="003C7AAD">
        <w:rPr>
          <w:lang w:eastAsia="ko-KR"/>
        </w:rPr>
        <w:t xml:space="preserve">be </w:t>
      </w:r>
      <w:r w:rsidR="009A003F">
        <w:rPr>
          <w:lang w:eastAsia="ko-KR"/>
        </w:rPr>
        <w:t>f</w:t>
      </w:r>
      <w:r w:rsidR="003C7AAD">
        <w:rPr>
          <w:lang w:eastAsia="ko-KR"/>
        </w:rPr>
        <w:t>ound</w:t>
      </w:r>
      <w:r w:rsidR="009A003F">
        <w:rPr>
          <w:lang w:eastAsia="ko-KR"/>
        </w:rPr>
        <w:t xml:space="preserve"> that </w:t>
      </w:r>
      <m:oMath>
        <m:f>
          <m:fPr>
            <m:type m:val="lin"/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r>
              <w:rPr>
                <w:rFonts w:ascii="Cambria Math" w:hAnsi="Cambria Math"/>
                <w:lang w:eastAsia="ko-KR"/>
              </w:rPr>
              <m:t>∆T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r>
                  <w:rPr>
                    <w:rFonts w:ascii="Cambria Math" w:hAnsi="Cambria Math"/>
                    <w:lang w:eastAsia="ko-KR"/>
                  </w:rPr>
                  <m:t>M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eastAsia="ko-KR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lang w:eastAsia="ko-KR"/>
                      </w:rPr>
                      <m:t>c</m:t>
                    </m:r>
                  </m:sub>
                </m:sSub>
              </m:e>
            </m:d>
          </m:den>
        </m:f>
        <m:r>
          <w:rPr>
            <w:rFonts w:ascii="Cambria Math" w:hAnsi="Cambria Math"/>
            <w:lang w:eastAsia="ko-KR"/>
          </w:rPr>
          <m:t>=</m:t>
        </m:r>
      </m:oMath>
      <w:r w:rsidR="00F40BE9">
        <w:rPr>
          <w:lang w:eastAsia="ko-KR"/>
        </w:rPr>
        <w:t>25% or 75%</w:t>
      </w:r>
      <w:r w:rsidR="0028201F">
        <w:rPr>
          <w:lang w:eastAsia="ko-KR"/>
        </w:rPr>
        <w:t xml:space="preserve"> </w:t>
      </w:r>
      <w:r w:rsidR="009A003F">
        <w:rPr>
          <w:lang w:eastAsia="ko-KR"/>
        </w:rPr>
        <w:t xml:space="preserve">will </w:t>
      </w:r>
      <w:r w:rsidR="00220EE8">
        <w:rPr>
          <w:lang w:eastAsia="ko-KR"/>
        </w:rPr>
        <w:t>give</w:t>
      </w:r>
      <w:r w:rsidR="005804C3">
        <w:rPr>
          <w:lang w:eastAsia="ko-KR"/>
        </w:rPr>
        <w:t xml:space="preserve"> </w:t>
      </w:r>
      <w:r w:rsidR="00220EE8">
        <w:rPr>
          <w:lang w:eastAsia="ko-KR"/>
        </w:rPr>
        <w:t>the maximum 2</w:t>
      </w:r>
      <w:r w:rsidR="00220EE8" w:rsidRPr="00220EE8">
        <w:rPr>
          <w:vertAlign w:val="superscript"/>
          <w:lang w:eastAsia="ko-KR"/>
        </w:rPr>
        <w:t>nd</w:t>
      </w:r>
      <w:r w:rsidR="00113EBE">
        <w:rPr>
          <w:lang w:eastAsia="ko-KR"/>
        </w:rPr>
        <w:t>-</w:t>
      </w:r>
      <w:r w:rsidR="00220EE8">
        <w:rPr>
          <w:lang w:eastAsia="ko-KR"/>
        </w:rPr>
        <w:t xml:space="preserve">harmonic power, </w:t>
      </w:r>
      <w:r w:rsidR="00884169">
        <w:rPr>
          <w:lang w:eastAsia="ko-KR"/>
        </w:rPr>
        <w:t>leading to</w:t>
      </w:r>
      <w:r w:rsidR="00220EE8">
        <w:rPr>
          <w:lang w:eastAsia="ko-KR"/>
        </w:rPr>
        <w:t xml:space="preserve"> the maximum </w:t>
      </w:r>
      <w:r w:rsidR="005F6376">
        <w:rPr>
          <w:lang w:eastAsia="ko-KR"/>
        </w:rPr>
        <w:t>output</w:t>
      </w:r>
      <w:r w:rsidR="00220EE8">
        <w:rPr>
          <w:lang w:eastAsia="ko-KR"/>
        </w:rPr>
        <w:t xml:space="preserve"> power</w:t>
      </w:r>
      <w:r>
        <w:rPr>
          <w:lang w:eastAsia="ko-KR"/>
        </w:rPr>
        <w:t xml:space="preserve"> </w:t>
      </w:r>
      <w:r w:rsidR="002C4A21">
        <w:rPr>
          <w:lang w:eastAsia="ko-KR"/>
        </w:rPr>
        <w:t xml:space="preserve">when </w:t>
      </w:r>
      <w:r w:rsidR="00CF231B">
        <w:rPr>
          <w:rFonts w:hint="eastAsia"/>
          <w:lang w:eastAsia="ko-KR"/>
        </w:rPr>
        <w:t>the</w:t>
      </w:r>
      <w:r w:rsidR="002C4A21">
        <w:rPr>
          <w:lang w:eastAsia="ko-KR"/>
        </w:rPr>
        <w:t xml:space="preserve"> input is modulated by</w:t>
      </w:r>
      <w:r>
        <w:rPr>
          <w:lang w:eastAsia="ko-KR"/>
        </w:rPr>
        <w:t xml:space="preserve"> the 2</w:t>
      </w:r>
      <w:r w:rsidRPr="00022936">
        <w:rPr>
          <w:vertAlign w:val="superscript"/>
          <w:lang w:eastAsia="ko-KR"/>
        </w:rPr>
        <w:t>nd</w:t>
      </w:r>
      <w:r w:rsidR="005804C3">
        <w:rPr>
          <w:lang w:eastAsia="ko-KR"/>
        </w:rPr>
        <w:t>-</w:t>
      </w:r>
      <w:r>
        <w:rPr>
          <w:lang w:eastAsia="ko-KR"/>
        </w:rPr>
        <w:t>harmonic tone</w:t>
      </w:r>
      <w:r w:rsidR="00870CDB">
        <w:rPr>
          <w:lang w:eastAsia="ko-KR"/>
        </w:rPr>
        <w:t xml:space="preserve">. </w:t>
      </w:r>
      <w:r w:rsidR="00A004A8">
        <w:rPr>
          <w:lang w:eastAsia="ko-KR"/>
        </w:rPr>
        <w:t>Fig. 5 illustrate</w:t>
      </w:r>
      <w:r w:rsidR="00B310F8">
        <w:rPr>
          <w:lang w:eastAsia="ko-KR"/>
        </w:rPr>
        <w:t>s t</w:t>
      </w:r>
      <w:r w:rsidR="00220EE8">
        <w:rPr>
          <w:lang w:eastAsia="ko-KR"/>
        </w:rPr>
        <w:t>h</w:t>
      </w:r>
      <w:r w:rsidR="00BB5F0E">
        <w:rPr>
          <w:lang w:eastAsia="ko-KR"/>
        </w:rPr>
        <w:t>e case</w:t>
      </w:r>
      <w:r w:rsidR="00B310F8">
        <w:rPr>
          <w:lang w:eastAsia="ko-KR"/>
        </w:rPr>
        <w:t>s</w:t>
      </w:r>
      <w:r w:rsidR="002E3A5B">
        <w:rPr>
          <w:lang w:eastAsia="ko-KR"/>
        </w:rPr>
        <w:t xml:space="preserve"> of </w:t>
      </w:r>
      <w:r w:rsidR="002E3A5B" w:rsidRPr="002E3A5B">
        <w:rPr>
          <w:i/>
          <w:lang w:eastAsia="ko-KR"/>
        </w:rPr>
        <w:t>M</w:t>
      </w:r>
      <w:r w:rsidR="002E3A5B">
        <w:rPr>
          <w:lang w:eastAsia="ko-KR"/>
        </w:rPr>
        <w:t>=2</w:t>
      </w:r>
      <w:r w:rsidR="00BB5F0E">
        <w:rPr>
          <w:lang w:eastAsia="ko-KR"/>
        </w:rPr>
        <w:t xml:space="preserve"> with 25% </w:t>
      </w:r>
      <w:r w:rsidR="00B310F8">
        <w:rPr>
          <w:lang w:eastAsia="ko-KR"/>
        </w:rPr>
        <w:t xml:space="preserve">and 75% </w:t>
      </w:r>
      <w:r w:rsidR="00BB5F0E">
        <w:rPr>
          <w:lang w:eastAsia="ko-KR"/>
        </w:rPr>
        <w:t>duty-cycle</w:t>
      </w:r>
      <w:r w:rsidR="00B310F8">
        <w:rPr>
          <w:lang w:eastAsia="ko-KR"/>
        </w:rPr>
        <w:t>s</w:t>
      </w:r>
      <w:r w:rsidR="00220EE8">
        <w:rPr>
          <w:lang w:eastAsia="ko-KR"/>
        </w:rPr>
        <w:t xml:space="preserve">, </w:t>
      </w:r>
      <w:r w:rsidR="001E36B5">
        <w:rPr>
          <w:lang w:eastAsia="ko-KR"/>
        </w:rPr>
        <w:t xml:space="preserve">which </w:t>
      </w:r>
      <w:r w:rsidR="00C8362F">
        <w:rPr>
          <w:lang w:eastAsia="ko-KR"/>
        </w:rPr>
        <w:t>essentially represents</w:t>
      </w:r>
      <w:r w:rsidR="001E36B5">
        <w:rPr>
          <w:lang w:eastAsia="ko-KR"/>
        </w:rPr>
        <w:t xml:space="preserve"> </w:t>
      </w:r>
      <w:r w:rsidR="00114FCA">
        <w:rPr>
          <w:lang w:eastAsia="ko-KR"/>
        </w:rPr>
        <w:t xml:space="preserve">a </w:t>
      </w:r>
      <w:r w:rsidR="006E45DD">
        <w:rPr>
          <w:lang w:eastAsia="ko-KR"/>
        </w:rPr>
        <w:t>behavioral model</w:t>
      </w:r>
      <w:r w:rsidR="001E36B5">
        <w:rPr>
          <w:lang w:eastAsia="ko-KR"/>
        </w:rPr>
        <w:t xml:space="preserve"> of </w:t>
      </w:r>
      <w:r w:rsidR="00226CA2">
        <w:rPr>
          <w:lang w:eastAsia="ko-KR"/>
        </w:rPr>
        <w:t>the</w:t>
      </w:r>
      <w:r w:rsidR="00114FCA">
        <w:rPr>
          <w:lang w:eastAsia="ko-KR"/>
        </w:rPr>
        <w:t xml:space="preserve"> 2x</w:t>
      </w:r>
      <w:r w:rsidR="00CF231B">
        <w:rPr>
          <w:rFonts w:hint="eastAsia"/>
          <w:lang w:eastAsia="ko-KR"/>
        </w:rPr>
        <w:t xml:space="preserve"> </w:t>
      </w:r>
      <w:proofErr w:type="spellStart"/>
      <w:r w:rsidR="001E36B5" w:rsidRPr="00D4660B">
        <w:rPr>
          <w:lang w:eastAsia="ko-KR"/>
        </w:rPr>
        <w:t>subharmonic</w:t>
      </w:r>
      <w:proofErr w:type="spellEnd"/>
      <w:r w:rsidR="001E36B5" w:rsidRPr="00D4660B">
        <w:rPr>
          <w:lang w:eastAsia="ko-KR"/>
        </w:rPr>
        <w:t xml:space="preserve"> mixer</w:t>
      </w:r>
      <w:r w:rsidR="001E36B5">
        <w:rPr>
          <w:lang w:eastAsia="ko-KR"/>
        </w:rPr>
        <w:t xml:space="preserve"> </w:t>
      </w:r>
      <w:r w:rsidR="00EA6844">
        <w:rPr>
          <w:lang w:eastAsia="ko-KR"/>
        </w:rPr>
        <w:t>found</w:t>
      </w:r>
      <w:r w:rsidR="001E36B5">
        <w:rPr>
          <w:lang w:eastAsia="ko-KR"/>
        </w:rPr>
        <w:t xml:space="preserve"> in many RF applications</w:t>
      </w:r>
      <w:r w:rsidR="00226CA2">
        <w:rPr>
          <w:lang w:eastAsia="ko-KR"/>
        </w:rPr>
        <w:t xml:space="preserve"> [19]-[21]</w:t>
      </w:r>
      <w:r w:rsidR="001E36B5">
        <w:rPr>
          <w:lang w:eastAsia="ko-KR"/>
        </w:rPr>
        <w:t>.</w:t>
      </w:r>
      <w:r w:rsidR="00110E3F">
        <w:rPr>
          <w:lang w:eastAsia="ko-KR"/>
        </w:rPr>
        <w:t xml:space="preserve"> In essence, the 2x and 4x </w:t>
      </w:r>
      <w:proofErr w:type="spellStart"/>
      <w:r w:rsidR="00110E3F">
        <w:rPr>
          <w:lang w:eastAsia="ko-KR"/>
        </w:rPr>
        <w:t>subharmonic</w:t>
      </w:r>
      <w:proofErr w:type="spellEnd"/>
      <w:r w:rsidR="00110E3F">
        <w:rPr>
          <w:lang w:eastAsia="ko-KR"/>
        </w:rPr>
        <w:t xml:space="preserve"> mixers [7]</w:t>
      </w:r>
      <w:r w:rsidR="00226CA2">
        <w:rPr>
          <w:lang w:eastAsia="ko-KR"/>
        </w:rPr>
        <w:t xml:space="preserve"> </w:t>
      </w:r>
      <w:r w:rsidR="00110E3F">
        <w:rPr>
          <w:lang w:eastAsia="ko-KR"/>
        </w:rPr>
        <w:t>can be regarded as subsets of the TI mixer array</w:t>
      </w:r>
      <w:r w:rsidR="00226CA2">
        <w:rPr>
          <w:lang w:eastAsia="ko-KR"/>
        </w:rPr>
        <w:t>,</w:t>
      </w:r>
      <w:r w:rsidR="00226CA2" w:rsidRPr="00226CA2">
        <w:rPr>
          <w:lang w:eastAsia="ko-KR"/>
        </w:rPr>
        <w:t xml:space="preserve"> </w:t>
      </w:r>
      <w:r w:rsidR="00226CA2">
        <w:rPr>
          <w:lang w:eastAsia="ko-KR"/>
        </w:rPr>
        <w:t xml:space="preserve">corresponding to </w:t>
      </w:r>
      <w:r w:rsidR="00226CA2" w:rsidRPr="00110E3F">
        <w:rPr>
          <w:i/>
          <w:lang w:eastAsia="ko-KR"/>
        </w:rPr>
        <w:t>M</w:t>
      </w:r>
      <w:r w:rsidR="00226CA2">
        <w:rPr>
          <w:lang w:eastAsia="ko-KR"/>
        </w:rPr>
        <w:t xml:space="preserve">=2 and </w:t>
      </w:r>
      <w:r w:rsidR="00226CA2" w:rsidRPr="00110E3F">
        <w:rPr>
          <w:i/>
          <w:lang w:eastAsia="ko-KR"/>
        </w:rPr>
        <w:t>M</w:t>
      </w:r>
      <w:r w:rsidR="00226CA2">
        <w:rPr>
          <w:lang w:eastAsia="ko-KR"/>
        </w:rPr>
        <w:t>=4, respectively</w:t>
      </w:r>
      <w:r w:rsidR="00110E3F">
        <w:rPr>
          <w:lang w:eastAsia="ko-KR"/>
        </w:rPr>
        <w:t xml:space="preserve">. </w:t>
      </w:r>
      <w:r w:rsidR="00B310F8">
        <w:rPr>
          <w:lang w:eastAsia="ko-KR"/>
        </w:rPr>
        <w:t xml:space="preserve">For both cases </w:t>
      </w:r>
      <w:r w:rsidR="00162649">
        <w:rPr>
          <w:lang w:eastAsia="ko-KR"/>
        </w:rPr>
        <w:t>in</w:t>
      </w:r>
      <w:r w:rsidR="005F5C78">
        <w:rPr>
          <w:lang w:eastAsia="ko-KR"/>
        </w:rPr>
        <w:t xml:space="preserve"> Fig. 5</w:t>
      </w:r>
      <w:r w:rsidR="00B310F8">
        <w:rPr>
          <w:lang w:eastAsia="ko-KR"/>
        </w:rPr>
        <w:t>,</w:t>
      </w:r>
      <w:r w:rsidR="005F5C78">
        <w:rPr>
          <w:lang w:eastAsia="ko-KR"/>
        </w:rPr>
        <w:t xml:space="preserve"> </w:t>
      </w:r>
      <w:r w:rsidR="00D4660B">
        <w:rPr>
          <w:lang w:eastAsia="ko-KR"/>
        </w:rPr>
        <w:t>the</w:t>
      </w:r>
      <w:r w:rsidR="00E13138">
        <w:rPr>
          <w:lang w:eastAsia="ko-KR"/>
        </w:rPr>
        <w:t xml:space="preserve"> </w:t>
      </w:r>
      <w:r w:rsidR="005F5C78">
        <w:rPr>
          <w:lang w:eastAsia="ko-KR"/>
        </w:rPr>
        <w:t xml:space="preserve">interleaving of </w:t>
      </w:r>
      <w:r w:rsidR="005F5C78">
        <w:rPr>
          <w:lang w:eastAsia="ko-KR"/>
        </w:rPr>
        <w:sym w:font="Wingdings 2" w:char="F06D"/>
      </w:r>
      <w:r w:rsidR="005F5C78">
        <w:rPr>
          <w:lang w:eastAsia="ko-KR"/>
        </w:rPr>
        <w:t xml:space="preserve"> </w:t>
      </w:r>
      <w:proofErr w:type="spellStart"/>
      <w:proofErr w:type="gramStart"/>
      <w:r w:rsidR="005F5C78">
        <w:rPr>
          <w:lang w:eastAsia="ko-KR"/>
        </w:rPr>
        <w:t>and</w:t>
      </w:r>
      <w:proofErr w:type="spellEnd"/>
      <w:r w:rsidR="005F5C78">
        <w:rPr>
          <w:lang w:eastAsia="ko-KR"/>
        </w:rPr>
        <w:t xml:space="preserve"> </w:t>
      </w:r>
      <w:proofErr w:type="gramEnd"/>
      <w:r w:rsidR="005F5C78">
        <w:rPr>
          <w:lang w:eastAsia="ko-KR"/>
        </w:rPr>
        <w:sym w:font="Wingdings 2" w:char="F06E"/>
      </w:r>
      <w:r w:rsidR="00792518">
        <w:rPr>
          <w:lang w:eastAsia="ko-KR"/>
        </w:rPr>
        <w:t>, which are</w:t>
      </w:r>
      <w:r w:rsidR="005F5C78">
        <w:rPr>
          <w:lang w:eastAsia="ko-KR"/>
        </w:rPr>
        <w:t xml:space="preserve"> modulated </w:t>
      </w:r>
      <w:r w:rsidR="00792518">
        <w:rPr>
          <w:lang w:eastAsia="ko-KR"/>
        </w:rPr>
        <w:t xml:space="preserve">outputs </w:t>
      </w:r>
      <w:r w:rsidR="005F5C78">
        <w:rPr>
          <w:lang w:eastAsia="ko-KR"/>
        </w:rPr>
        <w:t xml:space="preserve">by the </w:t>
      </w:r>
      <w:r w:rsidR="005F5C78" w:rsidRPr="00D4660B">
        <w:rPr>
          <w:lang w:eastAsia="ko-KR"/>
        </w:rPr>
        <w:t xml:space="preserve">subcarrier </w:t>
      </w:r>
      <w:r w:rsidR="005F5C78">
        <w:rPr>
          <w:lang w:eastAsia="ko-KR"/>
        </w:rPr>
        <w:sym w:font="Wingdings 2" w:char="F06B"/>
      </w:r>
      <w:r w:rsidR="005F5C78">
        <w:rPr>
          <w:lang w:eastAsia="ko-KR"/>
        </w:rPr>
        <w:t xml:space="preserve"> and </w:t>
      </w:r>
      <w:r w:rsidR="005F5C78">
        <w:rPr>
          <w:lang w:eastAsia="ko-KR"/>
        </w:rPr>
        <w:sym w:font="Wingdings 2" w:char="F06C"/>
      </w:r>
      <w:r w:rsidR="00E13138">
        <w:rPr>
          <w:lang w:eastAsia="ko-KR"/>
        </w:rPr>
        <w:t>,</w:t>
      </w:r>
      <w:r w:rsidR="005F5C78">
        <w:rPr>
          <w:lang w:eastAsia="ko-KR"/>
        </w:rPr>
        <w:t xml:space="preserve"> respectively, </w:t>
      </w:r>
      <w:r w:rsidR="00750541">
        <w:rPr>
          <w:lang w:eastAsia="ko-KR"/>
        </w:rPr>
        <w:t xml:space="preserve">will output </w:t>
      </w:r>
      <w:r w:rsidR="005F5C78">
        <w:rPr>
          <w:lang w:eastAsia="ko-KR"/>
        </w:rPr>
        <w:t>the final waveform</w:t>
      </w:r>
      <w:r w:rsidR="00B310F8">
        <w:rPr>
          <w:lang w:eastAsia="ko-KR"/>
        </w:rPr>
        <w:t>s</w:t>
      </w:r>
      <w:r w:rsidR="005F5C78">
        <w:rPr>
          <w:lang w:eastAsia="ko-KR"/>
        </w:rPr>
        <w:t xml:space="preserve"> of </w:t>
      </w:r>
      <w:r w:rsidR="005F5C78">
        <w:rPr>
          <w:lang w:eastAsia="ko-KR"/>
        </w:rPr>
        <w:sym w:font="Wingdings 2" w:char="F06F"/>
      </w:r>
      <w:r w:rsidR="00750541">
        <w:rPr>
          <w:lang w:eastAsia="ko-KR"/>
        </w:rPr>
        <w:t xml:space="preserve">. The final outputs </w:t>
      </w:r>
      <w:r w:rsidR="00CF231B">
        <w:rPr>
          <w:rFonts w:hint="eastAsia"/>
          <w:lang w:eastAsia="ko-KR"/>
        </w:rPr>
        <w:t>(</w:t>
      </w:r>
      <w:r w:rsidR="00750541">
        <w:rPr>
          <w:lang w:eastAsia="ko-KR"/>
        </w:rPr>
        <w:t>Fig. 5 (a) and (b)</w:t>
      </w:r>
      <w:r w:rsidR="00CF231B">
        <w:rPr>
          <w:rFonts w:hint="eastAsia"/>
          <w:lang w:eastAsia="ko-KR"/>
        </w:rPr>
        <w:t>)</w:t>
      </w:r>
      <w:r w:rsidR="00750541">
        <w:rPr>
          <w:lang w:eastAsia="ko-KR"/>
        </w:rPr>
        <w:t xml:space="preserve"> </w:t>
      </w:r>
      <w:r w:rsidR="00884169">
        <w:rPr>
          <w:lang w:eastAsia="ko-KR"/>
        </w:rPr>
        <w:t xml:space="preserve">will </w:t>
      </w:r>
      <w:r w:rsidR="003A2A32">
        <w:rPr>
          <w:lang w:eastAsia="ko-KR"/>
        </w:rPr>
        <w:t>have</w:t>
      </w:r>
      <w:r w:rsidR="004E1340">
        <w:rPr>
          <w:lang w:eastAsia="ko-KR"/>
        </w:rPr>
        <w:t xml:space="preserve"> </w:t>
      </w:r>
      <w:r w:rsidR="004E1340">
        <w:rPr>
          <w:lang w:eastAsia="ko-KR"/>
        </w:rPr>
        <w:lastRenderedPageBreak/>
        <w:t xml:space="preserve">the same </w:t>
      </w:r>
      <w:r w:rsidR="00274B94">
        <w:rPr>
          <w:lang w:eastAsia="ko-KR"/>
        </w:rPr>
        <w:t>spectral components</w:t>
      </w:r>
      <w:r w:rsidR="003A2A32">
        <w:rPr>
          <w:lang w:eastAsia="ko-KR"/>
        </w:rPr>
        <w:t xml:space="preserve"> </w:t>
      </w:r>
      <w:r w:rsidR="000E11CD">
        <w:rPr>
          <w:lang w:eastAsia="ko-KR"/>
        </w:rPr>
        <w:t>as those in Fig.2</w:t>
      </w:r>
      <w:r w:rsidR="0005411C">
        <w:rPr>
          <w:lang w:eastAsia="ko-KR"/>
        </w:rPr>
        <w:t xml:space="preserve"> except for the input</w:t>
      </w:r>
      <w:r w:rsidR="00E13138">
        <w:rPr>
          <w:lang w:eastAsia="ko-KR"/>
        </w:rPr>
        <w:t xml:space="preserve"> leakage</w:t>
      </w:r>
      <w:r w:rsidR="0005411C">
        <w:rPr>
          <w:lang w:eastAsia="ko-KR"/>
        </w:rPr>
        <w:t xml:space="preserve"> </w:t>
      </w:r>
      <w:r w:rsidR="00CF231B">
        <w:rPr>
          <w:rFonts w:hint="eastAsia"/>
          <w:lang w:eastAsia="ko-KR"/>
        </w:rPr>
        <w:t xml:space="preserve">tone </w:t>
      </w:r>
      <w:r w:rsidR="0005411C">
        <w:rPr>
          <w:lang w:eastAsia="ko-KR"/>
        </w:rPr>
        <w:t xml:space="preserve">which is modulated by </w:t>
      </w:r>
      <w:r w:rsidR="00D4660B">
        <w:rPr>
          <w:lang w:eastAsia="ko-KR"/>
        </w:rPr>
        <w:t xml:space="preserve">the </w:t>
      </w:r>
      <w:r w:rsidR="0005411C">
        <w:rPr>
          <w:lang w:eastAsia="ko-KR"/>
        </w:rPr>
        <w:t>DC</w:t>
      </w:r>
      <w:r w:rsidR="00E13138">
        <w:rPr>
          <w:lang w:eastAsia="ko-KR"/>
        </w:rPr>
        <w:t xml:space="preserve"> component</w:t>
      </w:r>
      <w:r w:rsidR="0005411C">
        <w:rPr>
          <w:lang w:eastAsia="ko-KR"/>
        </w:rPr>
        <w:t xml:space="preserve"> of</w:t>
      </w:r>
      <w:r w:rsidR="00CF231B">
        <w:rPr>
          <w:rFonts w:hint="eastAsia"/>
          <w:lang w:eastAsia="ko-KR"/>
        </w:rPr>
        <w:t xml:space="preserve"> the</w:t>
      </w:r>
      <w:r w:rsidR="0005411C">
        <w:rPr>
          <w:lang w:eastAsia="ko-KR"/>
        </w:rPr>
        <w:t xml:space="preserve"> </w:t>
      </w:r>
      <w:r w:rsidR="0005411C" w:rsidRPr="00D4660B">
        <w:rPr>
          <w:lang w:eastAsia="ko-KR"/>
        </w:rPr>
        <w:t>subcarriers</w:t>
      </w:r>
      <w:r w:rsidR="000E11CD">
        <w:rPr>
          <w:lang w:eastAsia="ko-KR"/>
        </w:rPr>
        <w:t xml:space="preserve">. </w:t>
      </w:r>
      <w:r w:rsidR="00CF231B">
        <w:rPr>
          <w:lang w:eastAsia="ko-KR"/>
        </w:rPr>
        <w:t>The</w:t>
      </w:r>
      <w:r w:rsidR="00CF231B">
        <w:rPr>
          <w:rFonts w:hint="eastAsia"/>
          <w:lang w:eastAsia="ko-KR"/>
        </w:rPr>
        <w:t xml:space="preserve"> m</w:t>
      </w:r>
      <w:r w:rsidR="003A2A32">
        <w:rPr>
          <w:lang w:eastAsia="ko-KR"/>
        </w:rPr>
        <w:t xml:space="preserve">agnitude of </w:t>
      </w:r>
      <w:r w:rsidR="006929B0">
        <w:rPr>
          <w:lang w:eastAsia="ko-KR"/>
        </w:rPr>
        <w:t xml:space="preserve">the </w:t>
      </w:r>
      <w:r w:rsidR="003A2A32">
        <w:rPr>
          <w:lang w:eastAsia="ko-KR"/>
        </w:rPr>
        <w:t xml:space="preserve">input </w:t>
      </w:r>
      <w:r w:rsidR="00E13138">
        <w:rPr>
          <w:lang w:eastAsia="ko-KR"/>
        </w:rPr>
        <w:t xml:space="preserve">leakage </w:t>
      </w:r>
      <w:r w:rsidR="00D4660B">
        <w:rPr>
          <w:lang w:eastAsia="ko-KR"/>
        </w:rPr>
        <w:t>to the output will be</w:t>
      </w:r>
      <w:r w:rsidR="003A2A32">
        <w:rPr>
          <w:lang w:eastAsia="ko-KR"/>
        </w:rPr>
        <w:t xml:space="preserve"> 3 times larger </w:t>
      </w:r>
      <w:r w:rsidR="00CF231B">
        <w:rPr>
          <w:rFonts w:hint="eastAsia"/>
          <w:lang w:eastAsia="ko-KR"/>
        </w:rPr>
        <w:t>when the duty-cycle is 75 %, because</w:t>
      </w:r>
      <w:r w:rsidR="003A2A32">
        <w:rPr>
          <w:lang w:eastAsia="ko-KR"/>
        </w:rPr>
        <w:t xml:space="preserve"> the average total </w:t>
      </w:r>
      <w:r w:rsidR="003A2A32" w:rsidRPr="00D4660B">
        <w:rPr>
          <w:lang w:eastAsia="ko-KR"/>
        </w:rPr>
        <w:t>subcarrier</w:t>
      </w:r>
      <w:r w:rsidR="003A2A32">
        <w:rPr>
          <w:lang w:eastAsia="ko-KR"/>
        </w:rPr>
        <w:t xml:space="preserve"> </w:t>
      </w:r>
      <w:r w:rsidR="00303E0B">
        <w:rPr>
          <w:lang w:eastAsia="ko-KR"/>
        </w:rPr>
        <w:t>power</w:t>
      </w:r>
      <w:r w:rsidR="002C03B4">
        <w:rPr>
          <w:lang w:eastAsia="ko-KR"/>
        </w:rPr>
        <w:t xml:space="preserve"> (or </w:t>
      </w:r>
      <w:r w:rsidR="00E952F0" w:rsidRPr="00E952F0">
        <w:rPr>
          <w:lang w:eastAsia="ko-KR"/>
        </w:rPr>
        <w:t>DC</w:t>
      </w:r>
      <w:r w:rsidR="002C03B4" w:rsidRPr="00E952F0">
        <w:rPr>
          <w:lang w:eastAsia="ko-KR"/>
        </w:rPr>
        <w:t xml:space="preserve"> </w:t>
      </w:r>
      <w:r w:rsidR="002C03B4">
        <w:rPr>
          <w:lang w:eastAsia="ko-KR"/>
        </w:rPr>
        <w:t>power)</w:t>
      </w:r>
      <w:r w:rsidR="003A2A32">
        <w:rPr>
          <w:lang w:eastAsia="ko-KR"/>
        </w:rPr>
        <w:t xml:space="preserve"> is 3 times larger when</w:t>
      </w:r>
      <w:r w:rsidR="00CF231B">
        <w:rPr>
          <w:rFonts w:hint="eastAsia"/>
          <w:lang w:eastAsia="ko-KR"/>
        </w:rPr>
        <w:t xml:space="preserve"> </w:t>
      </w:r>
      <m:oMath>
        <m:f>
          <m:fPr>
            <m:type m:val="lin"/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r>
              <w:rPr>
                <w:rFonts w:ascii="Cambria Math" w:hAnsi="Cambria Math"/>
                <w:lang w:eastAsia="ko-KR"/>
              </w:rPr>
              <m:t>∆T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r>
                  <w:rPr>
                    <w:rFonts w:ascii="Cambria Math" w:hAnsi="Cambria Math"/>
                    <w:lang w:eastAsia="ko-KR"/>
                  </w:rPr>
                  <m:t>M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eastAsia="ko-KR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lang w:eastAsia="ko-KR"/>
                      </w:rPr>
                      <m:t>c</m:t>
                    </m:r>
                  </m:sub>
                </m:sSub>
              </m:e>
            </m:d>
          </m:den>
        </m:f>
        <m:r>
          <w:rPr>
            <w:rFonts w:ascii="Cambria Math" w:hAnsi="Cambria Math"/>
            <w:lang w:eastAsia="ko-KR"/>
          </w:rPr>
          <m:t>=</m:t>
        </m:r>
      </m:oMath>
      <w:r w:rsidR="00CF231B">
        <w:rPr>
          <w:lang w:eastAsia="ko-KR"/>
        </w:rPr>
        <w:t>75%</w:t>
      </w:r>
      <w:r w:rsidR="00CF231B">
        <w:rPr>
          <w:rFonts w:hint="eastAsia"/>
          <w:lang w:eastAsia="ko-KR"/>
        </w:rPr>
        <w:t xml:space="preserve"> </w:t>
      </w:r>
      <w:r w:rsidR="003A2A32">
        <w:rPr>
          <w:lang w:eastAsia="ko-KR"/>
        </w:rPr>
        <w:t xml:space="preserve">than when </w:t>
      </w:r>
      <m:oMath>
        <m:f>
          <m:fPr>
            <m:type m:val="lin"/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r>
              <w:rPr>
                <w:rFonts w:ascii="Cambria Math" w:hAnsi="Cambria Math"/>
                <w:lang w:eastAsia="ko-KR"/>
              </w:rPr>
              <m:t>∆T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r>
                  <w:rPr>
                    <w:rFonts w:ascii="Cambria Math" w:hAnsi="Cambria Math"/>
                    <w:lang w:eastAsia="ko-KR"/>
                  </w:rPr>
                  <m:t>M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eastAsia="ko-KR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lang w:eastAsia="ko-KR"/>
                      </w:rPr>
                      <m:t>c</m:t>
                    </m:r>
                  </m:sub>
                </m:sSub>
              </m:e>
            </m:d>
          </m:den>
        </m:f>
        <m:r>
          <w:rPr>
            <w:rFonts w:ascii="Cambria Math" w:hAnsi="Cambria Math"/>
            <w:lang w:eastAsia="ko-KR"/>
          </w:rPr>
          <m:t>=</m:t>
        </m:r>
      </m:oMath>
      <w:r w:rsidR="003A2A32">
        <w:rPr>
          <w:lang w:eastAsia="ko-KR"/>
        </w:rPr>
        <w:t>2</w:t>
      </w:r>
      <w:r w:rsidR="000547A0">
        <w:rPr>
          <w:lang w:eastAsia="ko-KR"/>
        </w:rPr>
        <w:t>5%</w:t>
      </w:r>
      <w:r w:rsidR="00D65030">
        <w:rPr>
          <w:lang w:eastAsia="ko-KR"/>
        </w:rPr>
        <w:t xml:space="preserve">. </w:t>
      </w:r>
      <w:r w:rsidR="000547A0">
        <w:rPr>
          <w:lang w:eastAsia="ko-KR"/>
        </w:rPr>
        <w:t>The larger</w:t>
      </w:r>
      <w:r w:rsidR="003D1506">
        <w:rPr>
          <w:lang w:eastAsia="ko-KR"/>
        </w:rPr>
        <w:t xml:space="preserve"> </w:t>
      </w:r>
      <w:r w:rsidR="00E663C7">
        <w:rPr>
          <w:lang w:eastAsia="ko-KR"/>
        </w:rPr>
        <w:t>carrier</w:t>
      </w:r>
      <w:r w:rsidR="003D1506">
        <w:rPr>
          <w:lang w:eastAsia="ko-KR"/>
        </w:rPr>
        <w:t xml:space="preserve"> power will </w:t>
      </w:r>
      <w:r w:rsidR="000D19B8">
        <w:rPr>
          <w:lang w:eastAsia="ko-KR"/>
        </w:rPr>
        <w:t>produce</w:t>
      </w:r>
      <w:r w:rsidR="003D1506">
        <w:rPr>
          <w:lang w:eastAsia="ko-KR"/>
        </w:rPr>
        <w:t xml:space="preserve"> </w:t>
      </w:r>
      <w:r w:rsidR="000D19B8">
        <w:rPr>
          <w:lang w:eastAsia="ko-KR"/>
        </w:rPr>
        <w:t>larg</w:t>
      </w:r>
      <w:r w:rsidR="00BA34A2">
        <w:rPr>
          <w:lang w:eastAsia="ko-KR"/>
        </w:rPr>
        <w:t>er output noise,</w:t>
      </w:r>
      <w:r w:rsidR="005241CA">
        <w:rPr>
          <w:lang w:eastAsia="ko-KR"/>
        </w:rPr>
        <w:t xml:space="preserve"> </w:t>
      </w:r>
      <w:r w:rsidR="00BA34A2">
        <w:rPr>
          <w:lang w:eastAsia="ko-KR"/>
        </w:rPr>
        <w:t xml:space="preserve">which will be detailed in </w:t>
      </w:r>
      <w:r w:rsidR="007F3AC1">
        <w:rPr>
          <w:lang w:eastAsia="ko-KR"/>
        </w:rPr>
        <w:t xml:space="preserve">the </w:t>
      </w:r>
      <w:r w:rsidR="0029428D">
        <w:rPr>
          <w:lang w:eastAsia="ko-KR"/>
        </w:rPr>
        <w:t>next section</w:t>
      </w:r>
      <w:r w:rsidR="00A048EE">
        <w:rPr>
          <w:lang w:eastAsia="ko-KR"/>
        </w:rPr>
        <w:t>s</w:t>
      </w:r>
      <w:r w:rsidR="0029428D">
        <w:rPr>
          <w:lang w:eastAsia="ko-KR"/>
        </w:rPr>
        <w:t xml:space="preserve">. </w:t>
      </w:r>
    </w:p>
    <w:p w:rsidR="00A9169A" w:rsidRDefault="00CC2F2A" w:rsidP="00A9169A">
      <w:pPr>
        <w:pStyle w:val="Heading1"/>
      </w:pPr>
      <w:r>
        <w:t xml:space="preserve">Noise </w:t>
      </w:r>
      <w:r w:rsidR="00A048EE">
        <w:t>in Carrier Demodulations</w:t>
      </w:r>
      <w:r w:rsidR="00576E10">
        <w:t xml:space="preserve"> </w:t>
      </w:r>
    </w:p>
    <w:p w:rsidR="008C1D06" w:rsidRDefault="005954FA" w:rsidP="00011AAA">
      <w:pPr>
        <w:pStyle w:val="Text"/>
        <w:widowControl/>
        <w:spacing w:line="240" w:lineRule="auto"/>
        <w:rPr>
          <w:lang w:eastAsia="ko-KR"/>
        </w:rPr>
      </w:pPr>
      <w:r>
        <w:rPr>
          <w:lang w:eastAsia="ko-KR"/>
        </w:rPr>
        <w:t>C</w:t>
      </w:r>
      <w:r w:rsidR="009A3E9F">
        <w:rPr>
          <w:lang w:eastAsia="ko-KR"/>
        </w:rPr>
        <w:t xml:space="preserve">arrier demodulation is </w:t>
      </w:r>
      <w:r w:rsidR="00450AF6">
        <w:rPr>
          <w:lang w:eastAsia="ko-KR"/>
        </w:rPr>
        <w:t xml:space="preserve">a </w:t>
      </w:r>
      <w:r w:rsidR="009A3E9F">
        <w:rPr>
          <w:lang w:eastAsia="ko-KR"/>
        </w:rPr>
        <w:t xml:space="preserve">reciprocal process of </w:t>
      </w:r>
      <w:r w:rsidR="00E00270">
        <w:rPr>
          <w:rFonts w:hint="eastAsia"/>
          <w:lang w:eastAsia="ko-KR"/>
        </w:rPr>
        <w:t xml:space="preserve">the </w:t>
      </w:r>
      <w:r w:rsidR="009A3E9F">
        <w:rPr>
          <w:lang w:eastAsia="ko-KR"/>
        </w:rPr>
        <w:t xml:space="preserve">carrier modulation, and </w:t>
      </w:r>
      <w:r w:rsidR="00243D58">
        <w:rPr>
          <w:lang w:eastAsia="ko-KR"/>
        </w:rPr>
        <w:t xml:space="preserve">in general </w:t>
      </w:r>
      <w:r w:rsidR="009A3E9F">
        <w:rPr>
          <w:lang w:eastAsia="ko-KR"/>
        </w:rPr>
        <w:t>noise is of particular concern in the demodulation process since incoming signal power tends to be weak</w:t>
      </w:r>
      <w:r w:rsidR="00E66D75">
        <w:rPr>
          <w:lang w:eastAsia="ko-KR"/>
        </w:rPr>
        <w:t>,</w:t>
      </w:r>
      <w:r w:rsidR="009A3E9F">
        <w:rPr>
          <w:lang w:eastAsia="ko-KR"/>
        </w:rPr>
        <w:t xml:space="preserve"> susceptible to </w:t>
      </w:r>
      <w:r w:rsidR="00150697">
        <w:rPr>
          <w:lang w:eastAsia="ko-KR"/>
        </w:rPr>
        <w:t xml:space="preserve">the </w:t>
      </w:r>
      <w:r w:rsidR="0011108C">
        <w:rPr>
          <w:lang w:eastAsia="ko-KR"/>
        </w:rPr>
        <w:t xml:space="preserve">system </w:t>
      </w:r>
      <w:r w:rsidR="009A3E9F">
        <w:rPr>
          <w:lang w:eastAsia="ko-KR"/>
        </w:rPr>
        <w:t>noise</w:t>
      </w:r>
      <w:r w:rsidR="00A94430">
        <w:rPr>
          <w:lang w:eastAsia="ko-KR"/>
        </w:rPr>
        <w:t>s</w:t>
      </w:r>
      <w:r w:rsidR="009A3E9F">
        <w:rPr>
          <w:lang w:eastAsia="ko-KR"/>
        </w:rPr>
        <w:t xml:space="preserve"> </w:t>
      </w:r>
      <w:r w:rsidR="00100D72">
        <w:rPr>
          <w:lang w:eastAsia="ko-KR"/>
        </w:rPr>
        <w:t xml:space="preserve">in typical wireless </w:t>
      </w:r>
      <w:r w:rsidR="00150697">
        <w:rPr>
          <w:lang w:eastAsia="ko-KR"/>
        </w:rPr>
        <w:t xml:space="preserve">communication </w:t>
      </w:r>
      <w:r w:rsidR="00243D58">
        <w:rPr>
          <w:lang w:eastAsia="ko-KR"/>
        </w:rPr>
        <w:t>systems</w:t>
      </w:r>
      <w:r w:rsidR="009A3E9F">
        <w:rPr>
          <w:lang w:eastAsia="ko-KR"/>
        </w:rPr>
        <w:t xml:space="preserve">. </w:t>
      </w:r>
      <w:r w:rsidR="00011AAA">
        <w:rPr>
          <w:lang w:eastAsia="ko-KR"/>
        </w:rPr>
        <w:t xml:space="preserve">Consider </w:t>
      </w:r>
      <w:r w:rsidR="000C203B">
        <w:rPr>
          <w:lang w:eastAsia="ko-KR"/>
        </w:rPr>
        <w:t>the</w:t>
      </w:r>
      <w:r w:rsidR="00011AAA">
        <w:rPr>
          <w:lang w:eastAsia="ko-KR"/>
        </w:rPr>
        <w:t xml:space="preserve"> abstraction of </w:t>
      </w:r>
      <w:r w:rsidR="000C203B">
        <w:rPr>
          <w:lang w:eastAsia="ko-KR"/>
        </w:rPr>
        <w:t xml:space="preserve">a </w:t>
      </w:r>
      <w:r w:rsidR="00011AAA">
        <w:rPr>
          <w:lang w:eastAsia="ko-KR"/>
        </w:rPr>
        <w:t xml:space="preserve">single balance mixer shown in Fig. 6. (a), which demodulates </w:t>
      </w:r>
      <w:r w:rsidR="00E1340F">
        <w:rPr>
          <w:lang w:eastAsia="ko-KR"/>
        </w:rPr>
        <w:t>a modulated signal (presumably an RF signal)</w:t>
      </w:r>
      <w:r w:rsidR="00011AAA">
        <w:rPr>
          <w:lang w:eastAsia="ko-KR"/>
        </w:rPr>
        <w:t xml:space="preserve"> and translates the signal frequency</w:t>
      </w:r>
      <w:proofErr w:type="gramStart"/>
      <w:r w:rsidR="00643E2A">
        <w:rPr>
          <w:lang w:eastAsia="ko-KR"/>
        </w:rPr>
        <w:t xml:space="preserve">, </w:t>
      </w:r>
      <w:proofErr w:type="gramEnd"/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f</m:t>
            </m:r>
          </m:e>
          <m:sub>
            <m:r>
              <w:rPr>
                <w:rFonts w:ascii="Cambria Math" w:hAnsi="Cambria Math"/>
                <w:lang w:eastAsia="ko-KR"/>
              </w:rPr>
              <m:t>s</m:t>
            </m:r>
          </m:sub>
        </m:sSub>
      </m:oMath>
      <w:r w:rsidR="00643E2A">
        <w:rPr>
          <w:lang w:eastAsia="ko-KR"/>
        </w:rPr>
        <w:t>,</w:t>
      </w:r>
      <w:r w:rsidR="00011AAA">
        <w:rPr>
          <w:lang w:eastAsia="ko-KR"/>
        </w:rPr>
        <w:t xml:space="preserve"> down to </w:t>
      </w:r>
      <w:r w:rsidR="000A5034">
        <w:rPr>
          <w:lang w:eastAsia="ko-KR"/>
        </w:rPr>
        <w:t xml:space="preserve">an </w:t>
      </w:r>
      <w:r w:rsidR="00011AAA">
        <w:rPr>
          <w:lang w:eastAsia="ko-KR"/>
        </w:rPr>
        <w:t xml:space="preserve">intermediate frequency of </w:t>
      </w: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f</m:t>
            </m:r>
          </m:e>
          <m:sub>
            <m:r>
              <w:rPr>
                <w:rFonts w:ascii="Cambria Math" w:hAnsi="Cambria Math"/>
                <w:lang w:eastAsia="ko-KR"/>
              </w:rPr>
              <m:t>IF</m:t>
            </m:r>
          </m:sub>
        </m:sSub>
        <m:r>
          <w:rPr>
            <w:rFonts w:ascii="Cambria Math" w:hAnsi="Cambria Math"/>
            <w:lang w:eastAsia="ko-KR"/>
          </w:rPr>
          <m:t>=</m:t>
        </m:r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f</m:t>
            </m:r>
          </m:e>
          <m:sub>
            <m:r>
              <w:rPr>
                <w:rFonts w:ascii="Cambria Math" w:hAnsi="Cambria Math"/>
                <w:lang w:eastAsia="ko-KR"/>
              </w:rPr>
              <m:t>c</m:t>
            </m:r>
          </m:sub>
        </m:sSub>
        <m:r>
          <w:rPr>
            <w:rFonts w:ascii="Cambria Math" w:hAnsi="Cambria Math"/>
            <w:lang w:eastAsia="ko-KR"/>
          </w:rPr>
          <m:t>-</m:t>
        </m:r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f</m:t>
            </m:r>
          </m:e>
          <m:sub>
            <m:r>
              <w:rPr>
                <w:rFonts w:ascii="Cambria Math" w:hAnsi="Cambria Math"/>
                <w:lang w:eastAsia="ko-KR"/>
              </w:rPr>
              <m:t>s</m:t>
            </m:r>
          </m:sub>
        </m:sSub>
      </m:oMath>
      <w:r w:rsidR="000C203B">
        <w:rPr>
          <w:lang w:eastAsia="ko-KR"/>
        </w:rPr>
        <w:t>(high-side carrier injection)</w:t>
      </w:r>
      <w:r w:rsidR="00011AAA">
        <w:rPr>
          <w:lang w:eastAsia="ko-KR"/>
        </w:rPr>
        <w:t xml:space="preserve">. </w:t>
      </w:r>
      <w:r w:rsidR="008B75D9">
        <w:rPr>
          <w:lang w:eastAsia="ko-KR"/>
        </w:rPr>
        <w:t xml:space="preserve">In a </w:t>
      </w:r>
      <w:r w:rsidR="00F465E8">
        <w:rPr>
          <w:rFonts w:hint="eastAsia"/>
          <w:lang w:eastAsia="ko-KR"/>
        </w:rPr>
        <w:t>typical</w:t>
      </w:r>
      <w:r w:rsidR="008B75D9">
        <w:rPr>
          <w:lang w:eastAsia="ko-KR"/>
        </w:rPr>
        <w:t xml:space="preserve"> realization of </w:t>
      </w:r>
      <w:r w:rsidR="00B27E9E">
        <w:rPr>
          <w:lang w:eastAsia="ko-KR"/>
        </w:rPr>
        <w:t xml:space="preserve">the </w:t>
      </w:r>
      <w:r w:rsidR="008B75D9">
        <w:rPr>
          <w:lang w:eastAsia="ko-KR"/>
        </w:rPr>
        <w:t>carrier demodulat</w:t>
      </w:r>
      <w:r w:rsidR="007D7E87">
        <w:rPr>
          <w:lang w:eastAsia="ko-KR"/>
        </w:rPr>
        <w:t>or</w:t>
      </w:r>
      <w:r w:rsidR="008B75D9">
        <w:rPr>
          <w:lang w:eastAsia="ko-KR"/>
        </w:rPr>
        <w:t xml:space="preserve"> in FET technologies, input voltage signal (</w:t>
      </w: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v</m:t>
            </m:r>
          </m:e>
          <m:sub>
            <m:r>
              <w:rPr>
                <w:rFonts w:ascii="Cambria Math" w:hAnsi="Cambria Math"/>
                <w:lang w:eastAsia="ko-KR"/>
              </w:rPr>
              <m:t>s</m:t>
            </m:r>
          </m:sub>
        </m:sSub>
        <m:r>
          <w:rPr>
            <w:rFonts w:ascii="Cambria Math" w:hAnsi="Cambria Math"/>
            <w:lang w:eastAsia="ko-KR"/>
          </w:rPr>
          <m:t>=</m:t>
        </m:r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v</m:t>
            </m:r>
          </m:e>
          <m:sub>
            <m:r>
              <w:rPr>
                <w:rFonts w:ascii="Cambria Math" w:hAnsi="Cambria Math"/>
                <w:lang w:eastAsia="ko-KR"/>
              </w:rPr>
              <m:t>s,rms</m:t>
            </m:r>
          </m:sub>
        </m:sSub>
        <m:r>
          <w:rPr>
            <w:rFonts w:ascii="Cambria Math" w:hAnsi="Cambria Math"/>
            <w:lang w:eastAsia="ko-KR"/>
          </w:rPr>
          <m:t>sin</m:t>
        </m:r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ω</m:t>
            </m:r>
          </m:e>
          <m:sub>
            <m:r>
              <w:rPr>
                <w:rFonts w:ascii="Cambria Math" w:hAnsi="Cambria Math"/>
                <w:lang w:eastAsia="ko-KR"/>
              </w:rPr>
              <m:t>s</m:t>
            </m:r>
          </m:sub>
        </m:sSub>
        <m:r>
          <w:rPr>
            <w:rFonts w:ascii="Cambria Math" w:hAnsi="Cambria Math"/>
            <w:lang w:eastAsia="ko-KR"/>
          </w:rPr>
          <m:t>t</m:t>
        </m:r>
      </m:oMath>
      <w:r w:rsidR="008B75D9">
        <w:rPr>
          <w:lang w:eastAsia="ko-KR"/>
        </w:rPr>
        <w:t xml:space="preserve">) will be gated to </w:t>
      </w:r>
      <w:r w:rsidR="00601358">
        <w:rPr>
          <w:rFonts w:hint="eastAsia"/>
          <w:lang w:eastAsia="ko-KR"/>
        </w:rPr>
        <w:t>the</w:t>
      </w:r>
      <w:r w:rsidR="008B75D9">
        <w:rPr>
          <w:lang w:eastAsia="ko-KR"/>
        </w:rPr>
        <w:t xml:space="preserve"> </w:t>
      </w:r>
      <w:proofErr w:type="spellStart"/>
      <w:r w:rsidR="008B75D9">
        <w:rPr>
          <w:lang w:eastAsia="ko-KR"/>
        </w:rPr>
        <w:t>transconductor</w:t>
      </w:r>
      <w:proofErr w:type="spellEnd"/>
      <w:r w:rsidR="00D50BC8">
        <w:rPr>
          <w:lang w:eastAsia="ko-KR"/>
        </w:rPr>
        <w:t xml:space="preserve"> (</w:t>
      </w:r>
      <w:proofErr w:type="spellStart"/>
      <w:r w:rsidR="00D50BC8">
        <w:rPr>
          <w:lang w:eastAsia="ko-KR"/>
        </w:rPr>
        <w:t>M</w:t>
      </w:r>
      <w:r w:rsidR="00D50BC8" w:rsidRPr="00D50BC8">
        <w:rPr>
          <w:vertAlign w:val="subscript"/>
          <w:lang w:eastAsia="ko-KR"/>
        </w:rPr>
        <w:t>c</w:t>
      </w:r>
      <w:proofErr w:type="spellEnd"/>
      <w:r w:rsidR="00D50BC8">
        <w:rPr>
          <w:lang w:eastAsia="ko-KR"/>
        </w:rPr>
        <w:t>)</w:t>
      </w:r>
      <w:r w:rsidR="005519DC">
        <w:rPr>
          <w:lang w:eastAsia="ko-KR"/>
        </w:rPr>
        <w:t>.</w:t>
      </w:r>
      <w:r w:rsidR="008B75D9">
        <w:rPr>
          <w:lang w:eastAsia="ko-KR"/>
        </w:rPr>
        <w:t xml:space="preserve"> </w:t>
      </w:r>
      <w:r w:rsidR="005519DC">
        <w:rPr>
          <w:lang w:eastAsia="ko-KR"/>
        </w:rPr>
        <w:t xml:space="preserve">The </w:t>
      </w:r>
      <w:proofErr w:type="spellStart"/>
      <w:r w:rsidR="005519DC">
        <w:rPr>
          <w:lang w:eastAsia="ko-KR"/>
        </w:rPr>
        <w:t>transconductor</w:t>
      </w:r>
      <w:proofErr w:type="spellEnd"/>
      <w:r w:rsidR="005519DC">
        <w:rPr>
          <w:lang w:eastAsia="ko-KR"/>
        </w:rPr>
        <w:t xml:space="preserve"> will</w:t>
      </w:r>
      <w:r w:rsidR="008B75D9">
        <w:rPr>
          <w:lang w:eastAsia="ko-KR"/>
        </w:rPr>
        <w:t xml:space="preserve"> transform the input signal </w:t>
      </w:r>
      <w:r w:rsidR="006261CF">
        <w:rPr>
          <w:lang w:eastAsia="ko-KR"/>
        </w:rPr>
        <w:t>in</w:t>
      </w:r>
      <w:r w:rsidR="008B75D9">
        <w:rPr>
          <w:lang w:eastAsia="ko-KR"/>
        </w:rPr>
        <w:t>to a current (</w:t>
      </w: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i</m:t>
            </m:r>
          </m:e>
          <m:sub>
            <m:r>
              <w:rPr>
                <w:rFonts w:ascii="Cambria Math" w:hAnsi="Cambria Math"/>
                <w:lang w:eastAsia="ko-KR"/>
              </w:rPr>
              <m:t>s</m:t>
            </m:r>
          </m:sub>
        </m:sSub>
        <m:r>
          <w:rPr>
            <w:rFonts w:ascii="Cambria Math" w:hAnsi="Cambria Math"/>
            <w:lang w:eastAsia="ko-KR"/>
          </w:rPr>
          <m:t>=</m:t>
        </m:r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i</m:t>
            </m:r>
          </m:e>
          <m:sub>
            <m:r>
              <w:rPr>
                <w:rFonts w:ascii="Cambria Math" w:hAnsi="Cambria Math"/>
                <w:lang w:eastAsia="ko-KR"/>
              </w:rPr>
              <m:t>s,rms</m:t>
            </m:r>
          </m:sub>
        </m:sSub>
        <m:r>
          <w:rPr>
            <w:rFonts w:ascii="Cambria Math" w:hAnsi="Cambria Math"/>
            <w:lang w:eastAsia="ko-KR"/>
          </w:rPr>
          <m:t>sin</m:t>
        </m:r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ω</m:t>
            </m:r>
          </m:e>
          <m:sub>
            <m:r>
              <w:rPr>
                <w:rFonts w:ascii="Cambria Math" w:hAnsi="Cambria Math"/>
                <w:lang w:eastAsia="ko-KR"/>
              </w:rPr>
              <m:t>s</m:t>
            </m:r>
          </m:sub>
        </m:sSub>
        <m:r>
          <w:rPr>
            <w:rFonts w:ascii="Cambria Math" w:hAnsi="Cambria Math"/>
            <w:lang w:eastAsia="ko-KR"/>
          </w:rPr>
          <m:t>t</m:t>
        </m:r>
      </m:oMath>
      <w:r w:rsidR="008B75D9">
        <w:rPr>
          <w:lang w:eastAsia="ko-KR"/>
        </w:rPr>
        <w:t>)</w:t>
      </w:r>
      <w:r w:rsidR="0065474C">
        <w:rPr>
          <w:lang w:eastAsia="ko-KR"/>
        </w:rPr>
        <w:t>,</w:t>
      </w:r>
      <w:r w:rsidR="008B75D9">
        <w:rPr>
          <w:lang w:eastAsia="ko-KR"/>
        </w:rPr>
        <w:t xml:space="preserve"> </w:t>
      </w:r>
      <w:r w:rsidR="0065474C">
        <w:rPr>
          <w:lang w:eastAsia="ko-KR"/>
        </w:rPr>
        <w:t>while</w:t>
      </w:r>
      <w:r w:rsidR="008B75D9">
        <w:rPr>
          <w:lang w:eastAsia="ko-KR"/>
        </w:rPr>
        <w:t xml:space="preserve"> generat</w:t>
      </w:r>
      <w:r w:rsidR="0065474C">
        <w:rPr>
          <w:lang w:eastAsia="ko-KR"/>
        </w:rPr>
        <w:t>ing</w:t>
      </w:r>
      <w:r w:rsidR="008B75D9">
        <w:rPr>
          <w:lang w:eastAsia="ko-KR"/>
        </w:rPr>
        <w:t xml:space="preserve"> a nois</w:t>
      </w:r>
      <w:r w:rsidR="00B54FCF">
        <w:rPr>
          <w:lang w:eastAsia="ko-KR"/>
        </w:rPr>
        <w:t>e</w:t>
      </w:r>
      <w:r w:rsidR="008B75D9">
        <w:rPr>
          <w:lang w:eastAsia="ko-KR"/>
        </w:rPr>
        <w:t xml:space="preserve"> current (</w:t>
      </w:r>
      <m:oMath>
        <m:acc>
          <m:accPr>
            <m:chr m:val="̅"/>
            <m:ctrlPr>
              <w:rPr>
                <w:rFonts w:ascii="Cambria Math" w:hAnsi="Cambria Math"/>
                <w:i/>
                <w:lang w:eastAsia="ko-KR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lang w:eastAsia="ko-KR"/>
                  </w:rPr>
                  <m:t>i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n</m:t>
                </m:r>
              </m:sub>
            </m:sSub>
          </m:e>
        </m:acc>
      </m:oMath>
      <w:r w:rsidR="008B75D9">
        <w:rPr>
          <w:lang w:eastAsia="ko-KR"/>
        </w:rPr>
        <w:t xml:space="preserve">) as well. </w:t>
      </w:r>
      <w:r w:rsidR="00484EC9">
        <w:rPr>
          <w:lang w:eastAsia="ko-KR"/>
        </w:rPr>
        <w:t xml:space="preserve">For simplification, let’s assume the noise current is white Gaussian noise, which </w:t>
      </w:r>
      <w:r w:rsidR="00FC0DD0">
        <w:rPr>
          <w:lang w:eastAsia="ko-KR"/>
        </w:rPr>
        <w:t>will be</w:t>
      </w:r>
      <w:r w:rsidR="00484EC9">
        <w:rPr>
          <w:lang w:eastAsia="ko-KR"/>
        </w:rPr>
        <w:t xml:space="preserve"> a reasonable assumption for </w:t>
      </w:r>
      <w:r w:rsidR="000C702C">
        <w:rPr>
          <w:lang w:eastAsia="ko-KR"/>
        </w:rPr>
        <w:t>typical</w:t>
      </w:r>
      <w:r w:rsidR="00484EC9">
        <w:rPr>
          <w:lang w:eastAsia="ko-KR"/>
        </w:rPr>
        <w:t xml:space="preserve"> down-conversion mixer</w:t>
      </w:r>
      <w:r w:rsidR="00FA3ED2">
        <w:rPr>
          <w:lang w:eastAsia="ko-KR"/>
        </w:rPr>
        <w:t>s</w:t>
      </w:r>
      <w:r w:rsidR="00484EC9">
        <w:rPr>
          <w:lang w:eastAsia="ko-KR"/>
        </w:rPr>
        <w:t>. In the single-balanced demodulation, th</w:t>
      </w:r>
      <w:r w:rsidR="0012389D">
        <w:rPr>
          <w:lang w:eastAsia="ko-KR"/>
        </w:rPr>
        <w:t>e</w:t>
      </w:r>
      <w:r w:rsidR="00484EC9">
        <w:rPr>
          <w:lang w:eastAsia="ko-KR"/>
        </w:rPr>
        <w:t xml:space="preserve"> signal and noise current</w:t>
      </w:r>
      <w:r w:rsidR="00FA64DD">
        <w:rPr>
          <w:lang w:eastAsia="ko-KR"/>
        </w:rPr>
        <w:t>s</w:t>
      </w:r>
      <w:r w:rsidR="00484EC9">
        <w:rPr>
          <w:lang w:eastAsia="ko-KR"/>
        </w:rPr>
        <w:t xml:space="preserve"> will be modulated by </w:t>
      </w:r>
      <w:r w:rsidR="005436CB">
        <w:rPr>
          <w:lang w:eastAsia="ko-KR"/>
        </w:rPr>
        <w:t>the</w:t>
      </w:r>
      <w:r w:rsidR="00484EC9">
        <w:rPr>
          <w:lang w:eastAsia="ko-KR"/>
        </w:rPr>
        <w:t xml:space="preserve"> switch pair</w:t>
      </w:r>
      <w:r w:rsidR="00D50BC8">
        <w:rPr>
          <w:lang w:eastAsia="ko-KR"/>
        </w:rPr>
        <w:t xml:space="preserve"> (M</w:t>
      </w:r>
      <w:r w:rsidR="00D50BC8" w:rsidRPr="00D50BC8">
        <w:rPr>
          <w:vertAlign w:val="subscript"/>
          <w:lang w:eastAsia="ko-KR"/>
        </w:rPr>
        <w:t>s1</w:t>
      </w:r>
      <w:proofErr w:type="gramStart"/>
      <w:r w:rsidR="00D50BC8">
        <w:rPr>
          <w:vertAlign w:val="subscript"/>
          <w:lang w:eastAsia="ko-KR"/>
        </w:rPr>
        <w:t>,</w:t>
      </w:r>
      <w:r w:rsidR="00D50BC8" w:rsidRPr="00D50BC8">
        <w:rPr>
          <w:vertAlign w:val="subscript"/>
          <w:lang w:eastAsia="ko-KR"/>
        </w:rPr>
        <w:t>2</w:t>
      </w:r>
      <w:proofErr w:type="gramEnd"/>
      <w:r w:rsidR="00D50BC8">
        <w:rPr>
          <w:lang w:eastAsia="ko-KR"/>
        </w:rPr>
        <w:t xml:space="preserve">) driven by </w:t>
      </w:r>
      <w:r w:rsidR="005436CB">
        <w:rPr>
          <w:lang w:eastAsia="ko-KR"/>
        </w:rPr>
        <w:t xml:space="preserve">the </w:t>
      </w:r>
      <w:r w:rsidR="00D50BC8">
        <w:rPr>
          <w:lang w:eastAsia="ko-KR"/>
        </w:rPr>
        <w:t>carriers</w:t>
      </w:r>
      <w:r w:rsidR="00796DD3">
        <w:rPr>
          <w:lang w:eastAsia="ko-KR"/>
        </w:rPr>
        <w:t xml:space="preserve"> </w:t>
      </w:r>
      <w:r w:rsidR="00484EC9">
        <w:rPr>
          <w:rFonts w:ascii="Batang" w:hAnsi="Batang" w:hint="eastAsia"/>
          <w:lang w:eastAsia="ko-KR"/>
        </w:rPr>
        <w:t>ⓐ</w:t>
      </w:r>
      <w:r w:rsidR="00484EC9">
        <w:rPr>
          <w:rFonts w:ascii="Batang" w:hAnsi="Batang"/>
          <w:lang w:eastAsia="ko-KR"/>
        </w:rPr>
        <w:t xml:space="preserve"> </w:t>
      </w:r>
      <w:r w:rsidR="00484EC9">
        <w:rPr>
          <w:lang w:eastAsia="ko-KR"/>
        </w:rPr>
        <w:t xml:space="preserve">and </w:t>
      </w:r>
      <w:r w:rsidR="00484EC9">
        <w:rPr>
          <w:rFonts w:ascii="Batang" w:hAnsi="Batang" w:hint="eastAsia"/>
          <w:lang w:eastAsia="ko-KR"/>
        </w:rPr>
        <w:t>ⓑ</w:t>
      </w:r>
      <w:r w:rsidR="00D50BC8">
        <w:rPr>
          <w:lang w:eastAsia="ko-KR"/>
        </w:rPr>
        <w:t xml:space="preserve">, </w:t>
      </w:r>
      <w:r w:rsidR="00484EC9">
        <w:rPr>
          <w:lang w:eastAsia="ko-KR"/>
        </w:rPr>
        <w:t xml:space="preserve">effectively turning </w:t>
      </w:r>
      <w:r w:rsidR="00094D61">
        <w:rPr>
          <w:lang w:eastAsia="ko-KR"/>
        </w:rPr>
        <w:t xml:space="preserve">the switch pair </w:t>
      </w:r>
      <w:r w:rsidR="00484EC9" w:rsidRPr="00B15A90">
        <w:rPr>
          <w:i/>
          <w:lang w:eastAsia="ko-KR"/>
        </w:rPr>
        <w:t>on</w:t>
      </w:r>
      <w:r w:rsidR="00484EC9">
        <w:rPr>
          <w:lang w:eastAsia="ko-KR"/>
        </w:rPr>
        <w:t xml:space="preserve"> and </w:t>
      </w:r>
      <w:r w:rsidR="00484EC9" w:rsidRPr="00B15A90">
        <w:rPr>
          <w:i/>
          <w:lang w:eastAsia="ko-KR"/>
        </w:rPr>
        <w:t>off</w:t>
      </w:r>
      <w:r w:rsidR="00484EC9">
        <w:rPr>
          <w:lang w:eastAsia="ko-KR"/>
        </w:rPr>
        <w:t xml:space="preserve"> alternatively</w:t>
      </w:r>
      <w:r w:rsidR="005F06B0">
        <w:rPr>
          <w:lang w:eastAsia="ko-KR"/>
        </w:rPr>
        <w:t xml:space="preserve"> per period</w:t>
      </w:r>
      <w:r w:rsidR="00484EC9">
        <w:rPr>
          <w:lang w:eastAsia="ko-KR"/>
        </w:rPr>
        <w:t>. The demodulated signal and noise will be taken differentially at the output</w:t>
      </w:r>
      <w:r w:rsidR="00F3576A">
        <w:rPr>
          <w:lang w:eastAsia="ko-KR"/>
        </w:rPr>
        <w:t xml:space="preserve"> </w:t>
      </w:r>
      <w:proofErr w:type="gramStart"/>
      <w:r w:rsidR="00F3576A">
        <w:rPr>
          <w:lang w:eastAsia="ko-KR"/>
        </w:rPr>
        <w:t>of</w:t>
      </w:r>
      <w:r w:rsidR="00F839E5">
        <w:rPr>
          <w:lang w:eastAsia="ko-KR"/>
        </w:rPr>
        <w:t xml:space="preserve"> </w:t>
      </w:r>
      <w:proofErr w:type="gramEnd"/>
      <w:r w:rsidR="00F839E5">
        <w:rPr>
          <w:lang w:eastAsia="ko-KR"/>
        </w:rPr>
        <w:sym w:font="Wingdings 2" w:char="F06C"/>
      </w:r>
      <w:r w:rsidR="00484EC9">
        <w:rPr>
          <w:lang w:eastAsia="ko-KR"/>
        </w:rPr>
        <w:t>.</w:t>
      </w:r>
      <w:r w:rsidR="00BD6B43">
        <w:rPr>
          <w:lang w:eastAsia="ko-KR"/>
        </w:rPr>
        <w:t xml:space="preserve"> The demodulat</w:t>
      </w:r>
      <w:r w:rsidR="00A14D72">
        <w:rPr>
          <w:lang w:eastAsia="ko-KR"/>
        </w:rPr>
        <w:t>ion</w:t>
      </w:r>
      <w:r w:rsidR="00F05F8D">
        <w:rPr>
          <w:lang w:eastAsia="ko-KR"/>
        </w:rPr>
        <w:t xml:space="preserve"> process</w:t>
      </w:r>
      <w:r w:rsidR="00CE000B">
        <w:rPr>
          <w:lang w:eastAsia="ko-KR"/>
        </w:rPr>
        <w:t xml:space="preserve"> is equivalent to modulating</w:t>
      </w:r>
      <w:r w:rsidR="00BD6B43">
        <w:rPr>
          <w:lang w:eastAsia="ko-KR"/>
        </w:rPr>
        <w:t xml:space="preserve"> the </w:t>
      </w: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i</m:t>
            </m:r>
          </m:e>
          <m:sub>
            <m:r>
              <w:rPr>
                <w:rFonts w:ascii="Cambria Math" w:hAnsi="Cambria Math"/>
                <w:lang w:eastAsia="ko-KR"/>
              </w:rPr>
              <m:t>s</m:t>
            </m:r>
          </m:sub>
        </m:sSub>
      </m:oMath>
      <w:r w:rsidR="00BD6B43">
        <w:rPr>
          <w:lang w:eastAsia="ko-KR"/>
        </w:rPr>
        <w:t xml:space="preserve"> and </w:t>
      </w:r>
      <m:oMath>
        <m:acc>
          <m:accPr>
            <m:chr m:val="̅"/>
            <m:ctrlPr>
              <w:rPr>
                <w:rFonts w:ascii="Cambria Math" w:hAnsi="Cambria Math"/>
                <w:i/>
                <w:lang w:eastAsia="ko-KR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lang w:eastAsia="ko-KR"/>
                  </w:rPr>
                  <m:t>i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n</m:t>
                </m:r>
              </m:sub>
            </m:sSub>
          </m:e>
        </m:acc>
      </m:oMath>
      <w:r w:rsidR="00BD6B43">
        <w:rPr>
          <w:lang w:eastAsia="ko-KR"/>
        </w:rPr>
        <w:t xml:space="preserve"> </w:t>
      </w:r>
      <w:r w:rsidR="00CE000B">
        <w:rPr>
          <w:lang w:eastAsia="ko-KR"/>
        </w:rPr>
        <w:t>with</w:t>
      </w:r>
      <w:r w:rsidR="00BD6B43">
        <w:rPr>
          <w:lang w:eastAsia="ko-KR"/>
        </w:rPr>
        <w:t xml:space="preserve"> </w:t>
      </w:r>
      <w:r w:rsidR="00B85591">
        <w:rPr>
          <w:lang w:eastAsia="ko-KR"/>
        </w:rPr>
        <w:t xml:space="preserve">a </w:t>
      </w:r>
      <w:r w:rsidR="00BD6B43">
        <w:rPr>
          <w:lang w:eastAsia="ko-KR"/>
        </w:rPr>
        <w:t>unity bipolar carrier</w:t>
      </w:r>
      <w:r w:rsidR="00B313C0">
        <w:rPr>
          <w:lang w:eastAsia="ko-KR"/>
        </w:rPr>
        <w:t xml:space="preserve"> </w:t>
      </w:r>
      <w:r w:rsidR="00F3576A">
        <w:rPr>
          <w:lang w:eastAsia="ko-KR"/>
        </w:rPr>
        <w:t xml:space="preserve">illustrated as </w:t>
      </w:r>
      <w:r w:rsidR="00B313C0">
        <w:rPr>
          <w:lang w:eastAsia="ko-KR"/>
        </w:rPr>
        <w:sym w:font="Wingdings 2" w:char="F06B"/>
      </w:r>
      <w:r w:rsidR="00CE000B">
        <w:rPr>
          <w:lang w:eastAsia="ko-KR"/>
        </w:rPr>
        <w:t xml:space="preserve"> and taking</w:t>
      </w:r>
      <w:r w:rsidR="00587408">
        <w:rPr>
          <w:lang w:eastAsia="ko-KR"/>
        </w:rPr>
        <w:t xml:space="preserve"> </w:t>
      </w:r>
      <w:r w:rsidR="00E34BF7">
        <w:rPr>
          <w:lang w:eastAsia="ko-KR"/>
        </w:rPr>
        <w:t>the intermediate output tone</w:t>
      </w:r>
      <w:r w:rsidR="000A5034">
        <w:rPr>
          <w:lang w:eastAsia="ko-KR"/>
        </w:rPr>
        <w:t>.</w:t>
      </w:r>
      <w:r w:rsidR="00F3576A">
        <w:rPr>
          <w:lang w:eastAsia="ko-KR"/>
        </w:rPr>
        <w:t xml:space="preserve"> </w:t>
      </w:r>
    </w:p>
    <w:p w:rsidR="00484EC9" w:rsidRDefault="00792455" w:rsidP="00011AAA">
      <w:pPr>
        <w:pStyle w:val="Text"/>
        <w:widowControl/>
        <w:spacing w:line="240" w:lineRule="auto"/>
        <w:rPr>
          <w:lang w:eastAsia="ko-KR"/>
        </w:rPr>
      </w:pPr>
      <w:r>
        <w:rPr>
          <w:lang w:eastAsia="ko-KR"/>
        </w:rPr>
        <w:t xml:space="preserve"> </w:t>
      </w:r>
      <w:r w:rsidR="008C1D06">
        <w:rPr>
          <w:lang w:eastAsia="ko-KR"/>
        </w:rPr>
        <w:t xml:space="preserve">In the example, the carrier demodulation involves only </w:t>
      </w:r>
      <w:r w:rsidR="0017144D">
        <w:rPr>
          <w:lang w:eastAsia="ko-KR"/>
        </w:rPr>
        <w:t>a</w:t>
      </w:r>
      <w:r w:rsidR="008C1D06">
        <w:rPr>
          <w:lang w:eastAsia="ko-KR"/>
        </w:rPr>
        <w:t xml:space="preserve"> half power of the fundamental carrier tone (</w:t>
      </w: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f</m:t>
            </m:r>
          </m:e>
          <m:sub>
            <m:r>
              <w:rPr>
                <w:rFonts w:ascii="Cambria Math" w:hAnsi="Cambria Math"/>
                <w:lang w:eastAsia="ko-KR"/>
              </w:rPr>
              <m:t>c</m:t>
            </m:r>
          </m:sub>
        </m:sSub>
      </m:oMath>
      <w:r w:rsidR="008C1D06">
        <w:rPr>
          <w:lang w:eastAsia="ko-KR"/>
        </w:rPr>
        <w:t xml:space="preserve">), and the other half power will contribute to </w:t>
      </w:r>
      <w:r w:rsidR="004F04BE">
        <w:rPr>
          <w:rFonts w:hint="eastAsia"/>
          <w:lang w:eastAsia="ko-KR"/>
        </w:rPr>
        <w:t xml:space="preserve">the </w:t>
      </w:r>
      <w:r w:rsidR="008C1D06">
        <w:rPr>
          <w:lang w:eastAsia="ko-KR"/>
        </w:rPr>
        <w:t xml:space="preserve">modulation of the signal to </w:t>
      </w:r>
      <w:r w:rsidR="0017144D">
        <w:rPr>
          <w:lang w:eastAsia="ko-KR"/>
        </w:rPr>
        <w:t>a higher</w:t>
      </w:r>
      <w:r w:rsidR="008C1D06">
        <w:rPr>
          <w:lang w:eastAsia="ko-KR"/>
        </w:rPr>
        <w:t xml:space="preserve"> frequency </w:t>
      </w:r>
      <w:proofErr w:type="gramStart"/>
      <w:r w:rsidR="008C1D06">
        <w:rPr>
          <w:lang w:eastAsia="ko-KR"/>
        </w:rPr>
        <w:t xml:space="preserve">of </w:t>
      </w:r>
      <w:proofErr w:type="gramEnd"/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f</m:t>
            </m:r>
          </m:e>
          <m:sub>
            <m:r>
              <w:rPr>
                <w:rFonts w:ascii="Cambria Math" w:hAnsi="Cambria Math"/>
                <w:lang w:eastAsia="ko-KR"/>
              </w:rPr>
              <m:t>c</m:t>
            </m:r>
          </m:sub>
        </m:sSub>
        <m:r>
          <w:rPr>
            <w:rFonts w:ascii="Cambria Math" w:hAnsi="Cambria Math"/>
            <w:lang w:eastAsia="ko-KR"/>
          </w:rPr>
          <m:t>+</m:t>
        </m:r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f</m:t>
            </m:r>
          </m:e>
          <m:sub>
            <m:r>
              <w:rPr>
                <w:rFonts w:ascii="Cambria Math" w:hAnsi="Cambria Math"/>
                <w:lang w:eastAsia="ko-KR"/>
              </w:rPr>
              <m:t>s</m:t>
            </m:r>
          </m:sub>
        </m:sSub>
      </m:oMath>
      <w:r w:rsidR="008C1D06">
        <w:rPr>
          <w:lang w:eastAsia="ko-KR"/>
        </w:rPr>
        <w:t xml:space="preserve">. </w:t>
      </w:r>
      <w:r w:rsidR="006A4A15">
        <w:rPr>
          <w:lang w:eastAsia="ko-KR"/>
        </w:rPr>
        <w:t>In Fig. 6 (b) the input noise floor will be set by</w:t>
      </w:r>
      <w:r w:rsidR="001E58A5">
        <w:rPr>
          <w:lang w:eastAsia="ko-KR"/>
        </w:rPr>
        <w:t xml:space="preserve"> the </w:t>
      </w:r>
      <w:proofErr w:type="spellStart"/>
      <w:r w:rsidR="001E58A5">
        <w:rPr>
          <w:lang w:eastAsia="ko-KR"/>
        </w:rPr>
        <w:t>transconductor</w:t>
      </w:r>
      <w:proofErr w:type="spellEnd"/>
      <w:r w:rsidR="001E58A5">
        <w:rPr>
          <w:lang w:eastAsia="ko-KR"/>
        </w:rPr>
        <w:t xml:space="preserve"> </w:t>
      </w:r>
      <w:proofErr w:type="gramStart"/>
      <w:r w:rsidR="001E58A5">
        <w:rPr>
          <w:lang w:eastAsia="ko-KR"/>
        </w:rPr>
        <w:t xml:space="preserve">noise </w:t>
      </w:r>
      <w:proofErr w:type="gramEnd"/>
      <m:oMath>
        <m:acc>
          <m:accPr>
            <m:chr m:val="̅"/>
            <m:ctrlPr>
              <w:rPr>
                <w:rFonts w:ascii="Cambria Math" w:hAnsi="Cambria Math"/>
                <w:i/>
                <w:lang w:eastAsia="ko-KR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lang w:eastAsia="ko-KR"/>
                  </w:rPr>
                  <m:t>i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n</m:t>
                </m:r>
              </m:sub>
            </m:sSub>
          </m:e>
        </m:acc>
      </m:oMath>
      <w:r w:rsidR="0087537B">
        <w:rPr>
          <w:lang w:eastAsia="ko-KR"/>
        </w:rPr>
        <w:t>.</w:t>
      </w:r>
      <w:r w:rsidR="006A4A15">
        <w:rPr>
          <w:lang w:eastAsia="ko-KR"/>
        </w:rPr>
        <w:t xml:space="preserve"> </w:t>
      </w:r>
      <w:r w:rsidR="00A1045B">
        <w:rPr>
          <w:lang w:eastAsia="ko-KR"/>
        </w:rPr>
        <w:t xml:space="preserve">Assuming 50% duty-ratio in the bipolar pulse train, the carrier contains fundamental and its odd harmonic tones. </w:t>
      </w:r>
      <w:r w:rsidR="00C97FDA">
        <w:rPr>
          <w:lang w:eastAsia="ko-KR"/>
        </w:rPr>
        <w:t xml:space="preserve">A uniqueness in </w:t>
      </w:r>
      <w:r w:rsidR="000E5C8B">
        <w:rPr>
          <w:lang w:eastAsia="ko-KR"/>
        </w:rPr>
        <w:t>the</w:t>
      </w:r>
      <w:r w:rsidR="00020E98">
        <w:rPr>
          <w:lang w:eastAsia="ko-KR"/>
        </w:rPr>
        <w:t xml:space="preserve"> </w:t>
      </w:r>
      <w:r w:rsidR="00AD606A">
        <w:rPr>
          <w:lang w:eastAsia="ko-KR"/>
        </w:rPr>
        <w:t>de</w:t>
      </w:r>
      <w:r w:rsidR="00020E98">
        <w:rPr>
          <w:lang w:eastAsia="ko-KR"/>
        </w:rPr>
        <w:t>modulation</w:t>
      </w:r>
      <w:r w:rsidR="00A33040">
        <w:rPr>
          <w:lang w:eastAsia="ko-KR"/>
        </w:rPr>
        <w:t>s</w:t>
      </w:r>
      <w:r w:rsidR="00020E98">
        <w:rPr>
          <w:lang w:eastAsia="ko-KR"/>
        </w:rPr>
        <w:t xml:space="preserve"> </w:t>
      </w:r>
      <w:r w:rsidR="00116697">
        <w:rPr>
          <w:lang w:eastAsia="ko-KR"/>
        </w:rPr>
        <w:t xml:space="preserve">with rectangular pulse </w:t>
      </w:r>
      <w:r w:rsidR="00450AF6">
        <w:rPr>
          <w:lang w:eastAsia="ko-KR"/>
        </w:rPr>
        <w:t>train</w:t>
      </w:r>
      <w:r w:rsidR="00116697">
        <w:rPr>
          <w:lang w:eastAsia="ko-KR"/>
        </w:rPr>
        <w:t>s is that</w:t>
      </w:r>
      <w:r w:rsidR="00B9727E">
        <w:rPr>
          <w:lang w:eastAsia="ko-KR"/>
        </w:rPr>
        <w:t xml:space="preserve"> </w:t>
      </w:r>
      <w:r w:rsidR="00D465F8">
        <w:rPr>
          <w:lang w:eastAsia="ko-KR"/>
        </w:rPr>
        <w:t xml:space="preserve">while signal </w:t>
      </w:r>
      <w:r w:rsidR="00137661">
        <w:rPr>
          <w:lang w:eastAsia="ko-KR"/>
        </w:rPr>
        <w:t>will be modulated</w:t>
      </w:r>
      <w:r w:rsidR="00D465F8">
        <w:rPr>
          <w:lang w:eastAsia="ko-KR"/>
        </w:rPr>
        <w:t xml:space="preserve"> </w:t>
      </w:r>
      <w:r w:rsidR="000E5C8B">
        <w:rPr>
          <w:lang w:eastAsia="ko-KR"/>
        </w:rPr>
        <w:t xml:space="preserve">down </w:t>
      </w:r>
      <w:r w:rsidR="00AD606A">
        <w:rPr>
          <w:lang w:eastAsia="ko-KR"/>
        </w:rPr>
        <w:t xml:space="preserve">to a </w:t>
      </w:r>
      <w:r w:rsidR="002547D9">
        <w:rPr>
          <w:lang w:eastAsia="ko-KR"/>
        </w:rPr>
        <w:t>desir</w:t>
      </w:r>
      <w:r w:rsidR="00AD606A">
        <w:rPr>
          <w:lang w:eastAsia="ko-KR"/>
        </w:rPr>
        <w:t xml:space="preserve">ed IF-band </w:t>
      </w:r>
      <w:r w:rsidR="00137661">
        <w:rPr>
          <w:lang w:eastAsia="ko-KR"/>
        </w:rPr>
        <w:t>by</w:t>
      </w:r>
      <w:r w:rsidR="00D465F8">
        <w:rPr>
          <w:lang w:eastAsia="ko-KR"/>
        </w:rPr>
        <w:t xml:space="preserve"> </w:t>
      </w:r>
      <w:r w:rsidR="00AD606A">
        <w:rPr>
          <w:lang w:eastAsia="ko-KR"/>
        </w:rPr>
        <w:t>a</w:t>
      </w:r>
      <w:r w:rsidR="008F4AE0">
        <w:rPr>
          <w:lang w:eastAsia="ko-KR"/>
        </w:rPr>
        <w:t xml:space="preserve"> tone (usually </w:t>
      </w:r>
      <w:r w:rsidR="007259F7">
        <w:rPr>
          <w:lang w:eastAsia="ko-KR"/>
        </w:rPr>
        <w:t xml:space="preserve">by a </w:t>
      </w:r>
      <w:r w:rsidR="008F4AE0">
        <w:rPr>
          <w:lang w:eastAsia="ko-KR"/>
        </w:rPr>
        <w:t>fundamental tone</w:t>
      </w:r>
      <w:r w:rsidR="00D465F8">
        <w:rPr>
          <w:lang w:eastAsia="ko-KR"/>
        </w:rPr>
        <w:t xml:space="preserve">), noise </w:t>
      </w:r>
      <w:r w:rsidR="007259F7">
        <w:rPr>
          <w:lang w:eastAsia="ko-KR"/>
        </w:rPr>
        <w:t>will be modulated by</w:t>
      </w:r>
      <w:r w:rsidR="00D465F8">
        <w:rPr>
          <w:lang w:eastAsia="ko-KR"/>
        </w:rPr>
        <w:t xml:space="preserve"> </w:t>
      </w:r>
      <w:r w:rsidR="0052689E">
        <w:rPr>
          <w:lang w:eastAsia="ko-KR"/>
        </w:rPr>
        <w:t xml:space="preserve">all </w:t>
      </w:r>
      <w:r w:rsidR="00D465F8">
        <w:rPr>
          <w:lang w:eastAsia="ko-KR"/>
        </w:rPr>
        <w:t xml:space="preserve">harmonics as well as </w:t>
      </w:r>
      <w:r w:rsidR="007259F7">
        <w:rPr>
          <w:lang w:eastAsia="ko-KR"/>
        </w:rPr>
        <w:t>by</w:t>
      </w:r>
      <w:r w:rsidR="00D465F8">
        <w:rPr>
          <w:lang w:eastAsia="ko-KR"/>
        </w:rPr>
        <w:t xml:space="preserve"> </w:t>
      </w:r>
      <w:r w:rsidR="009209C1">
        <w:rPr>
          <w:rFonts w:hint="eastAsia"/>
          <w:lang w:eastAsia="ko-KR"/>
        </w:rPr>
        <w:t>the</w:t>
      </w:r>
      <w:r w:rsidR="00D465F8">
        <w:rPr>
          <w:lang w:eastAsia="ko-KR"/>
        </w:rPr>
        <w:t xml:space="preserve"> fundamental ton</w:t>
      </w:r>
      <w:r w:rsidR="001160CB">
        <w:rPr>
          <w:lang w:eastAsia="ko-KR"/>
        </w:rPr>
        <w:t xml:space="preserve">e </w:t>
      </w:r>
      <w:r w:rsidR="0082422B">
        <w:rPr>
          <w:lang w:eastAsia="ko-KR"/>
        </w:rPr>
        <w:t>since</w:t>
      </w:r>
      <w:r w:rsidR="001160CB">
        <w:rPr>
          <w:lang w:eastAsia="ko-KR"/>
        </w:rPr>
        <w:t xml:space="preserve"> the noise is </w:t>
      </w:r>
      <w:r w:rsidR="0010061E">
        <w:rPr>
          <w:lang w:eastAsia="ko-KR"/>
        </w:rPr>
        <w:t>essentially</w:t>
      </w:r>
      <w:r w:rsidR="00F27EF3">
        <w:rPr>
          <w:lang w:eastAsia="ko-KR"/>
        </w:rPr>
        <w:t xml:space="preserve"> </w:t>
      </w:r>
      <w:r w:rsidR="002809A9">
        <w:rPr>
          <w:lang w:eastAsia="ko-KR"/>
        </w:rPr>
        <w:t xml:space="preserve">a </w:t>
      </w:r>
      <w:r w:rsidR="00037D45">
        <w:rPr>
          <w:lang w:eastAsia="ko-KR"/>
        </w:rPr>
        <w:t xml:space="preserve">thermal noise causing </w:t>
      </w:r>
      <w:r w:rsidR="001E2794">
        <w:rPr>
          <w:lang w:eastAsia="ko-KR"/>
        </w:rPr>
        <w:t xml:space="preserve">a frequency </w:t>
      </w:r>
      <w:r w:rsidR="00037D45">
        <w:rPr>
          <w:lang w:eastAsia="ko-KR"/>
        </w:rPr>
        <w:t>aliasing.</w:t>
      </w:r>
      <w:r w:rsidR="00F27EF3">
        <w:rPr>
          <w:lang w:eastAsia="ko-KR"/>
        </w:rPr>
        <w:t xml:space="preserve"> </w:t>
      </w:r>
      <w:r w:rsidR="00960F85">
        <w:rPr>
          <w:lang w:eastAsia="ko-KR"/>
        </w:rPr>
        <w:t xml:space="preserve">This is illustrated in Fig. 6 (b) where every noise spectrum distancing </w:t>
      </w: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+f</m:t>
            </m:r>
          </m:e>
          <m:sub>
            <m:r>
              <w:rPr>
                <w:rFonts w:ascii="Cambria Math" w:hAnsi="Cambria Math"/>
                <w:lang w:eastAsia="ko-KR"/>
              </w:rPr>
              <m:t>IF</m:t>
            </m:r>
          </m:sub>
        </m:sSub>
      </m:oMath>
      <w:r w:rsidR="00725764">
        <w:rPr>
          <w:lang w:eastAsia="ko-KR"/>
        </w:rPr>
        <w:t xml:space="preserve"> </w:t>
      </w:r>
      <w:r w:rsidR="00185F48">
        <w:rPr>
          <w:lang w:eastAsia="ko-KR"/>
        </w:rPr>
        <w:t xml:space="preserve">offset </w:t>
      </w:r>
      <w:r w:rsidR="00725764">
        <w:rPr>
          <w:lang w:eastAsia="ko-KR"/>
        </w:rPr>
        <w:t xml:space="preserve">(upper sideband) or </w:t>
      </w: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-f</m:t>
            </m:r>
          </m:e>
          <m:sub>
            <m:r>
              <w:rPr>
                <w:rFonts w:ascii="Cambria Math" w:hAnsi="Cambria Math"/>
                <w:lang w:eastAsia="ko-KR"/>
              </w:rPr>
              <m:t>IF</m:t>
            </m:r>
          </m:sub>
        </m:sSub>
      </m:oMath>
      <w:r w:rsidR="00725764">
        <w:rPr>
          <w:lang w:eastAsia="ko-KR"/>
        </w:rPr>
        <w:t xml:space="preserve"> </w:t>
      </w:r>
      <w:r w:rsidR="00847569">
        <w:rPr>
          <w:lang w:eastAsia="ko-KR"/>
        </w:rPr>
        <w:t xml:space="preserve">offset </w:t>
      </w:r>
      <w:r w:rsidR="00725764">
        <w:rPr>
          <w:lang w:eastAsia="ko-KR"/>
        </w:rPr>
        <w:t xml:space="preserve">(lower sideband) </w:t>
      </w:r>
      <w:r w:rsidR="00960F85">
        <w:rPr>
          <w:lang w:eastAsia="ko-KR"/>
        </w:rPr>
        <w:t xml:space="preserve">from </w:t>
      </w:r>
      <w:r w:rsidR="00DD0497">
        <w:rPr>
          <w:lang w:eastAsia="ko-KR"/>
        </w:rPr>
        <w:t xml:space="preserve">the </w:t>
      </w:r>
      <w:r w:rsidR="00960F85">
        <w:rPr>
          <w:lang w:eastAsia="ko-KR"/>
        </w:rPr>
        <w:t>fundamental tone and its harmonics will be demodulated to the same interm</w:t>
      </w:r>
      <w:r w:rsidR="008A5152">
        <w:rPr>
          <w:lang w:eastAsia="ko-KR"/>
        </w:rPr>
        <w:t>ediate frequency as the signal,</w:t>
      </w:r>
      <w:r w:rsidR="003451CD">
        <w:rPr>
          <w:lang w:eastAsia="ko-KR"/>
        </w:rPr>
        <w:t xml:space="preserve"> </w:t>
      </w:r>
      <w:r w:rsidR="00960F85">
        <w:rPr>
          <w:lang w:eastAsia="ko-KR"/>
        </w:rPr>
        <w:t xml:space="preserve">degrading </w:t>
      </w:r>
      <w:r w:rsidR="000E5C8B">
        <w:rPr>
          <w:lang w:eastAsia="ko-KR"/>
        </w:rPr>
        <w:t xml:space="preserve">the </w:t>
      </w:r>
      <w:r w:rsidR="0010061E">
        <w:rPr>
          <w:lang w:eastAsia="ko-KR"/>
        </w:rPr>
        <w:t>SNR</w:t>
      </w:r>
      <w:r w:rsidR="00960F85">
        <w:rPr>
          <w:lang w:eastAsia="ko-KR"/>
        </w:rPr>
        <w:t xml:space="preserve"> at the output.</w:t>
      </w:r>
      <w:r w:rsidR="00DD0497">
        <w:rPr>
          <w:lang w:eastAsia="ko-KR"/>
        </w:rPr>
        <w:t xml:space="preserve"> </w:t>
      </w:r>
      <w:r w:rsidR="00960F85">
        <w:rPr>
          <w:lang w:eastAsia="ko-KR"/>
        </w:rPr>
        <w:t xml:space="preserve">  </w:t>
      </w:r>
      <w:r w:rsidR="00D465F8">
        <w:rPr>
          <w:lang w:eastAsia="ko-KR"/>
        </w:rPr>
        <w:t xml:space="preserve">   </w:t>
      </w:r>
      <w:r w:rsidR="00116697">
        <w:rPr>
          <w:lang w:eastAsia="ko-KR"/>
        </w:rPr>
        <w:t xml:space="preserve"> </w:t>
      </w:r>
      <w:r w:rsidR="00E023D6">
        <w:rPr>
          <w:lang w:eastAsia="ko-KR"/>
        </w:rPr>
        <w:t xml:space="preserve"> </w:t>
      </w:r>
      <w:r w:rsidR="00BD6B43">
        <w:rPr>
          <w:lang w:eastAsia="ko-KR"/>
        </w:rPr>
        <w:t xml:space="preserve"> </w:t>
      </w:r>
      <w:r w:rsidR="00484EC9">
        <w:rPr>
          <w:lang w:eastAsia="ko-KR"/>
        </w:rPr>
        <w:t xml:space="preserve">  </w:t>
      </w:r>
    </w:p>
    <w:p w:rsidR="00705C2E" w:rsidRDefault="006A7FDA" w:rsidP="00011AAA">
      <w:pPr>
        <w:pStyle w:val="Text"/>
        <w:widowControl/>
        <w:spacing w:line="240" w:lineRule="auto"/>
        <w:rPr>
          <w:lang w:eastAsia="ko-KR"/>
        </w:rPr>
      </w:pPr>
      <w:r>
        <w:rPr>
          <w:lang w:eastAsia="ko-KR"/>
        </w:rPr>
        <w:t xml:space="preserve">Because every spectral tone of a carrier pulse will contribute </w:t>
      </w:r>
      <w:r w:rsidR="00960640">
        <w:rPr>
          <w:lang w:eastAsia="ko-KR"/>
        </w:rPr>
        <w:t xml:space="preserve">to </w:t>
      </w:r>
      <w:r>
        <w:rPr>
          <w:lang w:eastAsia="ko-KR"/>
        </w:rPr>
        <w:t xml:space="preserve">the noise demodulation, overall power gain factor for the </w:t>
      </w:r>
      <w:r w:rsidR="00960640">
        <w:rPr>
          <w:lang w:eastAsia="ko-KR"/>
        </w:rPr>
        <w:t>demodulated noise</w:t>
      </w:r>
      <w:r>
        <w:rPr>
          <w:lang w:eastAsia="ko-KR"/>
        </w:rPr>
        <w:t xml:space="preserve"> </w:t>
      </w:r>
      <w:r w:rsidR="00847569">
        <w:rPr>
          <w:lang w:eastAsia="ko-KR"/>
        </w:rPr>
        <w:t>(</w:t>
      </w: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G</m:t>
            </m:r>
          </m:e>
          <m:sub>
            <m:r>
              <w:rPr>
                <w:rFonts w:ascii="Cambria Math" w:hAnsi="Cambria Math"/>
                <w:lang w:eastAsia="ko-KR"/>
              </w:rPr>
              <m:t>pn</m:t>
            </m:r>
          </m:sub>
        </m:sSub>
        <m:r>
          <w:rPr>
            <w:rFonts w:ascii="Cambria Math" w:hAnsi="Cambria Math"/>
            <w:lang w:eastAsia="ko-KR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acc>
              <m:accPr>
                <m:chr m:val="̅"/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acc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eastAsia="ko-KR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  <w:lang w:eastAsia="ko-KR"/>
                      </w:rPr>
                      <m:t>on</m:t>
                    </m:r>
                  </m:sub>
                  <m:sup>
                    <m:r>
                      <w:rPr>
                        <w:rFonts w:ascii="Cambria Math" w:hAnsi="Cambria Math"/>
                        <w:lang w:eastAsia="ko-KR"/>
                      </w:rPr>
                      <m:t>2</m:t>
                    </m:r>
                  </m:sup>
                </m:sSubSup>
              </m:e>
            </m:acc>
          </m:num>
          <m:den>
            <m:acc>
              <m:accPr>
                <m:chr m:val="̅"/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acc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eastAsia="ko-KR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  <w:lang w:eastAsia="ko-KR"/>
                      </w:rPr>
                      <m:t>n</m:t>
                    </m:r>
                  </m:sub>
                  <m:sup>
                    <m:r>
                      <w:rPr>
                        <w:rFonts w:ascii="Cambria Math" w:hAnsi="Cambria Math"/>
                        <w:lang w:eastAsia="ko-KR"/>
                      </w:rPr>
                      <m:t>2</m:t>
                    </m:r>
                  </m:sup>
                </m:sSubSup>
              </m:e>
            </m:acc>
          </m:den>
        </m:f>
      </m:oMath>
      <w:r w:rsidR="00847569">
        <w:rPr>
          <w:lang w:eastAsia="ko-KR"/>
        </w:rPr>
        <w:t xml:space="preserve">) </w:t>
      </w:r>
      <w:r>
        <w:rPr>
          <w:lang w:eastAsia="ko-KR"/>
        </w:rPr>
        <w:t>will</w:t>
      </w:r>
      <w:r w:rsidR="002B0ABB">
        <w:rPr>
          <w:lang w:eastAsia="ko-KR"/>
        </w:rPr>
        <w:t xml:space="preserve"> be</w:t>
      </w:r>
      <w:r w:rsidR="00B44487">
        <w:rPr>
          <w:lang w:eastAsia="ko-KR"/>
        </w:rPr>
        <w:t xml:space="preserve"> the same as the </w:t>
      </w:r>
      <w:r>
        <w:rPr>
          <w:lang w:eastAsia="ko-KR"/>
        </w:rPr>
        <w:t>carrier power</w:t>
      </w:r>
      <w:r w:rsidR="00DB360B">
        <w:rPr>
          <w:lang w:eastAsia="ko-KR"/>
        </w:rPr>
        <w:t xml:space="preserve">, recalling </w:t>
      </w:r>
      <w:proofErr w:type="spellStart"/>
      <w:r w:rsidR="00DB360B">
        <w:rPr>
          <w:lang w:eastAsia="ko-KR"/>
        </w:rPr>
        <w:t>Pa</w:t>
      </w:r>
      <w:r w:rsidR="008F0FAE">
        <w:rPr>
          <w:lang w:eastAsia="ko-KR"/>
        </w:rPr>
        <w:t>r</w:t>
      </w:r>
      <w:r w:rsidR="00DB360B">
        <w:rPr>
          <w:lang w:eastAsia="ko-KR"/>
        </w:rPr>
        <w:t>seval’s</w:t>
      </w:r>
      <w:proofErr w:type="spellEnd"/>
      <w:r w:rsidR="00DB360B">
        <w:rPr>
          <w:lang w:eastAsia="ko-KR"/>
        </w:rPr>
        <w:t xml:space="preserve"> </w:t>
      </w:r>
      <w:r w:rsidR="003E3431">
        <w:rPr>
          <w:lang w:eastAsia="ko-KR"/>
        </w:rPr>
        <w:t xml:space="preserve">power </w:t>
      </w:r>
      <w:r w:rsidR="008F0FAE">
        <w:rPr>
          <w:lang w:eastAsia="ko-KR"/>
        </w:rPr>
        <w:t>theorem</w:t>
      </w:r>
      <w:r w:rsidR="00DB360B">
        <w:rPr>
          <w:lang w:eastAsia="ko-KR"/>
        </w:rPr>
        <w:t xml:space="preserve"> [</w:t>
      </w:r>
      <w:r w:rsidR="00CC1216">
        <w:rPr>
          <w:lang w:eastAsia="ko-KR"/>
        </w:rPr>
        <w:t>1</w:t>
      </w:r>
      <w:r w:rsidR="002226BB">
        <w:rPr>
          <w:lang w:eastAsia="ko-KR"/>
        </w:rPr>
        <w:t>8</w:t>
      </w:r>
      <w:r w:rsidR="00DB360B">
        <w:rPr>
          <w:lang w:eastAsia="ko-KR"/>
        </w:rPr>
        <w:t>]</w:t>
      </w:r>
      <w:r>
        <w:rPr>
          <w:lang w:eastAsia="ko-KR"/>
        </w:rPr>
        <w:t>.</w:t>
      </w:r>
      <w:r w:rsidR="008F0FAE">
        <w:rPr>
          <w:lang w:eastAsia="ko-KR"/>
        </w:rPr>
        <w:t xml:space="preserve"> </w:t>
      </w:r>
      <w:r w:rsidR="000E5C8B">
        <w:rPr>
          <w:lang w:eastAsia="ko-KR"/>
        </w:rPr>
        <w:t>The c</w:t>
      </w:r>
      <w:r w:rsidR="006A5DC2">
        <w:rPr>
          <w:lang w:eastAsia="ko-KR"/>
        </w:rPr>
        <w:t>arrier waveform and d</w:t>
      </w:r>
      <w:r w:rsidR="00E16ECA">
        <w:rPr>
          <w:lang w:eastAsia="ko-KR"/>
        </w:rPr>
        <w:t>uty-cycle play critical role</w:t>
      </w:r>
      <w:r w:rsidR="006A5DC2">
        <w:rPr>
          <w:lang w:eastAsia="ko-KR"/>
        </w:rPr>
        <w:t>s</w:t>
      </w:r>
      <w:r w:rsidR="00E16ECA">
        <w:rPr>
          <w:lang w:eastAsia="ko-KR"/>
        </w:rPr>
        <w:t xml:space="preserve"> in the carrier power</w:t>
      </w:r>
      <w:r w:rsidR="00394ECC">
        <w:rPr>
          <w:lang w:eastAsia="ko-KR"/>
        </w:rPr>
        <w:t xml:space="preserve"> and therefore </w:t>
      </w:r>
      <w:r w:rsidR="0091684D">
        <w:rPr>
          <w:lang w:eastAsia="ko-KR"/>
        </w:rPr>
        <w:t xml:space="preserve">in the </w:t>
      </w:r>
      <w:r w:rsidR="00C01D48">
        <w:rPr>
          <w:lang w:eastAsia="ko-KR"/>
        </w:rPr>
        <w:t xml:space="preserve">output </w:t>
      </w:r>
      <w:r w:rsidR="00FC2148">
        <w:rPr>
          <w:lang w:eastAsia="ko-KR"/>
        </w:rPr>
        <w:t>SNR</w:t>
      </w:r>
      <w:r w:rsidR="00E16ECA">
        <w:rPr>
          <w:lang w:eastAsia="ko-KR"/>
        </w:rPr>
        <w:t xml:space="preserve">. Fig. 7 shows several cases of rectangular carrier </w:t>
      </w:r>
      <w:r w:rsidR="00093F7E">
        <w:rPr>
          <w:lang w:eastAsia="ko-KR"/>
        </w:rPr>
        <w:t>pulse</w:t>
      </w:r>
      <w:r w:rsidR="00E16ECA">
        <w:rPr>
          <w:lang w:eastAsia="ko-KR"/>
        </w:rPr>
        <w:t>s with a finite duty-cycle</w:t>
      </w:r>
      <w:r w:rsidR="00D4604B">
        <w:rPr>
          <w:lang w:eastAsia="ko-KR"/>
        </w:rPr>
        <w:t>.</w:t>
      </w:r>
      <w:r w:rsidR="00705C2E">
        <w:rPr>
          <w:lang w:eastAsia="ko-KR"/>
        </w:rPr>
        <w:t xml:space="preserve"> In </w:t>
      </w:r>
      <w:r w:rsidR="00274383">
        <w:rPr>
          <w:lang w:eastAsia="ko-KR"/>
        </w:rPr>
        <w:lastRenderedPageBreak/>
        <w:t xml:space="preserve">the </w:t>
      </w:r>
      <w:r w:rsidR="00705C2E">
        <w:rPr>
          <w:lang w:eastAsia="ko-KR"/>
        </w:rPr>
        <w:t>frequency domain each carrier pulse train can be express</w:t>
      </w:r>
      <w:r w:rsidR="00E06738">
        <w:rPr>
          <w:lang w:eastAsia="ko-KR"/>
        </w:rPr>
        <w:t>ed</w:t>
      </w:r>
      <w:r w:rsidR="00705C2E">
        <w:rPr>
          <w:lang w:eastAsia="ko-KR"/>
        </w:rPr>
        <w:t xml:space="preserve"> as </w:t>
      </w:r>
    </w:p>
    <w:p w:rsidR="00705C2E" w:rsidRDefault="00705C2E" w:rsidP="00894840">
      <w:pPr>
        <w:pStyle w:val="Text"/>
        <w:widowControl/>
        <w:spacing w:line="120" w:lineRule="auto"/>
        <w:ind w:firstLine="0"/>
        <w:rPr>
          <w:lang w:eastAsia="ko-KR"/>
        </w:rPr>
      </w:pPr>
    </w:p>
    <w:p w:rsidR="00F93104" w:rsidRPr="00F93104" w:rsidRDefault="005B53E3" w:rsidP="001E36A4">
      <w:pPr>
        <w:pStyle w:val="Text"/>
        <w:widowControl/>
        <w:spacing w:line="240" w:lineRule="auto"/>
        <w:ind w:firstLine="0"/>
        <w:jc w:val="left"/>
        <w:rPr>
          <w:lang w:eastAsia="ko-KR"/>
        </w:rPr>
      </w:pPr>
      <w:r>
        <w:rPr>
          <w:lang w:eastAsia="ko-KR"/>
        </w:rPr>
        <w:sym w:font="Wingdings 2" w:char="F06A"/>
      </w:r>
      <w:r>
        <w:rPr>
          <w:lang w:eastAsia="ko-KR"/>
        </w:rPr>
        <w:t>:</w:t>
      </w:r>
      <w:r w:rsidR="00F93104">
        <w:rPr>
          <w:lang w:eastAsia="ko-KR"/>
        </w:rPr>
        <w:t xml:space="preserve"> </w:t>
      </w:r>
      <w:r w:rsidR="00F93104" w:rsidRPr="00A71A0E">
        <w:rPr>
          <w:i/>
          <w:lang w:eastAsia="ko-KR"/>
        </w:rPr>
        <w:t>Unipolar</w:t>
      </w:r>
      <w:r w:rsidR="00F93104">
        <w:rPr>
          <w:lang w:eastAsia="ko-KR"/>
        </w:rPr>
        <w:t xml:space="preserve"> </w:t>
      </w:r>
      <w:r w:rsidR="00777F62">
        <w:rPr>
          <w:lang w:eastAsia="ko-KR"/>
        </w:rPr>
        <w:t>carrier</w:t>
      </w:r>
      <w:r w:rsidR="00F93104">
        <w:rPr>
          <w:lang w:eastAsia="ko-KR"/>
        </w:rPr>
        <w:t>,</w:t>
      </w:r>
      <w:r>
        <w:rPr>
          <w:lang w:eastAsia="ko-KR"/>
        </w:rPr>
        <w:t xml:space="preserve">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w:sym w:font="Wingdings 2" w:char="F06A"/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</m:oMath>
    </w:p>
    <w:p w:rsidR="00705C2E" w:rsidRDefault="00F93104" w:rsidP="001E36A4">
      <w:pPr>
        <w:pStyle w:val="Text"/>
        <w:widowControl/>
        <w:spacing w:line="240" w:lineRule="auto"/>
        <w:ind w:firstLine="0"/>
        <w:jc w:val="right"/>
        <w:rPr>
          <w:lang w:eastAsia="ko-KR"/>
        </w:rPr>
      </w:pPr>
      <w:r>
        <w:rPr>
          <w:lang w:eastAsia="ko-KR"/>
        </w:rPr>
        <w:t xml:space="preserve">    </w:t>
      </w:r>
      <m:oMath>
        <m:r>
          <w:rPr>
            <w:rFonts w:ascii="Cambria Math" w:eastAsia="Cambria Math" w:hAnsi="Cambria Math" w:cs="Cambria Math"/>
            <w:lang w:eastAsia="ko-KR"/>
          </w:rPr>
          <m:t>=</m:t>
        </m:r>
        <m:nary>
          <m:naryPr>
            <m:chr m:val="∑"/>
            <m:limLoc m:val="undOvr"/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naryPr>
          <m:sub>
            <m:r>
              <w:rPr>
                <w:rFonts w:ascii="Cambria Math" w:eastAsia="Cambria Math" w:hAnsi="Cambria Math" w:cs="Cambria Math"/>
                <w:lang w:eastAsia="ko-KR"/>
              </w:rPr>
              <m:t>m=-∞</m:t>
            </m:r>
          </m:sub>
          <m:sup>
            <m:r>
              <w:rPr>
                <w:rFonts w:ascii="Cambria Math" w:eastAsia="Cambria Math" w:hAnsi="Cambria Math" w:cs="Cambria Math"/>
                <w:lang w:eastAsia="ko-KR"/>
              </w:rPr>
              <m:t>∞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fPr>
              <m:num>
                <m:r>
                  <w:rPr>
                    <w:rFonts w:ascii="Cambria Math" w:hAnsi="Cambria Math"/>
                    <w:lang w:eastAsia="ko-KR"/>
                  </w:rPr>
                  <m:t>1</m:t>
                </m:r>
              </m:num>
              <m:den>
                <m:r>
                  <w:rPr>
                    <w:rFonts w:ascii="Cambria Math" w:hAnsi="Cambria Math"/>
                    <w:lang w:eastAsia="ko-KR"/>
                  </w:rPr>
                  <m:t>π</m:t>
                </m:r>
              </m:den>
            </m:f>
            <m:f>
              <m:f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fPr>
              <m:num>
                <m:r>
                  <w:rPr>
                    <w:rFonts w:ascii="Cambria Math" w:hAnsi="Cambria Math"/>
                    <w:lang w:eastAsia="ko-KR"/>
                  </w:rPr>
                  <m:t>sin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eastAsia="ko-KR"/>
                      </w:rPr>
                      <m:t>mπ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eastAsia="ko-KR"/>
                          </w:rPr>
                          <m:t>∆T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eastAsia="ko-K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eastAsia="ko-KR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eastAsia="ko-KR"/>
                              </w:rPr>
                              <m:t>c</m:t>
                            </m:r>
                          </m:sub>
                        </m:sSub>
                      </m:den>
                    </m:f>
                  </m:e>
                </m:d>
              </m:num>
              <m:den>
                <m:r>
                  <w:rPr>
                    <w:rFonts w:ascii="Cambria Math" w:hAnsi="Cambria Math"/>
                    <w:lang w:eastAsia="ko-KR"/>
                  </w:rPr>
                  <m:t>m</m:t>
                </m:r>
              </m:den>
            </m:f>
            <m:sSup>
              <m:sSup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pPr>
              <m:e>
                <m:r>
                  <w:rPr>
                    <w:rFonts w:ascii="Cambria Math" w:hAnsi="Cambria Math"/>
                    <w:lang w:eastAsia="ko-KR"/>
                  </w:rPr>
                  <m:t>e</m:t>
                </m:r>
              </m:e>
              <m:sup>
                <m:r>
                  <w:rPr>
                    <w:rFonts w:ascii="Cambria Math" w:hAnsi="Cambria Math"/>
                    <w:lang w:eastAsia="ko-KR"/>
                  </w:rPr>
                  <m:t>-jmπ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eastAsia="ko-KR"/>
                      </w:rPr>
                      <m:t>∆T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eastAsia="ko-KR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eastAsia="ko-KR"/>
                          </w:rPr>
                          <m:t>c</m:t>
                        </m:r>
                      </m:sub>
                    </m:sSub>
                  </m:den>
                </m:f>
              </m:sup>
            </m:sSup>
            <m:r>
              <w:rPr>
                <w:rFonts w:ascii="Cambria Math" w:hAnsi="Cambria Math"/>
                <w:lang w:eastAsia="ko-KR"/>
              </w:rPr>
              <m:t>δ</m:t>
            </m:r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r>
                  <w:rPr>
                    <w:rFonts w:ascii="Cambria Math" w:hAnsi="Cambria Math"/>
                    <w:lang w:eastAsia="ko-KR"/>
                  </w:rPr>
                  <m:t>f-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eastAsia="ko-KR"/>
                      </w:rPr>
                      <m:t>mf</m:t>
                    </m:r>
                  </m:e>
                  <m:sub>
                    <m:r>
                      <w:rPr>
                        <w:rFonts w:ascii="Cambria Math" w:hAnsi="Cambria Math"/>
                        <w:lang w:eastAsia="ko-KR"/>
                      </w:rPr>
                      <m:t>c</m:t>
                    </m:r>
                  </m:sub>
                </m:sSub>
              </m:e>
            </m:d>
            <m:r>
              <w:rPr>
                <w:rFonts w:ascii="Cambria Math" w:hAnsi="Cambria Math"/>
                <w:lang w:eastAsia="ko-KR"/>
              </w:rPr>
              <m:t xml:space="preserve"> </m:t>
            </m:r>
          </m:e>
        </m:nary>
      </m:oMath>
      <w:r>
        <w:rPr>
          <w:lang w:eastAsia="ko-KR"/>
        </w:rPr>
        <w:t xml:space="preserve">,                 </w:t>
      </w:r>
      <w:r w:rsidR="00484F98">
        <w:rPr>
          <w:lang w:eastAsia="ko-KR"/>
        </w:rPr>
        <w:t xml:space="preserve">   </w:t>
      </w:r>
      <w:r>
        <w:rPr>
          <w:lang w:eastAsia="ko-KR"/>
        </w:rPr>
        <w:t xml:space="preserve"> </w:t>
      </w:r>
      <w:r w:rsidR="00AC5972">
        <w:rPr>
          <w:lang w:eastAsia="ko-KR"/>
        </w:rPr>
        <w:t xml:space="preserve"> </w:t>
      </w:r>
      <w:r w:rsidR="00610481">
        <w:rPr>
          <w:lang w:eastAsia="ko-KR"/>
        </w:rPr>
        <w:t xml:space="preserve">    </w:t>
      </w:r>
      <w:r>
        <w:rPr>
          <w:lang w:eastAsia="ko-KR"/>
        </w:rPr>
        <w:t xml:space="preserve"> (</w:t>
      </w:r>
      <w:r w:rsidR="00AE3B83">
        <w:rPr>
          <w:lang w:eastAsia="ko-KR"/>
        </w:rPr>
        <w:t>9</w:t>
      </w:r>
      <w:r>
        <w:rPr>
          <w:lang w:eastAsia="ko-KR"/>
        </w:rPr>
        <w:t xml:space="preserve">) </w:t>
      </w:r>
    </w:p>
    <w:p w:rsidR="00F93104" w:rsidRDefault="00F93104" w:rsidP="001E36A4">
      <w:pPr>
        <w:pStyle w:val="Text"/>
        <w:widowControl/>
        <w:spacing w:line="120" w:lineRule="auto"/>
        <w:ind w:firstLine="0"/>
        <w:jc w:val="right"/>
        <w:rPr>
          <w:lang w:eastAsia="ko-KR"/>
        </w:rPr>
      </w:pPr>
    </w:p>
    <w:p w:rsidR="00F93104" w:rsidRPr="00F93104" w:rsidRDefault="00F93104" w:rsidP="001E36A4">
      <w:pPr>
        <w:pStyle w:val="Text"/>
        <w:widowControl/>
        <w:spacing w:line="240" w:lineRule="auto"/>
        <w:ind w:firstLine="0"/>
        <w:jc w:val="left"/>
        <w:rPr>
          <w:lang w:eastAsia="ko-KR"/>
        </w:rPr>
      </w:pPr>
      <w:r>
        <w:rPr>
          <w:lang w:eastAsia="ko-KR"/>
        </w:rPr>
        <w:sym w:font="Wingdings 2" w:char="F06B"/>
      </w:r>
      <w:r>
        <w:rPr>
          <w:lang w:eastAsia="ko-KR"/>
        </w:rPr>
        <w:t xml:space="preserve">: </w:t>
      </w:r>
      <w:r w:rsidR="00727741" w:rsidRPr="00A71A0E">
        <w:rPr>
          <w:i/>
          <w:lang w:eastAsia="ko-KR"/>
        </w:rPr>
        <w:t>Non</w:t>
      </w:r>
      <w:r w:rsidRPr="00A71A0E">
        <w:rPr>
          <w:i/>
          <w:lang w:eastAsia="ko-KR"/>
        </w:rPr>
        <w:t>symmetric</w:t>
      </w:r>
      <w:r w:rsidR="00727741" w:rsidRPr="00A71A0E">
        <w:rPr>
          <w:i/>
          <w:lang w:eastAsia="ko-KR"/>
        </w:rPr>
        <w:t>al</w:t>
      </w:r>
      <w:r>
        <w:rPr>
          <w:lang w:eastAsia="ko-KR"/>
        </w:rPr>
        <w:t xml:space="preserve"> bipolar </w:t>
      </w:r>
      <w:r w:rsidR="00777F62">
        <w:rPr>
          <w:lang w:eastAsia="ko-KR"/>
        </w:rPr>
        <w:t>carrier</w:t>
      </w:r>
      <w:r>
        <w:rPr>
          <w:lang w:eastAsia="ko-KR"/>
        </w:rPr>
        <w:t xml:space="preserve">,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w:sym w:font="Wingdings 2" w:char="F06B"/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</m:oMath>
    </w:p>
    <w:p w:rsidR="00F93104" w:rsidRDefault="00F93104" w:rsidP="001E36A4">
      <w:pPr>
        <w:pStyle w:val="Text"/>
        <w:widowControl/>
        <w:spacing w:line="240" w:lineRule="auto"/>
        <w:ind w:firstLine="0"/>
        <w:jc w:val="right"/>
        <w:rPr>
          <w:lang w:eastAsia="ko-KR"/>
        </w:rPr>
      </w:pPr>
      <w:r>
        <w:rPr>
          <w:lang w:eastAsia="ko-KR"/>
        </w:rPr>
        <w:t xml:space="preserve">    </w:t>
      </w:r>
      <m:oMath>
        <m:r>
          <w:rPr>
            <w:rFonts w:ascii="Cambria Math" w:eastAsia="Cambria Math" w:hAnsi="Cambria Math" w:cs="Cambria Math"/>
            <w:lang w:eastAsia="ko-KR"/>
          </w:rPr>
          <m:t>=</m:t>
        </m:r>
        <m:nary>
          <m:naryPr>
            <m:chr m:val="∑"/>
            <m:limLoc m:val="undOvr"/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naryPr>
          <m:sub>
            <m:r>
              <w:rPr>
                <w:rFonts w:ascii="Cambria Math" w:eastAsia="Cambria Math" w:hAnsi="Cambria Math" w:cs="Cambria Math"/>
                <w:lang w:eastAsia="ko-KR"/>
              </w:rPr>
              <m:t>m=-∞</m:t>
            </m:r>
          </m:sub>
          <m:sup>
            <m:r>
              <w:rPr>
                <w:rFonts w:ascii="Cambria Math" w:eastAsia="Cambria Math" w:hAnsi="Cambria Math" w:cs="Cambria Math"/>
                <w:lang w:eastAsia="ko-KR"/>
              </w:rPr>
              <m:t>∞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fPr>
              <m:num>
                <m:r>
                  <w:rPr>
                    <w:rFonts w:ascii="Cambria Math" w:hAnsi="Cambria Math"/>
                    <w:lang w:eastAsia="ko-KR"/>
                  </w:rPr>
                  <m:t>2</m:t>
                </m:r>
              </m:num>
              <m:den>
                <m:r>
                  <w:rPr>
                    <w:rFonts w:ascii="Cambria Math" w:hAnsi="Cambria Math"/>
                    <w:lang w:eastAsia="ko-KR"/>
                  </w:rPr>
                  <m:t>π</m:t>
                </m:r>
              </m:den>
            </m:f>
            <m:f>
              <m:f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fPr>
              <m:num>
                <m:r>
                  <w:rPr>
                    <w:rFonts w:ascii="Cambria Math" w:hAnsi="Cambria Math"/>
                    <w:lang w:eastAsia="ko-KR"/>
                  </w:rPr>
                  <m:t>sin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eastAsia="ko-KR"/>
                      </w:rPr>
                      <m:t>mπ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eastAsia="ko-KR"/>
                          </w:rPr>
                          <m:t>∆T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eastAsia="ko-K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eastAsia="ko-KR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eastAsia="ko-KR"/>
                              </w:rPr>
                              <m:t>c</m:t>
                            </m:r>
                          </m:sub>
                        </m:sSub>
                      </m:den>
                    </m:f>
                  </m:e>
                </m:d>
              </m:num>
              <m:den>
                <m:r>
                  <w:rPr>
                    <w:rFonts w:ascii="Cambria Math" w:hAnsi="Cambria Math"/>
                    <w:lang w:eastAsia="ko-KR"/>
                  </w:rPr>
                  <m:t>m</m:t>
                </m:r>
              </m:den>
            </m:f>
            <m:sSup>
              <m:sSup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pPr>
              <m:e>
                <m:r>
                  <w:rPr>
                    <w:rFonts w:ascii="Cambria Math" w:hAnsi="Cambria Math"/>
                    <w:lang w:eastAsia="ko-KR"/>
                  </w:rPr>
                  <m:t>e</m:t>
                </m:r>
              </m:e>
              <m:sup>
                <m:r>
                  <w:rPr>
                    <w:rFonts w:ascii="Cambria Math" w:hAnsi="Cambria Math"/>
                    <w:lang w:eastAsia="ko-KR"/>
                  </w:rPr>
                  <m:t>-jmπ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eastAsia="ko-KR"/>
                      </w:rPr>
                      <m:t>∆T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eastAsia="ko-KR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eastAsia="ko-KR"/>
                          </w:rPr>
                          <m:t>c</m:t>
                        </m:r>
                      </m:sub>
                    </m:sSub>
                  </m:den>
                </m:f>
              </m:sup>
            </m:sSup>
            <m:r>
              <w:rPr>
                <w:rFonts w:ascii="Cambria Math" w:hAnsi="Cambria Math"/>
                <w:lang w:eastAsia="ko-KR"/>
              </w:rPr>
              <m:t>δ</m:t>
            </m:r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r>
                  <w:rPr>
                    <w:rFonts w:ascii="Cambria Math" w:hAnsi="Cambria Math"/>
                    <w:lang w:eastAsia="ko-KR"/>
                  </w:rPr>
                  <m:t>f-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eastAsia="ko-KR"/>
                      </w:rPr>
                      <m:t>mf</m:t>
                    </m:r>
                  </m:e>
                  <m:sub>
                    <m:r>
                      <w:rPr>
                        <w:rFonts w:ascii="Cambria Math" w:hAnsi="Cambria Math"/>
                        <w:lang w:eastAsia="ko-KR"/>
                      </w:rPr>
                      <m:t>c</m:t>
                    </m:r>
                  </m:sub>
                </m:sSub>
              </m:e>
            </m:d>
            <m:r>
              <w:rPr>
                <w:rFonts w:ascii="Cambria Math" w:hAnsi="Cambria Math"/>
                <w:lang w:eastAsia="ko-KR"/>
              </w:rPr>
              <m:t>- δ</m:t>
            </m:r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r>
                  <w:rPr>
                    <w:rFonts w:ascii="Cambria Math" w:hAnsi="Cambria Math"/>
                    <w:lang w:eastAsia="ko-KR"/>
                  </w:rPr>
                  <m:t>f</m:t>
                </m:r>
              </m:e>
            </m:d>
          </m:e>
        </m:nary>
      </m:oMath>
      <w:r>
        <w:rPr>
          <w:lang w:eastAsia="ko-KR"/>
        </w:rPr>
        <w:t xml:space="preserve">,     </w:t>
      </w:r>
      <w:r w:rsidR="00484F98">
        <w:rPr>
          <w:lang w:eastAsia="ko-KR"/>
        </w:rPr>
        <w:t xml:space="preserve">   </w:t>
      </w:r>
      <w:r>
        <w:rPr>
          <w:lang w:eastAsia="ko-KR"/>
        </w:rPr>
        <w:t xml:space="preserve"> </w:t>
      </w:r>
      <w:r w:rsidR="00610481">
        <w:rPr>
          <w:lang w:eastAsia="ko-KR"/>
        </w:rPr>
        <w:t xml:space="preserve">  </w:t>
      </w:r>
      <w:r>
        <w:rPr>
          <w:lang w:eastAsia="ko-KR"/>
        </w:rPr>
        <w:t>(1</w:t>
      </w:r>
      <w:r w:rsidR="00AE3B83">
        <w:rPr>
          <w:lang w:eastAsia="ko-KR"/>
        </w:rPr>
        <w:t>0</w:t>
      </w:r>
      <w:r>
        <w:rPr>
          <w:lang w:eastAsia="ko-KR"/>
        </w:rPr>
        <w:t>)</w:t>
      </w:r>
    </w:p>
    <w:p w:rsidR="00705C2E" w:rsidRDefault="00705C2E" w:rsidP="001E36A4">
      <w:pPr>
        <w:pStyle w:val="Text"/>
        <w:widowControl/>
        <w:spacing w:line="120" w:lineRule="auto"/>
        <w:ind w:firstLine="0"/>
        <w:jc w:val="right"/>
        <w:rPr>
          <w:lang w:eastAsia="ko-KR"/>
        </w:rPr>
      </w:pPr>
    </w:p>
    <w:p w:rsidR="00F93104" w:rsidRPr="00F93104" w:rsidRDefault="00F93104" w:rsidP="001E36A4">
      <w:pPr>
        <w:pStyle w:val="Text"/>
        <w:widowControl/>
        <w:spacing w:line="240" w:lineRule="auto"/>
        <w:ind w:firstLine="0"/>
        <w:jc w:val="left"/>
        <w:rPr>
          <w:lang w:eastAsia="ko-KR"/>
        </w:rPr>
      </w:pPr>
      <w:r>
        <w:rPr>
          <w:lang w:eastAsia="ko-KR"/>
        </w:rPr>
        <w:sym w:font="Wingdings 2" w:char="F06C"/>
      </w:r>
      <w:r>
        <w:rPr>
          <w:lang w:eastAsia="ko-KR"/>
        </w:rPr>
        <w:t xml:space="preserve">: </w:t>
      </w:r>
      <w:r w:rsidR="00727741" w:rsidRPr="00A71A0E">
        <w:rPr>
          <w:i/>
          <w:lang w:eastAsia="ko-KR"/>
        </w:rPr>
        <w:t>As</w:t>
      </w:r>
      <w:r w:rsidRPr="00A71A0E">
        <w:rPr>
          <w:i/>
          <w:lang w:eastAsia="ko-KR"/>
        </w:rPr>
        <w:t>ymmetric</w:t>
      </w:r>
      <w:r w:rsidRPr="00D05FCF">
        <w:rPr>
          <w:i/>
          <w:lang w:eastAsia="ko-KR"/>
        </w:rPr>
        <w:t xml:space="preserve"> </w:t>
      </w:r>
      <w:r w:rsidR="00777F62" w:rsidRPr="00D05FCF">
        <w:rPr>
          <w:i/>
          <w:lang w:eastAsia="ko-KR"/>
        </w:rPr>
        <w:t>differential</w:t>
      </w:r>
      <w:r w:rsidR="00777F62">
        <w:rPr>
          <w:lang w:eastAsia="ko-KR"/>
        </w:rPr>
        <w:t xml:space="preserve"> </w:t>
      </w:r>
      <w:r>
        <w:rPr>
          <w:lang w:eastAsia="ko-KR"/>
        </w:rPr>
        <w:t xml:space="preserve">bipolar </w:t>
      </w:r>
      <w:r w:rsidR="00777F62">
        <w:rPr>
          <w:lang w:eastAsia="ko-KR"/>
        </w:rPr>
        <w:t>carrier</w:t>
      </w:r>
      <w:r>
        <w:rPr>
          <w:lang w:eastAsia="ko-KR"/>
        </w:rPr>
        <w:t xml:space="preserve">,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w:sym w:font="Wingdings 2" w:char="F06C"/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</m:oMath>
    </w:p>
    <w:p w:rsidR="00F93104" w:rsidRDefault="00F93104" w:rsidP="001E36A4">
      <w:pPr>
        <w:pStyle w:val="Text"/>
        <w:widowControl/>
        <w:spacing w:line="240" w:lineRule="auto"/>
        <w:ind w:firstLine="0"/>
        <w:jc w:val="right"/>
        <w:rPr>
          <w:lang w:eastAsia="ko-KR"/>
        </w:rPr>
      </w:pPr>
      <w:r>
        <w:rPr>
          <w:lang w:eastAsia="ko-KR"/>
        </w:rPr>
        <w:t xml:space="preserve">    </w:t>
      </w:r>
      <m:oMath>
        <m:r>
          <w:rPr>
            <w:rFonts w:ascii="Cambria Math" w:eastAsia="Cambria Math" w:hAnsi="Cambria Math" w:cs="Cambria Math"/>
            <w:lang w:eastAsia="ko-KR"/>
          </w:rPr>
          <m:t>=</m:t>
        </m:r>
        <m:nary>
          <m:naryPr>
            <m:chr m:val="∑"/>
            <m:limLoc m:val="undOvr"/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naryPr>
          <m:sub>
            <m:r>
              <w:rPr>
                <w:rFonts w:ascii="Cambria Math" w:eastAsia="Cambria Math" w:hAnsi="Cambria Math" w:cs="Cambria Math"/>
                <w:lang w:eastAsia="ko-KR"/>
              </w:rPr>
              <m:t>m=-∞</m:t>
            </m:r>
          </m:sub>
          <m:sup>
            <m:r>
              <w:rPr>
                <w:rFonts w:ascii="Cambria Math" w:eastAsia="Cambria Math" w:hAnsi="Cambria Math" w:cs="Cambria Math"/>
                <w:lang w:eastAsia="ko-KR"/>
              </w:rPr>
              <m:t>∞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fPr>
              <m:num>
                <m:r>
                  <w:rPr>
                    <w:rFonts w:ascii="Cambria Math" w:hAnsi="Cambria Math"/>
                    <w:lang w:eastAsia="ko-KR"/>
                  </w:rPr>
                  <m:t>1</m:t>
                </m:r>
              </m:num>
              <m:den>
                <m:r>
                  <w:rPr>
                    <w:rFonts w:ascii="Cambria Math" w:hAnsi="Cambria Math"/>
                    <w:lang w:eastAsia="ko-KR"/>
                  </w:rPr>
                  <m:t>π</m:t>
                </m:r>
              </m:den>
            </m:f>
            <m:f>
              <m:f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fPr>
              <m:num>
                <m:r>
                  <w:rPr>
                    <w:rFonts w:ascii="Cambria Math" w:hAnsi="Cambria Math"/>
                    <w:lang w:eastAsia="ko-KR"/>
                  </w:rPr>
                  <m:t>sin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eastAsia="ko-KR"/>
                      </w:rPr>
                      <m:t>mπ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eastAsia="ko-KR"/>
                          </w:rPr>
                          <m:t>∆T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eastAsia="ko-K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eastAsia="ko-KR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eastAsia="ko-KR"/>
                              </w:rPr>
                              <m:t>c</m:t>
                            </m:r>
                          </m:sub>
                        </m:sSub>
                      </m:den>
                    </m:f>
                  </m:e>
                </m:d>
              </m:num>
              <m:den>
                <m:r>
                  <w:rPr>
                    <w:rFonts w:ascii="Cambria Math" w:hAnsi="Cambria Math"/>
                    <w:lang w:eastAsia="ko-KR"/>
                  </w:rPr>
                  <m:t>m</m:t>
                </m:r>
              </m:den>
            </m:f>
            <m:sSup>
              <m:sSup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eastAsia="ko-KR"/>
                      </w:rPr>
                      <m:t>1-cosmπ</m:t>
                    </m:r>
                  </m:e>
                </m:d>
                <m:r>
                  <w:rPr>
                    <w:rFonts w:ascii="Cambria Math" w:hAnsi="Cambria Math"/>
                    <w:lang w:eastAsia="ko-KR"/>
                  </w:rPr>
                  <m:t>e</m:t>
                </m:r>
              </m:e>
              <m:sup>
                <m:r>
                  <w:rPr>
                    <w:rFonts w:ascii="Cambria Math" w:hAnsi="Cambria Math"/>
                    <w:lang w:eastAsia="ko-KR"/>
                  </w:rPr>
                  <m:t>-jmπ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eastAsia="ko-KR"/>
                      </w:rPr>
                      <m:t>∆T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eastAsia="ko-KR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eastAsia="ko-KR"/>
                          </w:rPr>
                          <m:t>c</m:t>
                        </m:r>
                      </m:sub>
                    </m:sSub>
                  </m:den>
                </m:f>
              </m:sup>
            </m:sSup>
            <m:r>
              <w:rPr>
                <w:rFonts w:ascii="Cambria Math" w:hAnsi="Cambria Math"/>
                <w:lang w:eastAsia="ko-KR"/>
              </w:rPr>
              <m:t>δ</m:t>
            </m:r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r>
                  <w:rPr>
                    <w:rFonts w:ascii="Cambria Math" w:hAnsi="Cambria Math"/>
                    <w:lang w:eastAsia="ko-KR"/>
                  </w:rPr>
                  <m:t>f-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eastAsia="ko-KR"/>
                      </w:rPr>
                      <m:t>mf</m:t>
                    </m:r>
                  </m:e>
                  <m:sub>
                    <m:r>
                      <w:rPr>
                        <w:rFonts w:ascii="Cambria Math" w:hAnsi="Cambria Math"/>
                        <w:lang w:eastAsia="ko-KR"/>
                      </w:rPr>
                      <m:t>c</m:t>
                    </m:r>
                  </m:sub>
                </m:sSub>
              </m:e>
            </m:d>
          </m:e>
        </m:nary>
      </m:oMath>
      <w:r w:rsidR="00484F98">
        <w:rPr>
          <w:lang w:eastAsia="ko-KR"/>
        </w:rPr>
        <w:t>,</w:t>
      </w:r>
      <w:r w:rsidR="00610481">
        <w:rPr>
          <w:lang w:eastAsia="ko-KR"/>
        </w:rPr>
        <w:t xml:space="preserve"> </w:t>
      </w:r>
      <w:r w:rsidR="00484F98">
        <w:rPr>
          <w:lang w:eastAsia="ko-KR"/>
        </w:rPr>
        <w:t>(1</w:t>
      </w:r>
      <w:r w:rsidR="00AE3B83">
        <w:rPr>
          <w:lang w:eastAsia="ko-KR"/>
        </w:rPr>
        <w:t>1</w:t>
      </w:r>
      <w:r w:rsidR="00484F98">
        <w:rPr>
          <w:lang w:eastAsia="ko-KR"/>
        </w:rPr>
        <w:t>)</w:t>
      </w:r>
    </w:p>
    <w:p w:rsidR="00484F98" w:rsidRDefault="00484F98" w:rsidP="001E36A4">
      <w:pPr>
        <w:pStyle w:val="Text"/>
        <w:widowControl/>
        <w:spacing w:line="120" w:lineRule="auto"/>
        <w:ind w:firstLine="0"/>
        <w:jc w:val="right"/>
        <w:rPr>
          <w:lang w:eastAsia="ko-KR"/>
        </w:rPr>
      </w:pPr>
    </w:p>
    <w:p w:rsidR="00484F98" w:rsidRPr="00F93104" w:rsidRDefault="00484F98" w:rsidP="001E36A4">
      <w:pPr>
        <w:pStyle w:val="Text"/>
        <w:widowControl/>
        <w:spacing w:line="240" w:lineRule="auto"/>
        <w:ind w:firstLine="0"/>
        <w:jc w:val="left"/>
        <w:rPr>
          <w:lang w:eastAsia="ko-KR"/>
        </w:rPr>
      </w:pPr>
      <w:r>
        <w:rPr>
          <w:lang w:eastAsia="ko-KR"/>
        </w:rPr>
        <w:sym w:font="Wingdings 2" w:char="F06D"/>
      </w:r>
      <w:r>
        <w:rPr>
          <w:lang w:eastAsia="ko-KR"/>
        </w:rPr>
        <w:t xml:space="preserve">: </w:t>
      </w:r>
      <w:r w:rsidR="00727741" w:rsidRPr="00A71A0E">
        <w:rPr>
          <w:i/>
          <w:lang w:eastAsia="ko-KR"/>
        </w:rPr>
        <w:t>As</w:t>
      </w:r>
      <w:r w:rsidRPr="00A71A0E">
        <w:rPr>
          <w:i/>
          <w:lang w:eastAsia="ko-KR"/>
        </w:rPr>
        <w:t>ymmetric</w:t>
      </w:r>
      <w:r>
        <w:rPr>
          <w:lang w:eastAsia="ko-KR"/>
        </w:rPr>
        <w:t xml:space="preserve"> bipolar </w:t>
      </w:r>
      <w:r w:rsidR="00777F62">
        <w:rPr>
          <w:lang w:eastAsia="ko-KR"/>
        </w:rPr>
        <w:t xml:space="preserve">carrier with </w:t>
      </w:r>
      <w:r w:rsidR="00365750">
        <w:rPr>
          <w:lang w:eastAsia="ko-KR"/>
        </w:rPr>
        <w:t xml:space="preserve">a </w:t>
      </w:r>
      <w:r w:rsidR="00777F62">
        <w:rPr>
          <w:lang w:eastAsia="ko-KR"/>
        </w:rPr>
        <w:t>delay T</w:t>
      </w:r>
      <w:r w:rsidR="00777F62" w:rsidRPr="00777F62">
        <w:rPr>
          <w:vertAlign w:val="subscript"/>
          <w:lang w:eastAsia="ko-KR"/>
        </w:rPr>
        <w:t>d</w:t>
      </w:r>
      <w:r>
        <w:rPr>
          <w:lang w:eastAsia="ko-KR"/>
        </w:rPr>
        <w:t xml:space="preserve">,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w:sym w:font="Wingdings 2" w:char="F06D"/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</m:oMath>
    </w:p>
    <w:p w:rsidR="005D7E47" w:rsidRPr="005D7E47" w:rsidRDefault="00484F98" w:rsidP="001E36A4">
      <w:pPr>
        <w:pStyle w:val="Text"/>
        <w:widowControl/>
        <w:spacing w:line="240" w:lineRule="auto"/>
        <w:ind w:firstLine="0"/>
        <w:jc w:val="left"/>
        <w:rPr>
          <w:lang w:eastAsia="ko-KR"/>
        </w:rPr>
      </w:pPr>
      <w:r>
        <w:rPr>
          <w:lang w:eastAsia="ko-KR"/>
        </w:rPr>
        <w:t xml:space="preserve">    </w:t>
      </w:r>
      <m:oMath>
        <m:r>
          <w:rPr>
            <w:rFonts w:ascii="Cambria Math" w:eastAsia="Cambria Math" w:hAnsi="Cambria Math" w:cs="Cambria Math"/>
            <w:lang w:eastAsia="ko-KR"/>
          </w:rPr>
          <m:t>=</m:t>
        </m:r>
        <m:nary>
          <m:naryPr>
            <m:chr m:val="∑"/>
            <m:limLoc m:val="undOvr"/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naryPr>
          <m:sub>
            <m:r>
              <w:rPr>
                <w:rFonts w:ascii="Cambria Math" w:eastAsia="Cambria Math" w:hAnsi="Cambria Math" w:cs="Cambria Math"/>
                <w:lang w:eastAsia="ko-KR"/>
              </w:rPr>
              <m:t>m=-∞</m:t>
            </m:r>
          </m:sub>
          <m:sup>
            <m:r>
              <w:rPr>
                <w:rFonts w:ascii="Cambria Math" w:eastAsia="Cambria Math" w:hAnsi="Cambria Math" w:cs="Cambria Math"/>
                <w:lang w:eastAsia="ko-KR"/>
              </w:rPr>
              <m:t>∞</m:t>
            </m:r>
          </m:sup>
          <m:e>
            <m:eqArr>
              <m:eqArrPr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eqArrPr>
              <m:e>
                <m:f>
                  <m:f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eastAsia="ko-KR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lang w:eastAsia="ko-KR"/>
                      </w:rPr>
                      <m:t>π</m:t>
                    </m:r>
                  </m:den>
                </m:f>
                <m:f>
                  <m:f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eastAsia="ko-KR"/>
                      </w:rPr>
                      <m:t>sin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eastAsia="ko-KR"/>
                          </w:rPr>
                          <m:t>mπ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lang w:eastAsia="ko-KR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lang w:eastAsia="ko-KR"/>
                              </w:rPr>
                              <m:t>∆T</m:t>
                            </m:r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eastAsia="ko-KR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eastAsia="ko-KR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eastAsia="ko-KR"/>
                                  </w:rPr>
                                  <m:t>c</m:t>
                                </m:r>
                              </m:sub>
                            </m:sSub>
                          </m:den>
                        </m:f>
                      </m:e>
                    </m:d>
                  </m:num>
                  <m:den>
                    <m:r>
                      <w:rPr>
                        <w:rFonts w:ascii="Cambria Math" w:hAnsi="Cambria Math"/>
                        <w:lang w:eastAsia="ko-KR"/>
                      </w:rPr>
                      <m:t>m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eastAsia="ko-KR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eastAsia="ko-KR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eastAsia="ko-KR"/>
                          </w:rPr>
                          <m:t>-j2mπ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lang w:eastAsia="ko-KR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eastAsia="ko-KR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eastAsia="ko-KR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eastAsia="ko-KR"/>
                                  </w:rPr>
                                  <m:t>d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eastAsia="ko-KR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eastAsia="ko-KR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eastAsia="ko-KR"/>
                                  </w:rPr>
                                  <m:t>c</m:t>
                                </m:r>
                              </m:sub>
                            </m:sSub>
                          </m:den>
                        </m:f>
                      </m:sup>
                    </m:sSup>
                  </m:e>
                </m:d>
                <m:sSup>
                  <m:sSup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eastAsia="ko-KR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lang w:eastAsia="ko-KR"/>
                      </w:rPr>
                      <m:t>-jmπ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eastAsia="ko-KR"/>
                          </w:rPr>
                          <m:t>∆T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eastAsia="ko-K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eastAsia="ko-KR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eastAsia="ko-KR"/>
                              </w:rPr>
                              <m:t>c</m:t>
                            </m:r>
                          </m:sub>
                        </m:sSub>
                      </m:den>
                    </m:f>
                  </m:sup>
                </m:sSup>
                <m:r>
                  <w:rPr>
                    <w:rFonts w:ascii="Cambria Math" w:hAnsi="Cambria Math"/>
                    <w:lang w:eastAsia="ko-KR"/>
                  </w:rPr>
                  <m:t>δ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eastAsia="ko-KR"/>
                      </w:rPr>
                      <m:t>f-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eastAsia="ko-KR"/>
                          </w:rPr>
                          <m:t>mf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eastAsia="ko-KR"/>
                          </w:rPr>
                          <m:t>c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lang w:eastAsia="ko-KR"/>
                  </w:rPr>
                  <m:t xml:space="preserve">, </m:t>
                </m: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e>
              <m:e>
                <m:r>
                  <w:rPr>
                    <w:rFonts w:ascii="Cambria Math" w:hAnsi="Cambria Math"/>
                    <w:lang w:eastAsia="ko-KR"/>
                  </w:rPr>
                  <m:t xml:space="preserve"> </m:t>
                </m: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e>
            </m:eqArr>
          </m:e>
        </m:nary>
        <m:r>
          <w:rPr>
            <w:rFonts w:ascii="Cambria Math" w:eastAsia="Cambria Math" w:hAnsi="Cambria Math" w:cs="Cambria Math"/>
            <w:lang w:eastAsia="ko-KR"/>
          </w:rPr>
          <m:t xml:space="preserve"> </m:t>
        </m:r>
      </m:oMath>
      <w:r w:rsidR="001E36A4">
        <w:rPr>
          <w:rFonts w:hint="eastAsia"/>
          <w:lang w:eastAsia="ko-KR"/>
        </w:rPr>
        <w:t xml:space="preserve"> </w:t>
      </w:r>
    </w:p>
    <w:p w:rsidR="00484F98" w:rsidRPr="005D7E47" w:rsidRDefault="005D7E47" w:rsidP="001E36A4">
      <w:pPr>
        <w:pStyle w:val="Text"/>
        <w:widowControl/>
        <w:spacing w:line="240" w:lineRule="auto"/>
        <w:ind w:firstLine="0"/>
        <w:jc w:val="right"/>
        <w:rPr>
          <w:lang w:eastAsia="ko-KR"/>
        </w:rPr>
      </w:pPr>
      <w:r>
        <w:rPr>
          <w:lang w:eastAsia="ko-KR"/>
        </w:rPr>
        <w:t xml:space="preserve">     </w:t>
      </w:r>
      <w:proofErr w:type="gramStart"/>
      <w:r w:rsidRPr="005B5A25">
        <w:rPr>
          <w:i/>
          <w:lang w:eastAsia="ko-KR"/>
        </w:rPr>
        <w:t>where</w:t>
      </w:r>
      <w:r>
        <w:rPr>
          <w:lang w:eastAsia="ko-KR"/>
        </w:rPr>
        <w:t xml:space="preserve"> </w:t>
      </w:r>
      <w:proofErr w:type="gramEnd"/>
      <m:oMath>
        <m:r>
          <w:rPr>
            <w:rFonts w:ascii="Cambria Math" w:hAnsi="Cambria Math"/>
            <w:lang w:eastAsia="ko-KR"/>
          </w:rPr>
          <m:t>∆T≤</m:t>
        </m:r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T</m:t>
            </m:r>
          </m:e>
          <m:sub>
            <m:r>
              <w:rPr>
                <w:rFonts w:ascii="Cambria Math" w:hAnsi="Cambria Math"/>
                <w:lang w:eastAsia="ko-KR"/>
              </w:rPr>
              <m:t>d</m:t>
            </m:r>
          </m:sub>
        </m:sSub>
        <m:r>
          <w:rPr>
            <w:rFonts w:ascii="Cambria Math" w:hAnsi="Cambria Math"/>
            <w:lang w:eastAsia="ko-KR"/>
          </w:rPr>
          <m:t>≤</m:t>
        </m:r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T</m:t>
            </m:r>
          </m:e>
          <m:sub>
            <m:r>
              <w:rPr>
                <w:rFonts w:ascii="Cambria Math" w:hAnsi="Cambria Math"/>
                <w:lang w:eastAsia="ko-KR"/>
              </w:rPr>
              <m:t>c</m:t>
            </m:r>
          </m:sub>
        </m:sSub>
        <m:r>
          <w:rPr>
            <w:rFonts w:ascii="Cambria Math" w:hAnsi="Cambria Math"/>
            <w:lang w:eastAsia="ko-KR"/>
          </w:rPr>
          <m:t>-∆T</m:t>
        </m:r>
      </m:oMath>
      <w:r>
        <w:rPr>
          <w:lang w:eastAsia="ko-KR"/>
        </w:rPr>
        <w:t>.</w:t>
      </w:r>
      <w:r w:rsidR="00484F98">
        <w:rPr>
          <w:lang w:eastAsia="ko-KR"/>
        </w:rPr>
        <w:t xml:space="preserve"> </w:t>
      </w:r>
      <w:r>
        <w:rPr>
          <w:lang w:eastAsia="ko-KR"/>
        </w:rPr>
        <w:t xml:space="preserve">                              </w:t>
      </w:r>
      <w:r w:rsidR="00D46DB7">
        <w:rPr>
          <w:lang w:eastAsia="ko-KR"/>
        </w:rPr>
        <w:t xml:space="preserve">       </w:t>
      </w:r>
      <w:r>
        <w:rPr>
          <w:lang w:eastAsia="ko-KR"/>
        </w:rPr>
        <w:t xml:space="preserve">       </w:t>
      </w:r>
      <w:r w:rsidR="00894840">
        <w:rPr>
          <w:lang w:eastAsia="ko-KR"/>
        </w:rPr>
        <w:t xml:space="preserve">  </w:t>
      </w:r>
      <w:r w:rsidR="00AE3B83">
        <w:rPr>
          <w:lang w:eastAsia="ko-KR"/>
        </w:rPr>
        <w:t xml:space="preserve">      </w:t>
      </w:r>
      <w:r w:rsidR="00894840">
        <w:rPr>
          <w:lang w:eastAsia="ko-KR"/>
        </w:rPr>
        <w:t xml:space="preserve">   </w:t>
      </w:r>
      <w:r>
        <w:rPr>
          <w:lang w:eastAsia="ko-KR"/>
        </w:rPr>
        <w:t xml:space="preserve"> </w:t>
      </w:r>
      <w:r w:rsidR="00484F98">
        <w:rPr>
          <w:lang w:eastAsia="ko-KR"/>
        </w:rPr>
        <w:t>(1</w:t>
      </w:r>
      <w:r w:rsidR="00AE3B83">
        <w:rPr>
          <w:lang w:eastAsia="ko-KR"/>
        </w:rPr>
        <w:t>2</w:t>
      </w:r>
      <w:r w:rsidR="00484F98">
        <w:rPr>
          <w:lang w:eastAsia="ko-KR"/>
        </w:rPr>
        <w:t>)</w:t>
      </w:r>
    </w:p>
    <w:p w:rsidR="00F93104" w:rsidRDefault="00D46DB7" w:rsidP="00B85591">
      <w:pPr>
        <w:pStyle w:val="Text"/>
        <w:widowControl/>
        <w:spacing w:line="120" w:lineRule="auto"/>
        <w:ind w:firstLine="0"/>
        <w:rPr>
          <w:lang w:eastAsia="ko-KR"/>
        </w:rPr>
      </w:pPr>
      <w:r>
        <w:rPr>
          <w:lang w:eastAsia="ko-KR"/>
        </w:rPr>
        <w:t xml:space="preserve">    </w:t>
      </w:r>
    </w:p>
    <w:p w:rsidR="00DF2191" w:rsidRDefault="00284F44" w:rsidP="00AC4F9A">
      <w:pPr>
        <w:pStyle w:val="Text"/>
        <w:widowControl/>
        <w:spacing w:line="240" w:lineRule="auto"/>
        <w:rPr>
          <w:lang w:eastAsia="ko-KR"/>
        </w:rPr>
      </w:pPr>
      <w:r>
        <w:rPr>
          <w:lang w:eastAsia="ko-KR"/>
        </w:rPr>
        <w:t>As a practical consideration the duty-cyc</w:t>
      </w:r>
      <w:r w:rsidR="00EC00CB">
        <w:rPr>
          <w:lang w:eastAsia="ko-KR"/>
        </w:rPr>
        <w:t xml:space="preserve">le </w:t>
      </w:r>
      <w:r w:rsidR="00A71A0E">
        <w:rPr>
          <w:lang w:eastAsia="ko-KR"/>
        </w:rPr>
        <w:t>is</w:t>
      </w:r>
      <w:r w:rsidR="00EC00CB">
        <w:rPr>
          <w:lang w:eastAsia="ko-KR"/>
        </w:rPr>
        <w:t xml:space="preserve"> limited </w:t>
      </w:r>
      <w:r w:rsidR="005D0C3A">
        <w:rPr>
          <w:lang w:eastAsia="ko-KR"/>
        </w:rPr>
        <w:t>to</w:t>
      </w:r>
      <w:r w:rsidR="00EC00CB">
        <w:rPr>
          <w:lang w:eastAsia="ko-KR"/>
        </w:rPr>
        <w:t xml:space="preserve"> 50%: i.e.</w:t>
      </w:r>
      <w:proofErr w:type="gramStart"/>
      <w:r w:rsidR="00272277">
        <w:rPr>
          <w:rFonts w:hint="eastAsia"/>
          <w:lang w:eastAsia="ko-KR"/>
        </w:rPr>
        <w:t>,</w:t>
      </w:r>
      <w:r>
        <w:rPr>
          <w:lang w:eastAsia="ko-KR"/>
        </w:rPr>
        <w:t xml:space="preserve"> </w:t>
      </w:r>
      <w:proofErr w:type="gramEnd"/>
      <m:oMath>
        <m:f>
          <m:fPr>
            <m:type m:val="lin"/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r>
              <w:rPr>
                <w:rFonts w:ascii="Cambria Math" w:hAnsi="Cambria Math"/>
                <w:lang w:eastAsia="ko-KR"/>
              </w:rPr>
              <m:t>∆T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lang w:eastAsia="ko-KR"/>
                  </w:rPr>
                  <m:t>T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c</m:t>
                </m:r>
              </m:sub>
            </m:sSub>
            <m:r>
              <w:rPr>
                <w:rFonts w:ascii="Cambria Math" w:hAnsi="Cambria Math"/>
                <w:lang w:eastAsia="ko-KR"/>
              </w:rPr>
              <m:t>≤</m:t>
            </m:r>
            <m:f>
              <m:fPr>
                <m:type m:val="lin"/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fPr>
              <m:num>
                <m:r>
                  <w:rPr>
                    <w:rFonts w:ascii="Cambria Math" w:hAnsi="Cambria Math"/>
                    <w:lang w:eastAsia="ko-KR"/>
                  </w:rPr>
                  <m:t>1</m:t>
                </m:r>
              </m:num>
              <m:den>
                <m:r>
                  <w:rPr>
                    <w:rFonts w:ascii="Cambria Math" w:hAnsi="Cambria Math"/>
                    <w:lang w:eastAsia="ko-KR"/>
                  </w:rPr>
                  <m:t>2</m:t>
                </m:r>
              </m:den>
            </m:f>
          </m:den>
        </m:f>
      </m:oMath>
      <w:r>
        <w:rPr>
          <w:lang w:eastAsia="ko-KR"/>
        </w:rPr>
        <w:t xml:space="preserve">. </w:t>
      </w:r>
      <w:r w:rsidR="00A80E1B">
        <w:rPr>
          <w:lang w:eastAsia="ko-KR"/>
        </w:rPr>
        <w:t>The waveform</w:t>
      </w:r>
      <w:r w:rsidR="00AC6884">
        <w:rPr>
          <w:lang w:eastAsia="ko-KR"/>
        </w:rPr>
        <w:t xml:space="preserve"> </w:t>
      </w:r>
      <w:proofErr w:type="gramStart"/>
      <w:r w:rsidR="00AC6884">
        <w:rPr>
          <w:lang w:eastAsia="ko-KR"/>
        </w:rPr>
        <w:t>of</w:t>
      </w:r>
      <w:r w:rsidR="00A80E1B">
        <w:rPr>
          <w:lang w:eastAsia="ko-KR"/>
        </w:rPr>
        <w:t xml:space="preserve"> </w:t>
      </w:r>
      <w:proofErr w:type="gramEnd"/>
      <w:r w:rsidR="00A80E1B">
        <w:rPr>
          <w:lang w:eastAsia="ko-KR"/>
        </w:rPr>
        <w:sym w:font="Wingdings 2" w:char="F06C"/>
      </w:r>
      <w:r w:rsidR="00714BF3">
        <w:rPr>
          <w:lang w:eastAsia="ko-KR"/>
        </w:rPr>
        <w:t xml:space="preserve">,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w:sym w:font="Wingdings 2" w:char="F06C"/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t</m:t>
            </m:r>
          </m:e>
        </m:d>
      </m:oMath>
      <w:r w:rsidR="00714BF3">
        <w:rPr>
          <w:lang w:eastAsia="ko-KR"/>
        </w:rPr>
        <w:t>,</w:t>
      </w:r>
      <w:r w:rsidR="00A80E1B">
        <w:rPr>
          <w:lang w:eastAsia="ko-KR"/>
        </w:rPr>
        <w:t xml:space="preserve"> is a general case of </w:t>
      </w:r>
      <w:r w:rsidR="00FC0D9B">
        <w:rPr>
          <w:lang w:eastAsia="ko-KR"/>
        </w:rPr>
        <w:t xml:space="preserve">a </w:t>
      </w:r>
      <w:r w:rsidR="00A80E1B">
        <w:rPr>
          <w:lang w:eastAsia="ko-KR"/>
        </w:rPr>
        <w:t>differential pulse</w:t>
      </w:r>
      <w:r w:rsidR="00AC6884">
        <w:rPr>
          <w:lang w:eastAsia="ko-KR"/>
        </w:rPr>
        <w:t xml:space="preserve"> train</w:t>
      </w:r>
      <w:r w:rsidR="00A80E1B">
        <w:rPr>
          <w:lang w:eastAsia="ko-KR"/>
        </w:rPr>
        <w:t xml:space="preserve"> having a half-period delay in </w:t>
      </w:r>
      <w:r w:rsidR="00AC6884">
        <w:rPr>
          <w:lang w:eastAsia="ko-KR"/>
        </w:rPr>
        <w:t xml:space="preserve">the </w:t>
      </w:r>
      <w:r w:rsidR="00A80E1B">
        <w:rPr>
          <w:lang w:eastAsia="ko-KR"/>
        </w:rPr>
        <w:t xml:space="preserve">negative pulse. </w:t>
      </w:r>
      <w:r w:rsidR="0058070E">
        <w:rPr>
          <w:lang w:eastAsia="ko-KR"/>
        </w:rPr>
        <w:t xml:space="preserve">For a completeness of </w:t>
      </w:r>
      <w:r w:rsidR="00EB0E11">
        <w:rPr>
          <w:lang w:eastAsia="ko-KR"/>
        </w:rPr>
        <w:t>consideration</w:t>
      </w:r>
      <w:r w:rsidR="0058070E">
        <w:rPr>
          <w:lang w:eastAsia="ko-KR"/>
        </w:rPr>
        <w:t>, t</w:t>
      </w:r>
      <w:r w:rsidR="00781B29">
        <w:rPr>
          <w:lang w:eastAsia="ko-KR"/>
        </w:rPr>
        <w:t xml:space="preserve">he </w:t>
      </w:r>
      <w:r w:rsidR="0058070E">
        <w:rPr>
          <w:lang w:eastAsia="ko-KR"/>
        </w:rPr>
        <w:t>waveform</w:t>
      </w:r>
      <w:r w:rsidR="00AC6884">
        <w:rPr>
          <w:lang w:eastAsia="ko-KR"/>
        </w:rPr>
        <w:t xml:space="preserve"> </w:t>
      </w:r>
      <w:proofErr w:type="gramStart"/>
      <w:r w:rsidR="00AC6884">
        <w:rPr>
          <w:lang w:eastAsia="ko-KR"/>
        </w:rPr>
        <w:t>of</w:t>
      </w:r>
      <w:r w:rsidR="0058070E">
        <w:rPr>
          <w:lang w:eastAsia="ko-KR"/>
        </w:rPr>
        <w:t xml:space="preserve"> </w:t>
      </w:r>
      <w:proofErr w:type="gramEnd"/>
      <w:r w:rsidR="00781B29">
        <w:rPr>
          <w:lang w:eastAsia="ko-KR"/>
        </w:rPr>
        <w:sym w:font="Wingdings 2" w:char="F06D"/>
      </w:r>
      <w:r w:rsidR="00714BF3">
        <w:rPr>
          <w:lang w:eastAsia="ko-KR"/>
        </w:rPr>
        <w:t xml:space="preserve">,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ko-KR"/>
              </w:rPr>
              <w:sym w:font="Wingdings 2" w:char="F06D"/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t</m:t>
            </m:r>
          </m:e>
        </m:d>
      </m:oMath>
      <w:r w:rsidR="00714BF3">
        <w:rPr>
          <w:lang w:eastAsia="ko-KR"/>
        </w:rPr>
        <w:t>,</w:t>
      </w:r>
      <w:r w:rsidR="00781B29">
        <w:rPr>
          <w:lang w:eastAsia="ko-KR"/>
        </w:rPr>
        <w:t xml:space="preserve"> is </w:t>
      </w:r>
      <w:r w:rsidR="0058070E">
        <w:rPr>
          <w:lang w:eastAsia="ko-KR"/>
        </w:rPr>
        <w:t xml:space="preserve">included and has an </w:t>
      </w:r>
      <w:r w:rsidR="00781B29">
        <w:rPr>
          <w:lang w:eastAsia="ko-KR"/>
        </w:rPr>
        <w:t xml:space="preserve">arbitrary delay </w:t>
      </w: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T</m:t>
            </m:r>
          </m:e>
          <m:sub>
            <m:r>
              <w:rPr>
                <w:rFonts w:ascii="Cambria Math" w:hAnsi="Cambria Math"/>
                <w:lang w:eastAsia="ko-KR"/>
              </w:rPr>
              <m:t>d</m:t>
            </m:r>
          </m:sub>
        </m:sSub>
      </m:oMath>
      <w:r w:rsidR="00781B29">
        <w:rPr>
          <w:lang w:eastAsia="ko-KR"/>
        </w:rPr>
        <w:t xml:space="preserve"> </w:t>
      </w:r>
      <w:r w:rsidR="002660B6">
        <w:rPr>
          <w:lang w:eastAsia="ko-KR"/>
        </w:rPr>
        <w:t xml:space="preserve">subjected to </w:t>
      </w:r>
      <m:oMath>
        <m:r>
          <w:rPr>
            <w:rFonts w:ascii="Cambria Math" w:hAnsi="Cambria Math"/>
            <w:lang w:eastAsia="ko-KR"/>
          </w:rPr>
          <m:t>∆T≤</m:t>
        </m:r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T</m:t>
            </m:r>
          </m:e>
          <m:sub>
            <m:r>
              <w:rPr>
                <w:rFonts w:ascii="Cambria Math" w:hAnsi="Cambria Math"/>
                <w:lang w:eastAsia="ko-KR"/>
              </w:rPr>
              <m:t>d</m:t>
            </m:r>
          </m:sub>
        </m:sSub>
        <m:r>
          <w:rPr>
            <w:rFonts w:ascii="Cambria Math" w:hAnsi="Cambria Math"/>
            <w:lang w:eastAsia="ko-KR"/>
          </w:rPr>
          <m:t>≤</m:t>
        </m:r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T</m:t>
            </m:r>
          </m:e>
          <m:sub>
            <m:r>
              <w:rPr>
                <w:rFonts w:ascii="Cambria Math" w:hAnsi="Cambria Math"/>
                <w:lang w:eastAsia="ko-KR"/>
              </w:rPr>
              <m:t>c</m:t>
            </m:r>
          </m:sub>
        </m:sSub>
        <m:r>
          <w:rPr>
            <w:rFonts w:ascii="Cambria Math" w:hAnsi="Cambria Math"/>
            <w:lang w:eastAsia="ko-KR"/>
          </w:rPr>
          <m:t>-∆T</m:t>
        </m:r>
      </m:oMath>
      <w:r w:rsidR="002660B6">
        <w:rPr>
          <w:lang w:eastAsia="ko-KR"/>
        </w:rPr>
        <w:t xml:space="preserve"> </w:t>
      </w:r>
      <w:r w:rsidR="00781B29">
        <w:rPr>
          <w:lang w:eastAsia="ko-KR"/>
        </w:rPr>
        <w:t>for the negative pulse.</w:t>
      </w:r>
      <w:r w:rsidR="00FD0220">
        <w:rPr>
          <w:lang w:eastAsia="ko-KR"/>
        </w:rPr>
        <w:t xml:space="preserve">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w:sym w:font="Wingdings 2" w:char="F06C"/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t</m:t>
            </m:r>
          </m:e>
        </m:d>
      </m:oMath>
      <w:r w:rsidR="00FD0220">
        <w:rPr>
          <w:lang w:eastAsia="ko-KR"/>
        </w:rPr>
        <w:t xml:space="preserve"> </w:t>
      </w:r>
      <w:proofErr w:type="gramStart"/>
      <w:r w:rsidR="00FD0220">
        <w:rPr>
          <w:lang w:eastAsia="ko-KR"/>
        </w:rPr>
        <w:t>contains</w:t>
      </w:r>
      <w:proofErr w:type="gramEnd"/>
      <w:r w:rsidR="00FD0220">
        <w:rPr>
          <w:lang w:eastAsia="ko-KR"/>
        </w:rPr>
        <w:t xml:space="preserve"> only fundamental tone and its odd harmonics, but introducing </w:t>
      </w: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T</m:t>
            </m:r>
          </m:e>
          <m:sub>
            <m:r>
              <w:rPr>
                <w:rFonts w:ascii="Cambria Math" w:hAnsi="Cambria Math"/>
                <w:lang w:eastAsia="ko-KR"/>
              </w:rPr>
              <m:t>d</m:t>
            </m:r>
          </m:sub>
        </m:sSub>
        <m:r>
          <w:rPr>
            <w:rFonts w:ascii="Cambria Math" w:hAnsi="Cambria Math"/>
            <w:lang w:eastAsia="ko-KR"/>
          </w:rPr>
          <m:t xml:space="preserve"> </m:t>
        </m:r>
        <m:d>
          <m:dPr>
            <m:ctrlPr>
              <w:rPr>
                <w:rFonts w:ascii="Cambria Math" w:hAnsi="Cambria Math"/>
                <w:i/>
                <w:lang w:eastAsia="ko-KR"/>
              </w:rPr>
            </m:ctrlPr>
          </m:dPr>
          <m:e>
            <m:r>
              <w:rPr>
                <w:rFonts w:ascii="Cambria Math" w:hAnsi="Cambria Math"/>
                <w:lang w:eastAsia="ko-KR"/>
              </w:rPr>
              <m:t>≠</m:t>
            </m:r>
            <m:f>
              <m:fPr>
                <m:type m:val="lin"/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eastAsia="ko-KR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lang w:eastAsia="ko-KR"/>
                      </w:rPr>
                      <m:t>c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lang w:eastAsia="ko-KR"/>
                  </w:rPr>
                  <m:t>2</m:t>
                </m:r>
              </m:den>
            </m:f>
          </m:e>
        </m:d>
      </m:oMath>
      <w:r w:rsidR="003878BF">
        <w:rPr>
          <w:lang w:eastAsia="ko-KR"/>
        </w:rPr>
        <w:t xml:space="preserve"> </w:t>
      </w:r>
      <w:r w:rsidR="00FD0220">
        <w:rPr>
          <w:lang w:eastAsia="ko-KR"/>
        </w:rPr>
        <w:t xml:space="preserve">in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w:sym w:font="Wingdings 2" w:char="F06D"/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t</m:t>
            </m:r>
          </m:e>
        </m:d>
      </m:oMath>
      <w:r w:rsidR="00FD0220">
        <w:rPr>
          <w:lang w:eastAsia="ko-KR"/>
        </w:rPr>
        <w:t xml:space="preserve"> allows even harmonic tones in (1</w:t>
      </w:r>
      <w:r w:rsidR="00F7148D">
        <w:rPr>
          <w:lang w:eastAsia="ko-KR"/>
        </w:rPr>
        <w:t>2</w:t>
      </w:r>
      <w:r w:rsidR="00FD0220">
        <w:rPr>
          <w:lang w:eastAsia="ko-KR"/>
        </w:rPr>
        <w:t>)</w:t>
      </w:r>
      <w:r w:rsidR="008D11A0">
        <w:rPr>
          <w:lang w:eastAsia="ko-KR"/>
        </w:rPr>
        <w:t>:</w:t>
      </w:r>
      <w:r w:rsidR="00FD0220">
        <w:rPr>
          <w:lang w:eastAsia="ko-KR"/>
        </w:rPr>
        <w:t xml:space="preserve"> </w:t>
      </w:r>
      <w:r w:rsidR="008D11A0">
        <w:rPr>
          <w:lang w:eastAsia="ko-KR"/>
        </w:rPr>
        <w:t>n</w:t>
      </w:r>
      <w:r w:rsidR="00EB0E11">
        <w:rPr>
          <w:lang w:eastAsia="ko-KR"/>
        </w:rPr>
        <w:t xml:space="preserve">ote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lang w:eastAsia="ko-KR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lang w:eastAsia="ko-KR"/>
                  </w:rPr>
                  <m:t>T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d</m:t>
                </m:r>
              </m:sub>
            </m:sSub>
            <m:r>
              <w:rPr>
                <w:rFonts w:ascii="Cambria Math" w:hAnsi="Cambria Math"/>
                <w:lang w:eastAsia="ko-KR"/>
              </w:rPr>
              <m:t>-</m:t>
            </m:r>
            <m:f>
              <m:fPr>
                <m:type m:val="lin"/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eastAsia="ko-KR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lang w:eastAsia="ko-KR"/>
                      </w:rPr>
                      <m:t>c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lang w:eastAsia="ko-KR"/>
                  </w:rPr>
                  <m:t>2</m:t>
                </m:r>
              </m:den>
            </m:f>
          </m:e>
        </m:d>
        <m:r>
          <w:rPr>
            <w:rFonts w:ascii="Cambria Math" w:hAnsi="Cambria Math"/>
            <w:lang w:eastAsia="ko-KR"/>
          </w:rPr>
          <m:t>×2π</m:t>
        </m:r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f</m:t>
            </m:r>
          </m:e>
          <m:sub>
            <m:r>
              <w:rPr>
                <w:rFonts w:ascii="Cambria Math" w:hAnsi="Cambria Math"/>
                <w:lang w:eastAsia="ko-KR"/>
              </w:rPr>
              <m:t>c</m:t>
            </m:r>
          </m:sub>
        </m:sSub>
      </m:oMath>
      <w:r w:rsidR="0058070E">
        <w:rPr>
          <w:lang w:eastAsia="ko-KR"/>
        </w:rPr>
        <w:t xml:space="preserve"> </w:t>
      </w:r>
      <w:r w:rsidR="00DC058E">
        <w:rPr>
          <w:lang w:eastAsia="ko-KR"/>
        </w:rPr>
        <w:t>represents</w:t>
      </w:r>
      <w:r w:rsidR="00451E85">
        <w:rPr>
          <w:lang w:eastAsia="ko-KR"/>
        </w:rPr>
        <w:t xml:space="preserve"> a differential phase</w:t>
      </w:r>
      <w:r w:rsidR="00DC058E">
        <w:rPr>
          <w:lang w:eastAsia="ko-KR"/>
        </w:rPr>
        <w:t xml:space="preserve"> </w:t>
      </w:r>
      <w:r w:rsidR="00451E85">
        <w:rPr>
          <w:lang w:eastAsia="ko-KR"/>
        </w:rPr>
        <w:t>mismatch</w:t>
      </w:r>
      <w:r w:rsidR="00DC058E">
        <w:rPr>
          <w:lang w:eastAsia="ko-KR"/>
        </w:rPr>
        <w:t xml:space="preserve"> which </w:t>
      </w:r>
      <w:r w:rsidR="00394EEC">
        <w:rPr>
          <w:lang w:eastAsia="ko-KR"/>
        </w:rPr>
        <w:t xml:space="preserve">induces even harmonics in the </w:t>
      </w:r>
      <w:r w:rsidR="00B055F8" w:rsidRPr="009F2A6E">
        <w:rPr>
          <w:i/>
          <w:lang w:eastAsia="ko-KR"/>
        </w:rPr>
        <w:t>asymmetric</w:t>
      </w:r>
      <w:r w:rsidR="00B055F8">
        <w:rPr>
          <w:lang w:eastAsia="ko-KR"/>
        </w:rPr>
        <w:t xml:space="preserve"> </w:t>
      </w:r>
      <w:r w:rsidR="00394EEC">
        <w:rPr>
          <w:lang w:eastAsia="ko-KR"/>
        </w:rPr>
        <w:t>bipolar pulse</w:t>
      </w:r>
      <w:r w:rsidR="00DC058E">
        <w:rPr>
          <w:lang w:eastAsia="ko-KR"/>
        </w:rPr>
        <w:t xml:space="preserve"> train</w:t>
      </w:r>
      <w:r w:rsidR="00394EEC">
        <w:rPr>
          <w:lang w:eastAsia="ko-KR"/>
        </w:rPr>
        <w:t xml:space="preserve">. </w:t>
      </w:r>
      <w:r w:rsidR="000A0865">
        <w:rPr>
          <w:lang w:eastAsia="ko-KR"/>
        </w:rPr>
        <w:t>I</w:t>
      </w:r>
      <w:r w:rsidR="00800B19">
        <w:rPr>
          <w:lang w:eastAsia="ko-KR"/>
        </w:rPr>
        <w:t>n (1</w:t>
      </w:r>
      <w:r w:rsidR="000E76B7">
        <w:rPr>
          <w:lang w:eastAsia="ko-KR"/>
        </w:rPr>
        <w:t>2</w:t>
      </w:r>
      <w:r w:rsidR="00800B19">
        <w:rPr>
          <w:lang w:eastAsia="ko-KR"/>
        </w:rPr>
        <w:t>) harmonic power</w:t>
      </w:r>
      <w:r w:rsidR="00B20B0D">
        <w:rPr>
          <w:lang w:eastAsia="ko-KR"/>
        </w:rPr>
        <w:t xml:space="preserve"> of the </w:t>
      </w:r>
      <w:r w:rsidR="00B20B0D">
        <w:rPr>
          <w:i/>
          <w:lang w:eastAsia="ko-KR"/>
        </w:rPr>
        <w:t>m</w:t>
      </w:r>
      <w:r w:rsidR="00B20B0D" w:rsidRPr="00800B19">
        <w:rPr>
          <w:i/>
          <w:lang w:eastAsia="ko-KR"/>
        </w:rPr>
        <w:t>-</w:t>
      </w:r>
      <w:proofErr w:type="spellStart"/>
      <w:r w:rsidR="00B20B0D" w:rsidRPr="0011504A">
        <w:rPr>
          <w:lang w:eastAsia="ko-KR"/>
        </w:rPr>
        <w:t>th</w:t>
      </w:r>
      <w:proofErr w:type="spellEnd"/>
      <w:r w:rsidR="00800B19">
        <w:rPr>
          <w:lang w:eastAsia="ko-KR"/>
        </w:rPr>
        <w:t xml:space="preserve"> </w:t>
      </w:r>
      <w:r w:rsidR="00B20B0D">
        <w:rPr>
          <w:lang w:eastAsia="ko-KR"/>
        </w:rPr>
        <w:t xml:space="preserve">tone </w:t>
      </w:r>
      <w:r w:rsidR="00800B19">
        <w:rPr>
          <w:lang w:eastAsia="ko-KR"/>
        </w:rPr>
        <w:t xml:space="preserve">will be </w:t>
      </w:r>
      <w:r w:rsidR="00DF65FC">
        <w:rPr>
          <w:rFonts w:hint="eastAsia"/>
          <w:lang w:eastAsia="ko-KR"/>
        </w:rPr>
        <w:t>maximized</w:t>
      </w:r>
      <w:r w:rsidR="00F3522F">
        <w:rPr>
          <w:lang w:eastAsia="ko-KR"/>
        </w:rPr>
        <w:t xml:space="preserve"> </w:t>
      </w:r>
      <w:r w:rsidR="00800B19">
        <w:rPr>
          <w:lang w:eastAsia="ko-KR"/>
        </w:rPr>
        <w:t xml:space="preserve">when </w:t>
      </w:r>
      <m:oMath>
        <m:f>
          <m:fPr>
            <m:type m:val="lin"/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lang w:eastAsia="ko-KR"/>
                  </w:rPr>
                  <m:t>T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d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lang w:eastAsia="ko-KR"/>
                  </w:rPr>
                  <m:t>T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c</m:t>
                </m:r>
              </m:sub>
            </m:sSub>
            <m:r>
              <w:rPr>
                <w:rFonts w:ascii="Cambria Math" w:hAnsi="Cambria Math"/>
                <w:lang w:eastAsia="ko-KR"/>
              </w:rPr>
              <m:t>=</m:t>
            </m:r>
            <m:f>
              <m:fPr>
                <m:type m:val="lin"/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fPr>
              <m:num>
                <m:r>
                  <w:rPr>
                    <w:rFonts w:ascii="Cambria Math" w:hAnsi="Cambria Math"/>
                    <w:lang w:eastAsia="ko-KR"/>
                  </w:rPr>
                  <m:t>k</m:t>
                </m:r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eastAsia="ko-KR"/>
                      </w:rPr>
                      <m:t>2m</m:t>
                    </m:r>
                  </m:e>
                </m:d>
              </m:den>
            </m:f>
          </m:den>
        </m:f>
      </m:oMath>
      <w:r w:rsidR="00BF0AC7">
        <w:rPr>
          <w:lang w:eastAsia="ko-KR"/>
        </w:rPr>
        <w:t xml:space="preserve">where </w:t>
      </w:r>
      <w:r w:rsidR="00873751">
        <w:rPr>
          <w:i/>
          <w:lang w:eastAsia="ko-KR"/>
        </w:rPr>
        <w:t xml:space="preserve">k=odd </w:t>
      </w:r>
      <w:proofErr w:type="gramStart"/>
      <w:r w:rsidR="00873751" w:rsidRPr="00873751">
        <w:rPr>
          <w:lang w:eastAsia="ko-KR"/>
        </w:rPr>
        <w:t>and</w:t>
      </w:r>
      <w:r w:rsidR="00873751">
        <w:rPr>
          <w:lang w:eastAsia="ko-KR"/>
        </w:rPr>
        <w:t xml:space="preserve"> </w:t>
      </w:r>
      <w:proofErr w:type="gramEnd"/>
      <m:oMath>
        <m:f>
          <m:fPr>
            <m:type m:val="lin"/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r>
              <w:rPr>
                <w:rFonts w:ascii="Cambria Math" w:hAnsi="Cambria Math"/>
                <w:lang w:eastAsia="ko-KR"/>
              </w:rPr>
              <m:t>k</m:t>
            </m:r>
          </m:num>
          <m:den>
            <m:r>
              <w:rPr>
                <w:rFonts w:ascii="Cambria Math" w:hAnsi="Cambria Math"/>
                <w:lang w:eastAsia="ko-KR"/>
              </w:rPr>
              <m:t>m</m:t>
            </m:r>
          </m:den>
        </m:f>
        <m:r>
          <w:rPr>
            <w:rFonts w:ascii="Cambria Math" w:hAnsi="Cambria Math"/>
            <w:lang w:eastAsia="ko-KR"/>
          </w:rPr>
          <m:t>≤1</m:t>
        </m:r>
      </m:oMath>
      <w:r w:rsidR="000A0865">
        <w:rPr>
          <w:lang w:eastAsia="ko-KR"/>
        </w:rPr>
        <w:t>.</w:t>
      </w:r>
      <w:r w:rsidR="001D5F32">
        <w:rPr>
          <w:lang w:eastAsia="ko-KR"/>
        </w:rPr>
        <w:t xml:space="preserve"> </w:t>
      </w:r>
      <w:r w:rsidR="002A0033">
        <w:rPr>
          <w:lang w:eastAsia="ko-KR"/>
        </w:rPr>
        <w:t xml:space="preserve"> </w:t>
      </w:r>
      <w:r w:rsidR="000A0865">
        <w:rPr>
          <w:lang w:eastAsia="ko-KR"/>
        </w:rPr>
        <w:t xml:space="preserve"> </w:t>
      </w:r>
    </w:p>
    <w:p w:rsidR="001A64A8" w:rsidRDefault="00570CD6" w:rsidP="00DF2191">
      <w:pPr>
        <w:pStyle w:val="Text"/>
        <w:widowControl/>
        <w:spacing w:line="240" w:lineRule="auto"/>
        <w:rPr>
          <w:lang w:eastAsia="ko-KR"/>
        </w:rPr>
      </w:pPr>
      <w:r>
        <w:rPr>
          <w:lang w:eastAsia="ko-KR"/>
        </w:rPr>
        <w:t>Generally speaking,</w:t>
      </w:r>
      <w:r w:rsidR="00DF2191">
        <w:rPr>
          <w:lang w:eastAsia="ko-KR"/>
        </w:rPr>
        <w:t xml:space="preserve"> any harmonic spectral component as well as </w:t>
      </w:r>
      <w:r w:rsidR="00E64E37">
        <w:rPr>
          <w:lang w:eastAsia="ko-KR"/>
        </w:rPr>
        <w:t xml:space="preserve">a </w:t>
      </w:r>
      <w:r w:rsidR="00DF2191">
        <w:rPr>
          <w:lang w:eastAsia="ko-KR"/>
        </w:rPr>
        <w:t xml:space="preserve">fundamental tone </w:t>
      </w:r>
      <w:r w:rsidR="0029605F">
        <w:rPr>
          <w:lang w:eastAsia="ko-KR"/>
        </w:rPr>
        <w:t>in rectangular pulses can be utilized</w:t>
      </w:r>
      <w:r w:rsidR="00DF2191">
        <w:rPr>
          <w:lang w:eastAsia="ko-KR"/>
        </w:rPr>
        <w:t xml:space="preserve"> for carrier modulation</w:t>
      </w:r>
      <w:r w:rsidR="001F224A">
        <w:rPr>
          <w:lang w:eastAsia="ko-KR"/>
        </w:rPr>
        <w:t>s</w:t>
      </w:r>
      <w:r w:rsidR="00DF2191">
        <w:rPr>
          <w:lang w:eastAsia="ko-KR"/>
        </w:rPr>
        <w:t xml:space="preserve"> and demodulation</w:t>
      </w:r>
      <w:r w:rsidR="001F224A">
        <w:rPr>
          <w:lang w:eastAsia="ko-KR"/>
        </w:rPr>
        <w:t>s</w:t>
      </w:r>
      <w:r w:rsidR="00DF2191">
        <w:rPr>
          <w:lang w:eastAsia="ko-KR"/>
        </w:rPr>
        <w:t xml:space="preserve">. </w:t>
      </w:r>
      <w:r w:rsidR="006E060B" w:rsidRPr="006E060B">
        <w:rPr>
          <w:smallCaps/>
          <w:lang w:eastAsia="ko-KR"/>
        </w:rPr>
        <w:t>T</w:t>
      </w:r>
      <w:r w:rsidR="00E16ECA" w:rsidRPr="006E060B">
        <w:rPr>
          <w:smallCaps/>
          <w:lang w:eastAsia="ko-KR"/>
        </w:rPr>
        <w:t>able</w:t>
      </w:r>
      <w:r w:rsidR="006A309D">
        <w:rPr>
          <w:smallCaps/>
          <w:lang w:eastAsia="ko-KR"/>
        </w:rPr>
        <w:t xml:space="preserve"> </w:t>
      </w:r>
      <w:r w:rsidR="006E060B">
        <w:rPr>
          <w:lang w:eastAsia="ko-KR"/>
        </w:rPr>
        <w:t>I</w:t>
      </w:r>
      <w:r w:rsidR="00E16ECA">
        <w:rPr>
          <w:lang w:eastAsia="ko-KR"/>
        </w:rPr>
        <w:t xml:space="preserve"> </w:t>
      </w:r>
      <w:r w:rsidR="006A309D">
        <w:rPr>
          <w:lang w:eastAsia="ko-KR"/>
        </w:rPr>
        <w:t>list</w:t>
      </w:r>
      <w:r w:rsidR="00E16ECA">
        <w:rPr>
          <w:lang w:eastAsia="ko-KR"/>
        </w:rPr>
        <w:t xml:space="preserve">s </w:t>
      </w:r>
      <w:r w:rsidR="006A309D">
        <w:rPr>
          <w:lang w:eastAsia="ko-KR"/>
        </w:rPr>
        <w:t xml:space="preserve">signal </w:t>
      </w:r>
      <w:r w:rsidR="00E16ECA">
        <w:rPr>
          <w:lang w:eastAsia="ko-KR"/>
        </w:rPr>
        <w:t>power gain</w:t>
      </w:r>
      <w:r w:rsidR="00A54F82">
        <w:rPr>
          <w:lang w:eastAsia="ko-KR"/>
        </w:rPr>
        <w:t>s</w:t>
      </w:r>
      <w:r w:rsidR="00E16ECA">
        <w:rPr>
          <w:lang w:eastAsia="ko-KR"/>
        </w:rPr>
        <w:t xml:space="preserve"> </w:t>
      </w:r>
      <w:r w:rsidR="0011504A">
        <w:rPr>
          <w:lang w:eastAsia="ko-KR"/>
        </w:rPr>
        <w:t>(</w:t>
      </w: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G</m:t>
            </m:r>
          </m:e>
          <m:sub>
            <m:r>
              <w:rPr>
                <w:rFonts w:ascii="Cambria Math" w:hAnsi="Cambria Math"/>
                <w:lang w:eastAsia="ko-KR"/>
              </w:rPr>
              <m:t>ps,m</m:t>
            </m:r>
          </m:sub>
        </m:sSub>
        <m:r>
          <w:rPr>
            <w:rFonts w:ascii="Cambria Math" w:hAnsi="Cambria Math"/>
            <w:lang w:eastAsia="ko-KR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SupPr>
              <m:e>
                <m:r>
                  <w:rPr>
                    <w:rFonts w:ascii="Cambria Math" w:hAnsi="Cambria Math"/>
                    <w:lang w:eastAsia="ko-KR"/>
                  </w:rPr>
                  <m:t>i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os,rms</m:t>
                </m:r>
              </m:sub>
              <m:sup>
                <m:r>
                  <w:rPr>
                    <w:rFonts w:ascii="Cambria Math" w:hAnsi="Cambria Math"/>
                    <w:lang w:eastAsia="ko-KR"/>
                  </w:rPr>
                  <m:t>2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SupPr>
              <m:e>
                <m:r>
                  <w:rPr>
                    <w:rFonts w:ascii="Cambria Math" w:hAnsi="Cambria Math"/>
                    <w:lang w:eastAsia="ko-KR"/>
                  </w:rPr>
                  <m:t>i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s,rms</m:t>
                </m:r>
              </m:sub>
              <m:sup>
                <m:r>
                  <w:rPr>
                    <w:rFonts w:ascii="Cambria Math" w:hAnsi="Cambria Math"/>
                    <w:lang w:eastAsia="ko-KR"/>
                  </w:rPr>
                  <m:t>2</m:t>
                </m:r>
              </m:sup>
            </m:sSubSup>
          </m:den>
        </m:f>
      </m:oMath>
      <w:r w:rsidR="0011504A">
        <w:rPr>
          <w:lang w:eastAsia="ko-KR"/>
        </w:rPr>
        <w:t xml:space="preserve">) and noise </w:t>
      </w:r>
      <w:r w:rsidR="006A309D">
        <w:rPr>
          <w:lang w:eastAsia="ko-KR"/>
        </w:rPr>
        <w:t xml:space="preserve">power gains </w:t>
      </w:r>
      <w:r w:rsidR="0020592B">
        <w:rPr>
          <w:rFonts w:hint="eastAsia"/>
          <w:lang w:eastAsia="ko-KR"/>
        </w:rPr>
        <w:t>(</w:t>
      </w: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G</m:t>
            </m:r>
          </m:e>
          <m:sub>
            <m:r>
              <w:rPr>
                <w:rFonts w:ascii="Cambria Math" w:hAnsi="Cambria Math"/>
                <w:lang w:eastAsia="ko-KR"/>
              </w:rPr>
              <m:t>pn</m:t>
            </m:r>
          </m:sub>
        </m:sSub>
        <m:r>
          <w:rPr>
            <w:rFonts w:ascii="Cambria Math" w:hAnsi="Cambria Math"/>
            <w:lang w:eastAsia="ko-KR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acc>
              <m:accPr>
                <m:chr m:val="̅"/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acc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eastAsia="ko-KR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  <w:lang w:eastAsia="ko-KR"/>
                      </w:rPr>
                      <m:t>on</m:t>
                    </m:r>
                  </m:sub>
                  <m:sup>
                    <m:r>
                      <w:rPr>
                        <w:rFonts w:ascii="Cambria Math" w:hAnsi="Cambria Math"/>
                        <w:lang w:eastAsia="ko-KR"/>
                      </w:rPr>
                      <m:t>2</m:t>
                    </m:r>
                  </m:sup>
                </m:sSubSup>
              </m:e>
            </m:acc>
          </m:num>
          <m:den>
            <m:acc>
              <m:accPr>
                <m:chr m:val="̅"/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acc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eastAsia="ko-KR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  <w:lang w:eastAsia="ko-KR"/>
                      </w:rPr>
                      <m:t>n</m:t>
                    </m:r>
                  </m:sub>
                  <m:sup>
                    <m:r>
                      <w:rPr>
                        <w:rFonts w:ascii="Cambria Math" w:hAnsi="Cambria Math"/>
                        <w:lang w:eastAsia="ko-KR"/>
                      </w:rPr>
                      <m:t>2</m:t>
                    </m:r>
                  </m:sup>
                </m:sSubSup>
              </m:e>
            </m:acc>
          </m:den>
        </m:f>
      </m:oMath>
      <w:r w:rsidR="0011504A">
        <w:rPr>
          <w:lang w:eastAsia="ko-KR"/>
        </w:rPr>
        <w:t>)</w:t>
      </w:r>
      <w:r w:rsidR="00B97E6C">
        <w:rPr>
          <w:lang w:eastAsia="ko-KR"/>
        </w:rPr>
        <w:t xml:space="preserve"> </w:t>
      </w:r>
      <w:r w:rsidR="00DA37CF">
        <w:rPr>
          <w:lang w:eastAsia="ko-KR"/>
        </w:rPr>
        <w:t>when they</w:t>
      </w:r>
      <w:r w:rsidR="0011504A">
        <w:rPr>
          <w:lang w:eastAsia="ko-KR"/>
        </w:rPr>
        <w:t xml:space="preserve"> are </w:t>
      </w:r>
      <w:r w:rsidR="00B97E6C">
        <w:rPr>
          <w:lang w:eastAsia="ko-KR"/>
        </w:rPr>
        <w:t>demodulated</w:t>
      </w:r>
      <w:r w:rsidR="00D4604B">
        <w:rPr>
          <w:lang w:eastAsia="ko-KR"/>
        </w:rPr>
        <w:t xml:space="preserve"> by</w:t>
      </w:r>
      <w:r w:rsidR="00B97E6C">
        <w:rPr>
          <w:lang w:eastAsia="ko-KR"/>
        </w:rPr>
        <w:t xml:space="preserve"> the</w:t>
      </w:r>
      <w:r w:rsidR="00D4604B">
        <w:rPr>
          <w:lang w:eastAsia="ko-KR"/>
        </w:rPr>
        <w:t xml:space="preserve"> </w:t>
      </w:r>
      <w:r w:rsidR="00D4604B" w:rsidRPr="00E16ECA">
        <w:rPr>
          <w:i/>
          <w:lang w:eastAsia="ko-KR"/>
        </w:rPr>
        <w:t>m</w:t>
      </w:r>
      <w:r w:rsidR="00D4604B">
        <w:rPr>
          <w:lang w:eastAsia="ko-KR"/>
        </w:rPr>
        <w:t>-</w:t>
      </w:r>
      <w:proofErr w:type="spellStart"/>
      <w:r w:rsidR="00D4604B">
        <w:rPr>
          <w:lang w:eastAsia="ko-KR"/>
        </w:rPr>
        <w:t>th</w:t>
      </w:r>
      <w:proofErr w:type="spellEnd"/>
      <w:r w:rsidR="00D4604B">
        <w:rPr>
          <w:lang w:eastAsia="ko-KR"/>
        </w:rPr>
        <w:t xml:space="preserve"> harmonic tone </w:t>
      </w:r>
      <w:r w:rsidR="0011504A">
        <w:rPr>
          <w:lang w:eastAsia="ko-KR"/>
        </w:rPr>
        <w:t>of</w:t>
      </w:r>
      <w:r w:rsidR="00464A38">
        <w:rPr>
          <w:lang w:eastAsia="ko-KR"/>
        </w:rPr>
        <w:t xml:space="preserve"> each carrier pulse in Fig. 7.</w:t>
      </w:r>
      <w:r w:rsidR="00D9308F">
        <w:rPr>
          <w:lang w:eastAsia="ko-KR"/>
        </w:rPr>
        <w:t xml:space="preserve"> </w:t>
      </w:r>
      <w:r w:rsidR="00CF66DB">
        <w:rPr>
          <w:lang w:eastAsia="ko-KR"/>
        </w:rPr>
        <w:t>T</w:t>
      </w:r>
      <w:r w:rsidR="00D9308F">
        <w:rPr>
          <w:lang w:eastAsia="ko-KR"/>
        </w:rPr>
        <w:t xml:space="preserve">he </w:t>
      </w: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G</m:t>
            </m:r>
          </m:e>
          <m:sub>
            <m:r>
              <w:rPr>
                <w:rFonts w:ascii="Cambria Math" w:hAnsi="Cambria Math"/>
                <w:lang w:eastAsia="ko-KR"/>
              </w:rPr>
              <m:t>pn</m:t>
            </m:r>
          </m:sub>
        </m:sSub>
      </m:oMath>
      <w:r w:rsidR="00D9308F">
        <w:rPr>
          <w:lang w:eastAsia="ko-KR"/>
        </w:rPr>
        <w:t xml:space="preserve"> </w:t>
      </w:r>
      <w:r w:rsidR="00CB5A0D">
        <w:rPr>
          <w:lang w:eastAsia="ko-KR"/>
        </w:rPr>
        <w:t xml:space="preserve">in the table is </w:t>
      </w:r>
      <w:r w:rsidR="00D9308F">
        <w:rPr>
          <w:lang w:eastAsia="ko-KR"/>
        </w:rPr>
        <w:t>essentially</w:t>
      </w:r>
      <w:r w:rsidR="00D100E4">
        <w:rPr>
          <w:lang w:eastAsia="ko-KR"/>
        </w:rPr>
        <w:t xml:space="preserve"> the carrier power </w:t>
      </w:r>
      <w:r w:rsidR="00FB7DDD">
        <w:rPr>
          <w:lang w:eastAsia="ko-KR"/>
        </w:rPr>
        <w:t>of</w:t>
      </w:r>
      <w:r w:rsidR="00D12531">
        <w:rPr>
          <w:lang w:eastAsia="ko-KR"/>
        </w:rPr>
        <w:t xml:space="preserve"> </w:t>
      </w:r>
      <w:r w:rsidR="00D100E4">
        <w:rPr>
          <w:lang w:eastAsia="ko-KR"/>
        </w:rPr>
        <w:t xml:space="preserve">each </w:t>
      </w:r>
      <w:r w:rsidR="00D12531">
        <w:rPr>
          <w:lang w:eastAsia="ko-KR"/>
        </w:rPr>
        <w:t>carrier type</w:t>
      </w:r>
      <w:r w:rsidR="00221720">
        <w:rPr>
          <w:lang w:eastAsia="ko-KR"/>
        </w:rPr>
        <w:t>.</w:t>
      </w:r>
      <w:r w:rsidR="00F37A1E">
        <w:rPr>
          <w:lang w:eastAsia="ko-KR"/>
        </w:rPr>
        <w:t xml:space="preserve"> </w:t>
      </w:r>
      <w:r w:rsidR="00CB5A0D">
        <w:rPr>
          <w:lang w:eastAsia="ko-KR"/>
        </w:rPr>
        <w:t>I</w:t>
      </w:r>
      <w:r w:rsidR="00CF66DB">
        <w:rPr>
          <w:lang w:eastAsia="ko-KR"/>
        </w:rPr>
        <w:t>t should be emphasized that the</w:t>
      </w:r>
      <w:r w:rsidR="00F37A1E">
        <w:rPr>
          <w:lang w:eastAsia="ko-KR"/>
        </w:rPr>
        <w:t xml:space="preserve"> ratio of </w:t>
      </w:r>
      <m:oMath>
        <m:f>
          <m:fPr>
            <m:type m:val="lin"/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lang w:eastAsia="ko-KR"/>
                  </w:rPr>
                  <m:t>G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pn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lang w:eastAsia="ko-KR"/>
                  </w:rPr>
                  <m:t>G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ps,m</m:t>
                </m:r>
              </m:sub>
            </m:sSub>
          </m:den>
        </m:f>
      </m:oMath>
      <w:r w:rsidR="00F37A1E">
        <w:rPr>
          <w:lang w:eastAsia="ko-KR"/>
        </w:rPr>
        <w:t xml:space="preserve"> addresses </w:t>
      </w:r>
      <w:r w:rsidR="0074218E">
        <w:rPr>
          <w:lang w:eastAsia="ko-KR"/>
        </w:rPr>
        <w:t xml:space="preserve">a </w:t>
      </w:r>
      <w:r w:rsidR="00F37A1E" w:rsidRPr="00F04E49">
        <w:rPr>
          <w:lang w:eastAsia="ko-KR"/>
        </w:rPr>
        <w:t>noise factor</w:t>
      </w:r>
      <w:r w:rsidR="00F04E49">
        <w:rPr>
          <w:lang w:eastAsia="ko-KR"/>
        </w:rPr>
        <w:t xml:space="preserve"> (NF)</w:t>
      </w:r>
      <w:r w:rsidR="00F37A1E">
        <w:rPr>
          <w:lang w:eastAsia="ko-KR"/>
        </w:rPr>
        <w:t xml:space="preserve"> </w:t>
      </w:r>
      <w:r w:rsidR="002D6E37">
        <w:rPr>
          <w:lang w:eastAsia="ko-KR"/>
        </w:rPr>
        <w:t>[</w:t>
      </w:r>
      <w:r w:rsidR="00CC1216">
        <w:rPr>
          <w:lang w:eastAsia="ko-KR"/>
        </w:rPr>
        <w:t>1</w:t>
      </w:r>
      <w:r w:rsidR="002226BB">
        <w:rPr>
          <w:lang w:eastAsia="ko-KR"/>
        </w:rPr>
        <w:t>8</w:t>
      </w:r>
      <w:r w:rsidR="002D6E37">
        <w:rPr>
          <w:lang w:eastAsia="ko-KR"/>
        </w:rPr>
        <w:t>]</w:t>
      </w:r>
      <w:r w:rsidR="00F37A1E">
        <w:rPr>
          <w:lang w:eastAsia="ko-KR"/>
        </w:rPr>
        <w:t xml:space="preserve"> </w:t>
      </w:r>
      <w:r w:rsidR="008A6D52">
        <w:rPr>
          <w:lang w:eastAsia="ko-KR"/>
        </w:rPr>
        <w:t xml:space="preserve">of the </w:t>
      </w:r>
      <w:r w:rsidR="008A6D52" w:rsidRPr="006E1F05">
        <w:rPr>
          <w:i/>
          <w:lang w:eastAsia="ko-KR"/>
        </w:rPr>
        <w:t>demodulation</w:t>
      </w:r>
      <w:r w:rsidR="00A00FDE" w:rsidRPr="006E1F05">
        <w:rPr>
          <w:i/>
          <w:lang w:eastAsia="ko-KR"/>
        </w:rPr>
        <w:t xml:space="preserve"> </w:t>
      </w:r>
      <w:r w:rsidR="00C642B3">
        <w:rPr>
          <w:i/>
          <w:lang w:eastAsia="ko-KR"/>
        </w:rPr>
        <w:t xml:space="preserve">process </w:t>
      </w:r>
      <w:r w:rsidR="006E1F05" w:rsidRPr="006E1F05">
        <w:rPr>
          <w:i/>
          <w:lang w:eastAsia="ko-KR"/>
        </w:rPr>
        <w:t>itself</w:t>
      </w:r>
      <w:r w:rsidR="00F37A1E">
        <w:rPr>
          <w:lang w:eastAsia="ko-KR"/>
        </w:rPr>
        <w:t xml:space="preserve">: </w:t>
      </w:r>
      <w:r w:rsidR="00D100E4">
        <w:rPr>
          <w:lang w:eastAsia="ko-KR"/>
        </w:rPr>
        <w:t xml:space="preserve"> </w:t>
      </w:r>
    </w:p>
    <w:p w:rsidR="005F28BC" w:rsidRDefault="005F28BC" w:rsidP="00424AA0">
      <w:pPr>
        <w:pStyle w:val="Text"/>
        <w:widowControl/>
        <w:spacing w:line="120" w:lineRule="auto"/>
        <w:ind w:firstLine="0"/>
        <w:rPr>
          <w:lang w:eastAsia="ko-KR"/>
        </w:rPr>
      </w:pPr>
    </w:p>
    <w:p w:rsidR="005F28BC" w:rsidRPr="00D406FC" w:rsidRDefault="0006274F" w:rsidP="005F28BC">
      <w:pPr>
        <w:pStyle w:val="Text"/>
        <w:widowControl/>
        <w:spacing w:line="240" w:lineRule="auto"/>
        <w:ind w:firstLine="0"/>
        <w:rPr>
          <w:lang w:eastAsia="ko-KR"/>
        </w:rPr>
      </w:pPr>
      <w:r>
        <w:rPr>
          <w:lang w:eastAsia="ko-KR"/>
        </w:rPr>
        <w:t>Noise Factor: F</w:t>
      </w:r>
      <m:oMath>
        <m:d>
          <m:dPr>
            <m:ctrlPr>
              <w:rPr>
                <w:rFonts w:ascii="Cambria Math" w:hAnsi="Cambria Math"/>
                <w:i/>
                <w:lang w:eastAsia="ko-KR"/>
              </w:rPr>
            </m:ctrlPr>
          </m:dPr>
          <m:e>
            <m:r>
              <w:rPr>
                <w:rFonts w:ascii="Cambria Math" w:hAnsi="Cambria Math"/>
                <w:lang w:eastAsia="ko-KR"/>
              </w:rPr>
              <m:t>m</m:t>
            </m:r>
          </m:e>
        </m:d>
        <m:r>
          <w:rPr>
            <w:rFonts w:ascii="Cambria Math" w:eastAsia="Cambria Math" w:hAnsi="Cambria Math" w:cs="Cambria Math"/>
            <w:lang w:eastAsia="ko-KR"/>
          </w:rPr>
          <m:t>=</m:t>
        </m:r>
        <m:f>
          <m:f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fPr>
          <m:num>
            <m:sSub>
              <m:sSubPr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sSubPr>
              <m:e>
                <m:d>
                  <m:d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dPr>
                  <m:e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SNR</m:t>
                    </m:r>
                  </m:e>
                </m:d>
              </m:e>
              <m:sub>
                <m:r>
                  <w:rPr>
                    <w:rFonts w:ascii="Cambria Math" w:eastAsia="Cambria Math" w:hAnsi="Cambria Math" w:cs="Cambria Math"/>
                    <w:lang w:eastAsia="ko-KR"/>
                  </w:rPr>
                  <m:t>input</m:t>
                </m:r>
              </m:sub>
            </m:sSub>
          </m:num>
          <m:den>
            <m:sSub>
              <m:sSubPr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sSubPr>
              <m:e>
                <m:d>
                  <m:d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dPr>
                  <m:e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SNR</m:t>
                    </m:r>
                  </m:e>
                </m:d>
              </m:e>
              <m:sub>
                <m:r>
                  <w:rPr>
                    <w:rFonts w:ascii="Cambria Math" w:eastAsia="Cambria Math" w:hAnsi="Cambria Math" w:cs="Cambria Math"/>
                    <w:lang w:eastAsia="ko-KR"/>
                  </w:rPr>
                  <m:t>output</m:t>
                </m:r>
              </m:sub>
            </m:sSub>
          </m:den>
        </m:f>
        <m:r>
          <w:rPr>
            <w:rFonts w:ascii="Cambria Math" w:eastAsia="Cambria Math" w:hAnsi="Cambria Math" w:cs="Cambria Math"/>
            <w:lang w:eastAsia="ko-KR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lang w:eastAsia="ko-KR"/>
                  </w:rPr>
                  <m:t>G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pn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lang w:eastAsia="ko-KR"/>
                  </w:rPr>
                  <m:t>G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ps,m</m:t>
                </m:r>
              </m:sub>
            </m:sSub>
          </m:den>
        </m:f>
        <m:r>
          <w:rPr>
            <w:rFonts w:ascii="Cambria Math" w:hAnsi="Cambria Math"/>
            <w:lang w:eastAsia="ko-KR"/>
          </w:rPr>
          <m:t>,</m:t>
        </m:r>
      </m:oMath>
      <w:r w:rsidR="005F28BC">
        <w:rPr>
          <w:lang w:eastAsia="ko-KR"/>
        </w:rPr>
        <w:t xml:space="preserve">       </w:t>
      </w:r>
      <w:r w:rsidR="0086325A">
        <w:rPr>
          <w:lang w:eastAsia="ko-KR"/>
        </w:rPr>
        <w:t xml:space="preserve">     </w:t>
      </w:r>
      <w:r w:rsidR="00424AA0">
        <w:rPr>
          <w:lang w:eastAsia="ko-KR"/>
        </w:rPr>
        <w:t xml:space="preserve">    </w:t>
      </w:r>
      <w:r w:rsidR="005F28BC">
        <w:rPr>
          <w:lang w:eastAsia="ko-KR"/>
        </w:rPr>
        <w:t xml:space="preserve"> (1</w:t>
      </w:r>
      <w:r w:rsidR="009D7E2B">
        <w:rPr>
          <w:lang w:eastAsia="ko-KR"/>
        </w:rPr>
        <w:t>3</w:t>
      </w:r>
      <w:r w:rsidR="005F28BC">
        <w:rPr>
          <w:lang w:eastAsia="ko-KR"/>
        </w:rPr>
        <w:t xml:space="preserve">)                                                </w:t>
      </w:r>
    </w:p>
    <w:p w:rsidR="0006274F" w:rsidRDefault="0006274F" w:rsidP="00424AA0">
      <w:pPr>
        <w:pStyle w:val="Text"/>
        <w:widowControl/>
        <w:spacing w:line="120" w:lineRule="auto"/>
        <w:ind w:firstLine="0"/>
        <w:rPr>
          <w:lang w:eastAsia="ko-KR"/>
        </w:rPr>
      </w:pPr>
    </w:p>
    <w:p w:rsidR="0006274F" w:rsidRPr="0006274F" w:rsidRDefault="0006274F" w:rsidP="0006274F">
      <w:pPr>
        <w:pStyle w:val="Text"/>
        <w:widowControl/>
        <w:spacing w:line="240" w:lineRule="auto"/>
        <w:ind w:firstLine="0"/>
        <w:rPr>
          <w:lang w:eastAsia="ko-KR"/>
        </w:rPr>
      </w:pPr>
      <w:r>
        <w:rPr>
          <w:lang w:eastAsia="ko-KR"/>
        </w:rPr>
        <w:t>Noise Figure: NF</w:t>
      </w:r>
      <m:oMath>
        <m:d>
          <m:dPr>
            <m:ctrlPr>
              <w:rPr>
                <w:rFonts w:ascii="Cambria Math" w:hAnsi="Cambria Math"/>
                <w:i/>
                <w:lang w:eastAsia="ko-KR"/>
              </w:rPr>
            </m:ctrlPr>
          </m:dPr>
          <m:e>
            <m:r>
              <w:rPr>
                <w:rFonts w:ascii="Cambria Math" w:hAnsi="Cambria Math"/>
                <w:lang w:eastAsia="ko-KR"/>
              </w:rPr>
              <m:t>m</m:t>
            </m:r>
          </m:e>
        </m:d>
        <m:r>
          <w:rPr>
            <w:rFonts w:ascii="Cambria Math" w:eastAsia="Cambria Math" w:hAnsi="Cambria Math" w:cs="Cambria Math"/>
            <w:lang w:eastAsia="ko-KR"/>
          </w:rPr>
          <m:t>=10×log</m:t>
        </m:r>
        <m:r>
          <m:rPr>
            <m:sty m:val="p"/>
          </m:rPr>
          <w:rPr>
            <w:rFonts w:ascii="Cambria Math" w:hAnsi="Cambria Math"/>
            <w:lang w:eastAsia="ko-KR"/>
          </w:rPr>
          <m:t>F</m:t>
        </m:r>
        <m:d>
          <m:dPr>
            <m:ctrlPr>
              <w:rPr>
                <w:rFonts w:ascii="Cambria Math" w:hAnsi="Cambria Math"/>
                <w:i/>
                <w:lang w:eastAsia="ko-KR"/>
              </w:rPr>
            </m:ctrlPr>
          </m:dPr>
          <m:e>
            <m:r>
              <w:rPr>
                <w:rFonts w:ascii="Cambria Math" w:hAnsi="Cambria Math"/>
                <w:lang w:eastAsia="ko-KR"/>
              </w:rPr>
              <m:t>m</m:t>
            </m:r>
          </m:e>
        </m:d>
      </m:oMath>
    </w:p>
    <w:p w:rsidR="0006274F" w:rsidRPr="00D406FC" w:rsidRDefault="0006274F" w:rsidP="0006274F">
      <w:pPr>
        <w:pStyle w:val="Text"/>
        <w:widowControl/>
        <w:spacing w:line="240" w:lineRule="auto"/>
        <w:ind w:firstLine="0"/>
        <w:rPr>
          <w:lang w:eastAsia="ko-KR"/>
        </w:rPr>
      </w:pPr>
      <w:r>
        <w:rPr>
          <w:lang w:eastAsia="ko-KR"/>
        </w:rPr>
        <w:t xml:space="preserve">   </w:t>
      </w:r>
      <m:oMath>
        <m:r>
          <w:rPr>
            <w:rFonts w:ascii="Cambria Math" w:eastAsia="Cambria Math" w:hAnsi="Cambria Math" w:cs="Cambria Math"/>
            <w:lang w:eastAsia="ko-KR"/>
          </w:rPr>
          <m:t>=10×log</m:t>
        </m:r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f>
              <m:fPr>
                <m:type m:val="lin"/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eastAsia="ko-KR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/>
                        <w:lang w:eastAsia="ko-KR"/>
                      </w:rPr>
                      <m:t>pn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eastAsia="ko-KR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/>
                        <w:lang w:eastAsia="ko-KR"/>
                      </w:rPr>
                      <m:t>ps,m</m:t>
                    </m:r>
                  </m:sub>
                </m:sSub>
              </m:den>
            </m:f>
          </m:e>
        </m:d>
      </m:oMath>
      <w:r>
        <w:rPr>
          <w:lang w:eastAsia="ko-KR"/>
        </w:rPr>
        <w:t xml:space="preserve">.        </w:t>
      </w:r>
      <w:r w:rsidR="005C6975">
        <w:rPr>
          <w:lang w:eastAsia="ko-KR"/>
        </w:rPr>
        <w:t xml:space="preserve">  </w:t>
      </w:r>
      <w:r w:rsidR="00424AA0">
        <w:rPr>
          <w:lang w:eastAsia="ko-KR"/>
        </w:rPr>
        <w:t xml:space="preserve">    </w:t>
      </w:r>
      <w:r w:rsidR="003A3861">
        <w:rPr>
          <w:lang w:eastAsia="ko-KR"/>
        </w:rPr>
        <w:t xml:space="preserve">                                   </w:t>
      </w:r>
      <w:r w:rsidR="005C6975">
        <w:rPr>
          <w:lang w:eastAsia="ko-KR"/>
        </w:rPr>
        <w:t xml:space="preserve">   </w:t>
      </w:r>
      <w:r>
        <w:rPr>
          <w:lang w:eastAsia="ko-KR"/>
        </w:rPr>
        <w:t>(1</w:t>
      </w:r>
      <w:r w:rsidR="009D7E2B">
        <w:rPr>
          <w:lang w:eastAsia="ko-KR"/>
        </w:rPr>
        <w:t>4</w:t>
      </w:r>
      <w:r>
        <w:rPr>
          <w:lang w:eastAsia="ko-KR"/>
        </w:rPr>
        <w:t xml:space="preserve">)                                                </w:t>
      </w:r>
    </w:p>
    <w:p w:rsidR="00484EC9" w:rsidRDefault="00AC4F9A" w:rsidP="00424AA0">
      <w:pPr>
        <w:pStyle w:val="Text"/>
        <w:widowControl/>
        <w:spacing w:line="120" w:lineRule="auto"/>
        <w:ind w:firstLine="0"/>
        <w:rPr>
          <w:lang w:eastAsia="ko-KR"/>
        </w:rPr>
      </w:pPr>
      <w:r>
        <w:rPr>
          <w:lang w:eastAsia="ko-KR"/>
        </w:rPr>
        <w:t xml:space="preserve"> </w:t>
      </w:r>
      <w:r w:rsidR="00E16ECA">
        <w:rPr>
          <w:lang w:eastAsia="ko-KR"/>
        </w:rPr>
        <w:t xml:space="preserve">  </w:t>
      </w:r>
    </w:p>
    <w:p w:rsidR="00943DAA" w:rsidRDefault="00F04E49" w:rsidP="008F0FE8">
      <w:pPr>
        <w:pStyle w:val="Text"/>
        <w:widowControl/>
        <w:spacing w:line="240" w:lineRule="auto"/>
        <w:ind w:firstLine="0"/>
        <w:rPr>
          <w:lang w:eastAsia="ko-KR"/>
        </w:rPr>
      </w:pPr>
      <w:r>
        <w:rPr>
          <w:lang w:eastAsia="ko-KR"/>
        </w:rPr>
        <w:t>Note that NF is a function of</w:t>
      </w:r>
      <w:r w:rsidR="00B46A7C">
        <w:rPr>
          <w:lang w:eastAsia="ko-KR"/>
        </w:rPr>
        <w:t xml:space="preserve"> the order</w:t>
      </w:r>
      <w:r w:rsidR="00D67DDC">
        <w:rPr>
          <w:lang w:eastAsia="ko-KR"/>
        </w:rPr>
        <w:t xml:space="preserve"> of the modulation tone (</w:t>
      </w:r>
      <w:r w:rsidRPr="00F04E49">
        <w:rPr>
          <w:i/>
          <w:lang w:eastAsia="ko-KR"/>
        </w:rPr>
        <w:t>m</w:t>
      </w:r>
      <w:r w:rsidR="00D67DDC">
        <w:rPr>
          <w:lang w:eastAsia="ko-KR"/>
        </w:rPr>
        <w:t xml:space="preserve">) </w:t>
      </w:r>
      <w:r>
        <w:rPr>
          <w:lang w:eastAsia="ko-KR"/>
        </w:rPr>
        <w:t xml:space="preserve">and </w:t>
      </w:r>
      <w:r w:rsidR="00B46A7C">
        <w:rPr>
          <w:lang w:eastAsia="ko-KR"/>
        </w:rPr>
        <w:t>the carrier duty-cycle</w:t>
      </w:r>
      <w:r>
        <w:rPr>
          <w:lang w:eastAsia="ko-KR"/>
        </w:rPr>
        <w:t xml:space="preserve">. </w:t>
      </w:r>
      <w:r w:rsidR="00D67DDC">
        <w:rPr>
          <w:lang w:eastAsia="ko-KR"/>
        </w:rPr>
        <w:t>W</w:t>
      </w:r>
      <w:r w:rsidR="00250389">
        <w:rPr>
          <w:lang w:eastAsia="ko-KR"/>
        </w:rPr>
        <w:t xml:space="preserve">hen </w:t>
      </w:r>
      <w:r w:rsidR="00382F5C">
        <w:rPr>
          <w:lang w:eastAsia="ko-KR"/>
        </w:rPr>
        <w:t xml:space="preserve">a carrier </w:t>
      </w:r>
      <w:r w:rsidR="00250389">
        <w:rPr>
          <w:lang w:eastAsia="ko-KR"/>
        </w:rPr>
        <w:t xml:space="preserve">demodulation </w:t>
      </w:r>
      <w:r w:rsidR="0011359D">
        <w:rPr>
          <w:lang w:eastAsia="ko-KR"/>
        </w:rPr>
        <w:t xml:space="preserve">is </w:t>
      </w:r>
      <w:r w:rsidR="000C5BD9">
        <w:rPr>
          <w:lang w:eastAsia="ko-KR"/>
        </w:rPr>
        <w:t>conduct</w:t>
      </w:r>
      <w:r w:rsidR="00250389">
        <w:rPr>
          <w:lang w:eastAsia="ko-KR"/>
        </w:rPr>
        <w:t xml:space="preserve">ed by </w:t>
      </w:r>
      <w:r w:rsidR="001914AD">
        <w:rPr>
          <w:lang w:eastAsia="ko-KR"/>
        </w:rPr>
        <w:t>a</w:t>
      </w:r>
      <w:r w:rsidR="00250389">
        <w:rPr>
          <w:lang w:eastAsia="ko-KR"/>
        </w:rPr>
        <w:t xml:space="preserve"> fundamental tone of the unipolar carrier of</w:t>
      </w:r>
      <w:r w:rsidR="005529BD">
        <w:rPr>
          <w:lang w:eastAsia="ko-KR"/>
        </w:rPr>
        <w:t xml:space="preserve">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w:sym w:font="Wingdings 2" w:char="F06A"/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t</m:t>
            </m:r>
          </m:e>
        </m:d>
      </m:oMath>
      <w:r w:rsidR="00250389">
        <w:rPr>
          <w:lang w:eastAsia="ko-KR"/>
        </w:rPr>
        <w:t xml:space="preserve"> in Fig. 7, then </w:t>
      </w:r>
      <m:oMath>
        <m:f>
          <m:fPr>
            <m:type m:val="lin"/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r>
              <w:rPr>
                <w:rFonts w:ascii="Cambria Math" w:hAnsi="Cambria Math"/>
                <w:lang w:eastAsia="ko-KR"/>
              </w:rPr>
              <m:t>∆T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lang w:eastAsia="ko-KR"/>
                  </w:rPr>
                  <m:t>T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c</m:t>
                </m:r>
              </m:sub>
            </m:sSub>
          </m:den>
        </m:f>
      </m:oMath>
      <w:r w:rsidR="00250389">
        <w:rPr>
          <w:lang w:eastAsia="ko-KR"/>
        </w:rPr>
        <w:t xml:space="preserve">=25% and 75% will give the same signal power gain </w:t>
      </w:r>
      <w:proofErr w:type="gramStart"/>
      <w:r w:rsidR="00250389">
        <w:rPr>
          <w:lang w:eastAsia="ko-KR"/>
        </w:rPr>
        <w:t xml:space="preserve">of </w:t>
      </w:r>
      <w:proofErr w:type="gramEnd"/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G</m:t>
            </m:r>
          </m:e>
          <m:sub>
            <m:r>
              <w:rPr>
                <w:rFonts w:ascii="Cambria Math" w:hAnsi="Cambria Math"/>
                <w:lang w:eastAsia="ko-KR"/>
              </w:rPr>
              <m:t>ps,1</m:t>
            </m:r>
          </m:sub>
        </m:sSub>
        <m:r>
          <w:rPr>
            <w:rFonts w:ascii="Cambria Math" w:hAnsi="Cambria Math"/>
            <w:lang w:eastAsia="ko-KR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r>
              <w:rPr>
                <w:rFonts w:ascii="Cambria Math" w:hAnsi="Cambria Math"/>
                <w:lang w:eastAsia="ko-KR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r>
                  <w:rPr>
                    <w:rFonts w:ascii="Cambria Math" w:hAnsi="Cambria Math"/>
                    <w:lang w:eastAsia="ko-KR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eastAsia="ko-KR"/>
                      </w:rPr>
                      <m:t>π</m:t>
                    </m:r>
                  </m:e>
                  <m:sup>
                    <m:r>
                      <w:rPr>
                        <w:rFonts w:ascii="Cambria Math" w:hAnsi="Cambria Math"/>
                        <w:lang w:eastAsia="ko-KR"/>
                      </w:rPr>
                      <m:t>2</m:t>
                    </m:r>
                  </m:sup>
                </m:sSup>
              </m:e>
            </m:d>
          </m:den>
        </m:f>
      </m:oMath>
      <w:r w:rsidR="00250389">
        <w:rPr>
          <w:lang w:eastAsia="ko-KR"/>
        </w:rPr>
        <w:t xml:space="preserve">, but noise power will be different for each case: </w:t>
      </w: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G</m:t>
            </m:r>
          </m:e>
          <m:sub>
            <m:r>
              <w:rPr>
                <w:rFonts w:ascii="Cambria Math" w:hAnsi="Cambria Math"/>
                <w:lang w:eastAsia="ko-KR"/>
              </w:rPr>
              <m:t>pn</m:t>
            </m:r>
          </m:sub>
        </m:sSub>
        <m:r>
          <w:rPr>
            <w:rFonts w:ascii="Cambria Math" w:hAnsi="Cambria Math"/>
            <w:lang w:eastAsia="ko-KR"/>
          </w:rPr>
          <m:t>=1/4</m:t>
        </m:r>
      </m:oMath>
      <w:r w:rsidR="00BE7DD4">
        <w:rPr>
          <w:lang w:eastAsia="ko-KR"/>
        </w:rPr>
        <w:t xml:space="preserve"> for </w:t>
      </w:r>
      <m:oMath>
        <m:f>
          <m:fPr>
            <m:type m:val="lin"/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r>
              <w:rPr>
                <w:rFonts w:ascii="Cambria Math" w:hAnsi="Cambria Math"/>
                <w:lang w:eastAsia="ko-KR"/>
              </w:rPr>
              <m:t>∆T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lang w:eastAsia="ko-KR"/>
                  </w:rPr>
                  <m:t>T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c</m:t>
                </m:r>
              </m:sub>
            </m:sSub>
          </m:den>
        </m:f>
      </m:oMath>
      <w:r w:rsidR="00BE7DD4">
        <w:rPr>
          <w:lang w:eastAsia="ko-KR"/>
        </w:rPr>
        <w:t xml:space="preserve">=25%  and </w:t>
      </w: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G</m:t>
            </m:r>
          </m:e>
          <m:sub>
            <m:r>
              <w:rPr>
                <w:rFonts w:ascii="Cambria Math" w:hAnsi="Cambria Math"/>
                <w:lang w:eastAsia="ko-KR"/>
              </w:rPr>
              <m:t>pn</m:t>
            </m:r>
          </m:sub>
        </m:sSub>
        <m:r>
          <w:rPr>
            <w:rFonts w:ascii="Cambria Math" w:hAnsi="Cambria Math"/>
            <w:lang w:eastAsia="ko-KR"/>
          </w:rPr>
          <m:t>=3/4</m:t>
        </m:r>
      </m:oMath>
      <w:r w:rsidR="00BE7DD4">
        <w:rPr>
          <w:lang w:eastAsia="ko-KR"/>
        </w:rPr>
        <w:t xml:space="preserve"> for </w:t>
      </w:r>
      <m:oMath>
        <m:f>
          <m:fPr>
            <m:type m:val="lin"/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r>
              <w:rPr>
                <w:rFonts w:ascii="Cambria Math" w:hAnsi="Cambria Math"/>
                <w:lang w:eastAsia="ko-KR"/>
              </w:rPr>
              <m:t>∆T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lang w:eastAsia="ko-KR"/>
                  </w:rPr>
                  <m:t>T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c</m:t>
                </m:r>
              </m:sub>
            </m:sSub>
          </m:den>
        </m:f>
      </m:oMath>
      <w:r w:rsidR="00BE7DD4">
        <w:rPr>
          <w:lang w:eastAsia="ko-KR"/>
        </w:rPr>
        <w:t>=75%. This results in</w:t>
      </w:r>
      <w:r w:rsidR="00640A0B">
        <w:rPr>
          <w:lang w:eastAsia="ko-KR"/>
        </w:rPr>
        <w:t xml:space="preserve"> 3 times larger noise factor in the case with 75 % of duty</w:t>
      </w:r>
      <w:r w:rsidR="00647B37">
        <w:rPr>
          <w:lang w:eastAsia="ko-KR"/>
        </w:rPr>
        <w:t>-</w:t>
      </w:r>
      <w:r w:rsidR="00640A0B">
        <w:rPr>
          <w:lang w:eastAsia="ko-KR"/>
        </w:rPr>
        <w:t>cycle than the other case:</w:t>
      </w:r>
      <w:r w:rsidR="00450AF6">
        <w:rPr>
          <w:lang w:eastAsia="ko-KR"/>
        </w:rPr>
        <w:t xml:space="preserve"> i.e.,</w:t>
      </w:r>
      <w:r w:rsidR="00640A0B">
        <w:rPr>
          <w:lang w:eastAsia="ko-KR"/>
        </w:rPr>
        <w:t xml:space="preserve"> </w:t>
      </w:r>
      <w:r w:rsidR="001E1DA8">
        <w:rPr>
          <w:lang w:eastAsia="ko-KR"/>
        </w:rPr>
        <w:t>F</w:t>
      </w:r>
      <m:oMath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1</m:t>
            </m:r>
          </m:e>
        </m:d>
        <m:r>
          <w:rPr>
            <w:rFonts w:ascii="Cambria Math" w:eastAsia="Cambria Math" w:hAnsi="Cambria Math" w:cs="Cambria Math"/>
            <w:lang w:eastAsia="ko-KR"/>
          </w:rPr>
          <m:t>=</m:t>
        </m:r>
        <m:f>
          <m:fPr>
            <m:type m:val="lin"/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pPr>
              <m:e>
                <m:r>
                  <w:rPr>
                    <w:rFonts w:ascii="Cambria Math" w:hAnsi="Cambria Math"/>
                    <w:lang w:eastAsia="ko-KR"/>
                  </w:rPr>
                  <m:t>π</m:t>
                </m:r>
              </m:e>
              <m:sup>
                <m:r>
                  <w:rPr>
                    <w:rFonts w:ascii="Cambria Math" w:hAnsi="Cambria Math"/>
                    <w:lang w:eastAsia="ko-KR"/>
                  </w:rPr>
                  <m:t>2</m:t>
                </m:r>
              </m:sup>
            </m:sSup>
          </m:num>
          <m:den>
            <m:r>
              <w:rPr>
                <w:rFonts w:ascii="Cambria Math" w:eastAsia="Cambria Math" w:hAnsi="Cambria Math" w:cs="Cambria Math"/>
                <w:lang w:eastAsia="ko-KR"/>
              </w:rPr>
              <m:t>2</m:t>
            </m:r>
          </m:den>
        </m:f>
      </m:oMath>
      <w:r w:rsidR="00BE7DD4">
        <w:rPr>
          <w:lang w:eastAsia="ko-KR"/>
        </w:rPr>
        <w:t xml:space="preserve"> for </w:t>
      </w:r>
      <m:oMath>
        <m:f>
          <m:fPr>
            <m:type m:val="lin"/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r>
              <w:rPr>
                <w:rFonts w:ascii="Cambria Math" w:hAnsi="Cambria Math"/>
                <w:lang w:eastAsia="ko-KR"/>
              </w:rPr>
              <m:t>∆T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lang w:eastAsia="ko-KR"/>
                  </w:rPr>
                  <m:t>T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c</m:t>
                </m:r>
              </m:sub>
            </m:sSub>
          </m:den>
        </m:f>
      </m:oMath>
      <w:r w:rsidR="00BE7DD4">
        <w:rPr>
          <w:lang w:eastAsia="ko-KR"/>
        </w:rPr>
        <w:t>=25%</w:t>
      </w:r>
      <w:r w:rsidR="002272FB">
        <w:rPr>
          <w:lang w:eastAsia="ko-KR"/>
        </w:rPr>
        <w:t>,</w:t>
      </w:r>
      <w:r w:rsidR="00BE7DD4">
        <w:rPr>
          <w:lang w:eastAsia="ko-KR"/>
        </w:rPr>
        <w:t xml:space="preserve"> and </w:t>
      </w:r>
      <w:r w:rsidR="001E1DA8">
        <w:rPr>
          <w:lang w:eastAsia="ko-KR"/>
        </w:rPr>
        <w:t>F</w:t>
      </w:r>
      <m:oMath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1</m:t>
            </m:r>
          </m:e>
        </m:d>
        <m:r>
          <w:rPr>
            <w:rFonts w:ascii="Cambria Math" w:eastAsia="Cambria Math" w:hAnsi="Cambria Math" w:cs="Cambria Math"/>
            <w:lang w:eastAsia="ko-KR"/>
          </w:rPr>
          <m:t>=</m:t>
        </m:r>
        <m:f>
          <m:fPr>
            <m:type m:val="lin"/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fPr>
          <m:num>
            <m:r>
              <w:rPr>
                <w:rFonts w:ascii="Cambria Math" w:eastAsia="Cambria Math" w:hAnsi="Cambria Math" w:cs="Cambria Math"/>
                <w:lang w:eastAsia="ko-KR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pPr>
              <m:e>
                <m:r>
                  <w:rPr>
                    <w:rFonts w:ascii="Cambria Math" w:hAnsi="Cambria Math"/>
                    <w:lang w:eastAsia="ko-KR"/>
                  </w:rPr>
                  <m:t>π</m:t>
                </m:r>
              </m:e>
              <m:sup>
                <m:r>
                  <w:rPr>
                    <w:rFonts w:ascii="Cambria Math" w:hAnsi="Cambria Math"/>
                    <w:lang w:eastAsia="ko-KR"/>
                  </w:rPr>
                  <m:t>2</m:t>
                </m:r>
              </m:sup>
            </m:sSup>
          </m:num>
          <m:den>
            <m:r>
              <w:rPr>
                <w:rFonts w:ascii="Cambria Math" w:eastAsia="Cambria Math" w:hAnsi="Cambria Math" w:cs="Cambria Math"/>
                <w:lang w:eastAsia="ko-KR"/>
              </w:rPr>
              <m:t>2</m:t>
            </m:r>
          </m:den>
        </m:f>
      </m:oMath>
      <w:r w:rsidR="00BE7DD4">
        <w:rPr>
          <w:lang w:eastAsia="ko-KR"/>
        </w:rPr>
        <w:t xml:space="preserve"> for </w:t>
      </w:r>
      <m:oMath>
        <m:f>
          <m:fPr>
            <m:type m:val="lin"/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r>
              <w:rPr>
                <w:rFonts w:ascii="Cambria Math" w:hAnsi="Cambria Math"/>
                <w:lang w:eastAsia="ko-KR"/>
              </w:rPr>
              <m:t>∆T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lang w:eastAsia="ko-KR"/>
                  </w:rPr>
                  <m:t>T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c</m:t>
                </m:r>
              </m:sub>
            </m:sSub>
          </m:den>
        </m:f>
      </m:oMath>
      <w:r w:rsidR="00BE7DD4">
        <w:rPr>
          <w:lang w:eastAsia="ko-KR"/>
        </w:rPr>
        <w:t>=75%</w:t>
      </w:r>
      <w:r w:rsidR="006117BE">
        <w:rPr>
          <w:lang w:eastAsia="ko-KR"/>
        </w:rPr>
        <w:t>.</w:t>
      </w:r>
      <w:r w:rsidR="00392D3D">
        <w:rPr>
          <w:lang w:eastAsia="ko-KR"/>
        </w:rPr>
        <w:t xml:space="preserve"> </w:t>
      </w:r>
      <w:r w:rsidR="008A4FAD">
        <w:rPr>
          <w:lang w:eastAsia="ko-KR"/>
        </w:rPr>
        <w:t xml:space="preserve">Usually </w:t>
      </w:r>
      <w:r w:rsidR="005E1D6E">
        <w:rPr>
          <w:lang w:eastAsia="ko-KR"/>
        </w:rPr>
        <w:t xml:space="preserve">a </w:t>
      </w:r>
      <w:r w:rsidR="008A4FAD">
        <w:rPr>
          <w:lang w:eastAsia="ko-KR"/>
        </w:rPr>
        <w:t>larger duty-cycle t</w:t>
      </w:r>
      <w:r w:rsidR="008F11D7">
        <w:rPr>
          <w:lang w:eastAsia="ko-KR"/>
        </w:rPr>
        <w:t>han 50% will worse noise effect and in typical designs the duty-cycle will be limited to 50%</w:t>
      </w:r>
      <w:r w:rsidR="001C0FC4">
        <w:rPr>
          <w:lang w:eastAsia="ko-KR"/>
        </w:rPr>
        <w:t xml:space="preserve"> to minimize </w:t>
      </w:r>
      <w:r w:rsidR="00647B37">
        <w:rPr>
          <w:lang w:eastAsia="ko-KR"/>
        </w:rPr>
        <w:t xml:space="preserve">the </w:t>
      </w:r>
      <w:r w:rsidR="001C0FC4">
        <w:rPr>
          <w:lang w:eastAsia="ko-KR"/>
        </w:rPr>
        <w:t>noise degradation</w:t>
      </w:r>
      <w:r w:rsidR="00716118">
        <w:rPr>
          <w:lang w:eastAsia="ko-KR"/>
        </w:rPr>
        <w:t>.</w:t>
      </w:r>
      <w:r w:rsidR="008A4FAD">
        <w:rPr>
          <w:lang w:eastAsia="ko-KR"/>
        </w:rPr>
        <w:t xml:space="preserve"> </w:t>
      </w:r>
      <w:r w:rsidR="00716118">
        <w:rPr>
          <w:lang w:eastAsia="ko-KR"/>
        </w:rPr>
        <w:t>This</w:t>
      </w:r>
      <w:r w:rsidR="00092B9E">
        <w:rPr>
          <w:lang w:eastAsia="ko-KR"/>
        </w:rPr>
        <w:t xml:space="preserve"> is </w:t>
      </w:r>
      <w:r w:rsidR="008F11D7">
        <w:rPr>
          <w:lang w:eastAsia="ko-KR"/>
        </w:rPr>
        <w:t>the main</w:t>
      </w:r>
      <w:r w:rsidR="00756ABF">
        <w:rPr>
          <w:lang w:eastAsia="ko-KR"/>
        </w:rPr>
        <w:t xml:space="preserve"> </w:t>
      </w:r>
      <w:r w:rsidR="00756ABF">
        <w:rPr>
          <w:lang w:eastAsia="ko-KR"/>
        </w:rPr>
        <w:lastRenderedPageBreak/>
        <w:t xml:space="preserve">reason for </w:t>
      </w:r>
      <w:r w:rsidR="002E0B86">
        <w:rPr>
          <w:lang w:eastAsia="ko-KR"/>
        </w:rPr>
        <w:t xml:space="preserve">imposing </w:t>
      </w:r>
      <w:r w:rsidR="00756ABF">
        <w:rPr>
          <w:lang w:eastAsia="ko-KR"/>
        </w:rPr>
        <w:t xml:space="preserve">the limitation of </w:t>
      </w:r>
      <m:oMath>
        <m:f>
          <m:fPr>
            <m:type m:val="lin"/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r>
              <w:rPr>
                <w:rFonts w:ascii="Cambria Math" w:hAnsi="Cambria Math"/>
                <w:lang w:eastAsia="ko-KR"/>
              </w:rPr>
              <m:t>∆T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lang w:eastAsia="ko-KR"/>
                  </w:rPr>
                  <m:t>T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c</m:t>
                </m:r>
              </m:sub>
            </m:sSub>
            <m:r>
              <w:rPr>
                <w:rFonts w:ascii="Cambria Math" w:hAnsi="Cambria Math"/>
                <w:lang w:eastAsia="ko-KR"/>
              </w:rPr>
              <m:t>≤</m:t>
            </m:r>
            <m:f>
              <m:fPr>
                <m:type m:val="lin"/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fPr>
              <m:num>
                <m:r>
                  <w:rPr>
                    <w:rFonts w:ascii="Cambria Math" w:hAnsi="Cambria Math"/>
                    <w:lang w:eastAsia="ko-KR"/>
                  </w:rPr>
                  <m:t>1</m:t>
                </m:r>
              </m:num>
              <m:den>
                <m:r>
                  <w:rPr>
                    <w:rFonts w:ascii="Cambria Math" w:hAnsi="Cambria Math"/>
                    <w:lang w:eastAsia="ko-KR"/>
                  </w:rPr>
                  <m:t>2</m:t>
                </m:r>
              </m:den>
            </m:f>
          </m:den>
        </m:f>
      </m:oMath>
      <w:r w:rsidR="00F312EF">
        <w:rPr>
          <w:lang w:eastAsia="ko-KR"/>
        </w:rPr>
        <w:t xml:space="preserve"> as a practical consideration </w:t>
      </w:r>
      <w:r w:rsidR="008F11D7">
        <w:rPr>
          <w:lang w:eastAsia="ko-KR"/>
        </w:rPr>
        <w:t>in this paper</w:t>
      </w:r>
      <w:r w:rsidR="00F312EF">
        <w:rPr>
          <w:lang w:eastAsia="ko-KR"/>
        </w:rPr>
        <w:t>.</w:t>
      </w:r>
      <w:r w:rsidR="00D67DDC">
        <w:rPr>
          <w:lang w:eastAsia="ko-KR"/>
        </w:rPr>
        <w:t xml:space="preserve"> </w:t>
      </w:r>
      <w:r w:rsidR="00F312EF">
        <w:rPr>
          <w:lang w:eastAsia="ko-KR"/>
        </w:rPr>
        <w:t xml:space="preserve"> </w:t>
      </w:r>
      <w:r w:rsidR="00756ABF">
        <w:rPr>
          <w:lang w:eastAsia="ko-KR"/>
        </w:rPr>
        <w:t xml:space="preserve"> </w:t>
      </w:r>
      <w:r w:rsidR="00640A0B">
        <w:rPr>
          <w:lang w:eastAsia="ko-KR"/>
        </w:rPr>
        <w:t xml:space="preserve"> </w:t>
      </w:r>
      <w:r w:rsidR="00BE7DD4">
        <w:rPr>
          <w:lang w:eastAsia="ko-KR"/>
        </w:rPr>
        <w:t xml:space="preserve"> </w:t>
      </w:r>
    </w:p>
    <w:p w:rsidR="003A519D" w:rsidRDefault="00943DAA" w:rsidP="00F30EFA">
      <w:pPr>
        <w:pStyle w:val="Text"/>
        <w:widowControl/>
        <w:spacing w:line="240" w:lineRule="auto"/>
        <w:ind w:firstLine="0"/>
        <w:rPr>
          <w:lang w:eastAsia="ko-KR"/>
        </w:rPr>
      </w:pPr>
      <w:r>
        <w:rPr>
          <w:lang w:eastAsia="ko-KR"/>
        </w:rPr>
        <w:tab/>
      </w:r>
      <w:r w:rsidR="00986118">
        <w:rPr>
          <w:lang w:eastAsia="ko-KR"/>
        </w:rPr>
        <w:t xml:space="preserve"> </w:t>
      </w:r>
      <w:r w:rsidR="00F97D4D">
        <w:rPr>
          <w:lang w:eastAsia="ko-KR"/>
        </w:rPr>
        <w:t>To verify the theory, behavioral mixer simulation</w:t>
      </w:r>
      <w:r w:rsidR="00D27F01">
        <w:rPr>
          <w:lang w:eastAsia="ko-KR"/>
        </w:rPr>
        <w:t>s</w:t>
      </w:r>
      <w:r w:rsidR="00F97D4D">
        <w:rPr>
          <w:lang w:eastAsia="ko-KR"/>
        </w:rPr>
        <w:t xml:space="preserve"> </w:t>
      </w:r>
      <w:r w:rsidR="00D27F01">
        <w:rPr>
          <w:lang w:eastAsia="ko-KR"/>
        </w:rPr>
        <w:t>are</w:t>
      </w:r>
      <w:r w:rsidR="00F97D4D">
        <w:rPr>
          <w:lang w:eastAsia="ko-KR"/>
        </w:rPr>
        <w:t xml:space="preserve"> performed in ADS. Fig. 8 shows results when the fundamental tone (</w:t>
      </w:r>
      <w:r w:rsidR="00F97D4D" w:rsidRPr="00F97D4D">
        <w:rPr>
          <w:i/>
          <w:lang w:eastAsia="ko-KR"/>
        </w:rPr>
        <w:t>m</w:t>
      </w:r>
      <w:r w:rsidR="00F97D4D">
        <w:rPr>
          <w:lang w:eastAsia="ko-KR"/>
        </w:rPr>
        <w:t xml:space="preserve">=1 in the </w:t>
      </w:r>
      <w:r w:rsidR="006E060B" w:rsidRPr="006E060B">
        <w:rPr>
          <w:smallCaps/>
          <w:lang w:eastAsia="ko-KR"/>
        </w:rPr>
        <w:t>Table</w:t>
      </w:r>
      <w:r w:rsidR="00D27F01">
        <w:rPr>
          <w:smallCaps/>
          <w:lang w:eastAsia="ko-KR"/>
        </w:rPr>
        <w:t xml:space="preserve"> </w:t>
      </w:r>
      <w:r w:rsidR="006E060B">
        <w:rPr>
          <w:lang w:eastAsia="ko-KR"/>
        </w:rPr>
        <w:t>I</w:t>
      </w:r>
      <w:r w:rsidR="00F97D4D">
        <w:rPr>
          <w:lang w:eastAsia="ko-KR"/>
        </w:rPr>
        <w:t xml:space="preserve">) is utilized for the carrier demodulation. The theoretical NF calculations are based on </w:t>
      </w:r>
      <w:r w:rsidR="00A54D25">
        <w:rPr>
          <w:lang w:eastAsia="ko-KR"/>
        </w:rPr>
        <w:t>(1</w:t>
      </w:r>
      <w:r w:rsidR="00B25ABF">
        <w:rPr>
          <w:lang w:eastAsia="ko-KR"/>
        </w:rPr>
        <w:t>4</w:t>
      </w:r>
      <w:r w:rsidR="00A54D25">
        <w:rPr>
          <w:lang w:eastAsia="ko-KR"/>
        </w:rPr>
        <w:t xml:space="preserve">) </w:t>
      </w:r>
      <w:r w:rsidR="00BA07ED">
        <w:rPr>
          <w:lang w:eastAsia="ko-KR"/>
        </w:rPr>
        <w:t>by</w:t>
      </w:r>
      <w:r w:rsidR="00DD460F">
        <w:rPr>
          <w:lang w:eastAsia="ko-KR"/>
        </w:rPr>
        <w:t xml:space="preserve"> </w:t>
      </w:r>
      <w:r w:rsidR="0034587F">
        <w:rPr>
          <w:lang w:eastAsia="ko-KR"/>
        </w:rPr>
        <w:t>apply</w:t>
      </w:r>
      <w:r w:rsidR="00F92E2A">
        <w:rPr>
          <w:lang w:eastAsia="ko-KR"/>
        </w:rPr>
        <w:t>ing</w:t>
      </w:r>
      <w:r w:rsidR="00A54D25">
        <w:rPr>
          <w:lang w:eastAsia="ko-KR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G</m:t>
            </m:r>
          </m:e>
          <m:sub>
            <m:r>
              <w:rPr>
                <w:rFonts w:ascii="Cambria Math" w:hAnsi="Cambria Math"/>
                <w:lang w:eastAsia="ko-KR"/>
              </w:rPr>
              <m:t>ps,m</m:t>
            </m:r>
          </m:sub>
        </m:sSub>
      </m:oMath>
      <w:r w:rsidR="00A54D25">
        <w:rPr>
          <w:lang w:eastAsia="ko-KR"/>
        </w:rPr>
        <w:t xml:space="preserve"> and </w:t>
      </w: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G</m:t>
            </m:r>
          </m:e>
          <m:sub>
            <m:r>
              <w:rPr>
                <w:rFonts w:ascii="Cambria Math" w:hAnsi="Cambria Math"/>
                <w:lang w:eastAsia="ko-KR"/>
              </w:rPr>
              <m:t>pn</m:t>
            </m:r>
          </m:sub>
        </m:sSub>
      </m:oMath>
      <w:r w:rsidR="00A54D25">
        <w:rPr>
          <w:lang w:eastAsia="ko-KR"/>
        </w:rPr>
        <w:t xml:space="preserve"> in </w:t>
      </w:r>
      <w:r w:rsidR="00DD460F">
        <w:rPr>
          <w:smallCaps/>
          <w:lang w:eastAsia="ko-KR"/>
        </w:rPr>
        <w:t>T</w:t>
      </w:r>
      <w:r w:rsidR="00A54D25" w:rsidRPr="00DD460F">
        <w:rPr>
          <w:smallCaps/>
          <w:lang w:eastAsia="ko-KR"/>
        </w:rPr>
        <w:t>able</w:t>
      </w:r>
      <w:r w:rsidR="00BA07ED">
        <w:rPr>
          <w:smallCaps/>
          <w:lang w:eastAsia="ko-KR"/>
        </w:rPr>
        <w:t xml:space="preserve"> </w:t>
      </w:r>
      <w:r w:rsidR="00DD460F">
        <w:rPr>
          <w:lang w:eastAsia="ko-KR"/>
        </w:rPr>
        <w:t>I</w:t>
      </w:r>
      <w:r w:rsidR="00A54D25">
        <w:rPr>
          <w:lang w:eastAsia="ko-KR"/>
        </w:rPr>
        <w:t xml:space="preserve">, and agreed well with the behavioral simulations. </w:t>
      </w:r>
      <w:r w:rsidR="00570E74">
        <w:rPr>
          <w:lang w:eastAsia="ko-KR"/>
        </w:rPr>
        <w:t>F</w:t>
      </w:r>
      <w:r>
        <w:rPr>
          <w:lang w:eastAsia="ko-KR"/>
        </w:rPr>
        <w:t xml:space="preserve">rom the </w:t>
      </w:r>
      <w:r w:rsidR="006E060B" w:rsidRPr="006E060B">
        <w:rPr>
          <w:smallCaps/>
          <w:lang w:eastAsia="ko-KR"/>
        </w:rPr>
        <w:t>Table</w:t>
      </w:r>
      <w:r w:rsidR="003F6209">
        <w:rPr>
          <w:smallCaps/>
          <w:lang w:eastAsia="ko-KR"/>
        </w:rPr>
        <w:t xml:space="preserve"> </w:t>
      </w:r>
      <w:r w:rsidR="006E060B">
        <w:rPr>
          <w:lang w:eastAsia="ko-KR"/>
        </w:rPr>
        <w:t>I</w:t>
      </w:r>
      <w:r w:rsidR="00570E74">
        <w:rPr>
          <w:lang w:eastAsia="ko-KR"/>
        </w:rPr>
        <w:t xml:space="preserve">, </w:t>
      </w:r>
      <w:r w:rsidR="00647B37">
        <w:rPr>
          <w:lang w:eastAsia="ko-KR"/>
        </w:rPr>
        <w:t xml:space="preserve">the </w:t>
      </w:r>
      <w:r w:rsidR="00741FD9">
        <w:rPr>
          <w:lang w:eastAsia="ko-KR"/>
        </w:rPr>
        <w:t>optimum</w:t>
      </w:r>
      <w:r w:rsidR="00570E74">
        <w:rPr>
          <w:lang w:eastAsia="ko-KR"/>
        </w:rPr>
        <w:t xml:space="preserve"> duty-cycle </w:t>
      </w:r>
      <w:r w:rsidR="00741FD9">
        <w:rPr>
          <w:lang w:eastAsia="ko-KR"/>
        </w:rPr>
        <w:t xml:space="preserve">for maximum </w:t>
      </w:r>
      <w:r w:rsidR="00993E68">
        <w:rPr>
          <w:lang w:eastAsia="ko-KR"/>
        </w:rPr>
        <w:t xml:space="preserve">signal </w:t>
      </w:r>
      <w:r w:rsidR="00741FD9">
        <w:rPr>
          <w:lang w:eastAsia="ko-KR"/>
        </w:rPr>
        <w:t xml:space="preserve">power gain for </w:t>
      </w:r>
      <w:r w:rsidR="00A516AB">
        <w:rPr>
          <w:lang w:eastAsia="ko-KR"/>
        </w:rPr>
        <w:t>all</w:t>
      </w:r>
      <w:r w:rsidR="00741FD9">
        <w:rPr>
          <w:lang w:eastAsia="ko-KR"/>
        </w:rPr>
        <w:t xml:space="preserve"> case</w:t>
      </w:r>
      <w:r w:rsidR="00A516AB">
        <w:rPr>
          <w:lang w:eastAsia="ko-KR"/>
        </w:rPr>
        <w:t>s</w:t>
      </w:r>
      <w:r w:rsidR="00741FD9">
        <w:rPr>
          <w:lang w:eastAsia="ko-KR"/>
        </w:rPr>
        <w:t xml:space="preserve"> can be given as</w:t>
      </w:r>
      <w:r w:rsidR="00CC0761">
        <w:rPr>
          <w:lang w:eastAsia="ko-KR"/>
        </w:rPr>
        <w:t xml:space="preserve"> </w:t>
      </w:r>
      <m:oMath>
        <m:f>
          <m:fPr>
            <m:type m:val="lin"/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r>
              <w:rPr>
                <w:rFonts w:ascii="Cambria Math" w:hAnsi="Cambria Math"/>
                <w:lang w:eastAsia="ko-KR"/>
              </w:rPr>
              <m:t>∆T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lang w:eastAsia="ko-KR"/>
                  </w:rPr>
                  <m:t>T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c</m:t>
                </m:r>
              </m:sub>
            </m:sSub>
          </m:den>
        </m:f>
        <m:r>
          <w:rPr>
            <w:rFonts w:ascii="Cambria Math" w:hAnsi="Cambria Math"/>
            <w:lang w:eastAsia="ko-KR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r>
              <w:rPr>
                <w:rFonts w:ascii="Cambria Math" w:hAnsi="Cambria Math"/>
                <w:lang w:eastAsia="ko-KR"/>
              </w:rPr>
              <m:t>k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r>
                  <w:rPr>
                    <w:rFonts w:ascii="Cambria Math" w:hAnsi="Cambria Math"/>
                    <w:lang w:eastAsia="ko-KR"/>
                  </w:rPr>
                  <m:t>2m</m:t>
                </m:r>
              </m:e>
            </m:d>
          </m:den>
        </m:f>
      </m:oMath>
      <w:r w:rsidR="003E66D3">
        <w:rPr>
          <w:lang w:eastAsia="ko-KR"/>
        </w:rPr>
        <w:t xml:space="preserve"> where </w:t>
      </w:r>
      <m:oMath>
        <m:r>
          <w:rPr>
            <w:rFonts w:ascii="Cambria Math" w:hAnsi="Cambria Math"/>
            <w:lang w:eastAsia="ko-KR"/>
          </w:rPr>
          <m:t>k=odd</m:t>
        </m:r>
      </m:oMath>
      <w:r w:rsidR="003E66D3">
        <w:rPr>
          <w:lang w:eastAsia="ko-KR"/>
        </w:rPr>
        <w:t xml:space="preserve"> </w:t>
      </w:r>
      <w:proofErr w:type="gramStart"/>
      <w:r w:rsidR="003E66D3">
        <w:rPr>
          <w:lang w:eastAsia="ko-KR"/>
        </w:rPr>
        <w:t xml:space="preserve">and </w:t>
      </w:r>
      <w:proofErr w:type="gramEnd"/>
      <m:oMath>
        <m:r>
          <w:rPr>
            <w:rFonts w:ascii="Cambria Math" w:hAnsi="Cambria Math"/>
            <w:lang w:eastAsia="ko-KR"/>
          </w:rPr>
          <m:t>k≤m</m:t>
        </m:r>
      </m:oMath>
      <w:r w:rsidR="00741FD9">
        <w:rPr>
          <w:lang w:eastAsia="ko-KR"/>
        </w:rPr>
        <w:t xml:space="preserve">: for </w:t>
      </w:r>
      <w:r w:rsidR="00757D4D">
        <w:rPr>
          <w:rFonts w:hint="eastAsia"/>
          <w:lang w:eastAsia="ko-KR"/>
        </w:rPr>
        <w:t>example,</w:t>
      </w:r>
      <w:r w:rsidR="00741FD9">
        <w:rPr>
          <w:lang w:eastAsia="ko-KR"/>
        </w:rPr>
        <w:t xml:space="preserve"> if a fundamental tone (</w:t>
      </w:r>
      <w:r w:rsidR="00741FD9" w:rsidRPr="00741FD9">
        <w:rPr>
          <w:i/>
          <w:lang w:eastAsia="ko-KR"/>
        </w:rPr>
        <w:t>m</w:t>
      </w:r>
      <w:r w:rsidR="00741FD9">
        <w:rPr>
          <w:lang w:eastAsia="ko-KR"/>
        </w:rPr>
        <w:t xml:space="preserve">=1) is utilized for </w:t>
      </w:r>
      <w:r w:rsidR="008F0B9C">
        <w:rPr>
          <w:lang w:eastAsia="ko-KR"/>
        </w:rPr>
        <w:t>the</w:t>
      </w:r>
      <w:r w:rsidR="008E57BC">
        <w:rPr>
          <w:lang w:eastAsia="ko-KR"/>
        </w:rPr>
        <w:t xml:space="preserve"> </w:t>
      </w:r>
      <w:r w:rsidR="00741FD9">
        <w:rPr>
          <w:lang w:eastAsia="ko-KR"/>
        </w:rPr>
        <w:t xml:space="preserve">demodulation, then 50% duty-cycle will give the maximum </w:t>
      </w:r>
      <w:r w:rsidR="0084471C">
        <w:rPr>
          <w:lang w:eastAsia="ko-KR"/>
        </w:rPr>
        <w:t xml:space="preserve">signal </w:t>
      </w:r>
      <w:r w:rsidR="00741FD9">
        <w:rPr>
          <w:lang w:eastAsia="ko-KR"/>
        </w:rPr>
        <w:t>power gain.</w:t>
      </w:r>
      <w:r w:rsidR="00570E74">
        <w:rPr>
          <w:lang w:eastAsia="ko-KR"/>
        </w:rPr>
        <w:t xml:space="preserve"> </w:t>
      </w:r>
      <w:r w:rsidR="00741FD9">
        <w:rPr>
          <w:lang w:eastAsia="ko-KR"/>
        </w:rPr>
        <w:t xml:space="preserve">However, the optimum duty-cycle for maximum SNR is </w:t>
      </w:r>
      <w:r w:rsidR="00DE01D3">
        <w:rPr>
          <w:lang w:eastAsia="ko-KR"/>
        </w:rPr>
        <w:t xml:space="preserve">not necessarily coincided with that for the </w:t>
      </w:r>
      <w:r w:rsidR="00C36ADE">
        <w:rPr>
          <w:lang w:eastAsia="ko-KR"/>
        </w:rPr>
        <w:t>maxi</w:t>
      </w:r>
      <w:r w:rsidR="00DE01D3">
        <w:rPr>
          <w:lang w:eastAsia="ko-KR"/>
        </w:rPr>
        <w:t xml:space="preserve">mum </w:t>
      </w:r>
      <w:r w:rsidR="00C36ADE">
        <w:rPr>
          <w:lang w:eastAsia="ko-KR"/>
        </w:rPr>
        <w:t xml:space="preserve">signal </w:t>
      </w:r>
      <w:r w:rsidR="00DE01D3">
        <w:rPr>
          <w:lang w:eastAsia="ko-KR"/>
        </w:rPr>
        <w:t xml:space="preserve">power gain. </w:t>
      </w:r>
      <w:r w:rsidR="00E15079">
        <w:rPr>
          <w:rFonts w:hint="eastAsia"/>
          <w:lang w:eastAsia="ko-KR"/>
        </w:rPr>
        <w:t xml:space="preserve">The output SNR will be proportional </w:t>
      </w:r>
      <w:proofErr w:type="gramStart"/>
      <w:r w:rsidR="00E15079">
        <w:rPr>
          <w:rFonts w:hint="eastAsia"/>
          <w:lang w:eastAsia="ko-KR"/>
        </w:rPr>
        <w:t xml:space="preserve">to </w:t>
      </w:r>
      <w:proofErr w:type="gramEnd"/>
      <m:oMath>
        <m:f>
          <m:fPr>
            <m:type m:val="lin"/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Pr>
              <m:e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eastAsia="ko-KR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ko-KR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eastAsia="ko-KR"/>
                          </w:rPr>
                          <m:t>m</m:t>
                        </m:r>
                      </m:e>
                    </m:d>
                    <m:r>
                      <w:rPr>
                        <w:rFonts w:ascii="Cambria Math" w:hAnsi="Cambria Math"/>
                        <w:lang w:eastAsia="ko-KR"/>
                      </w:rPr>
                      <m:t>=</m:t>
                    </m:r>
                  </m:den>
                </m:f>
                <m:r>
                  <w:rPr>
                    <w:rFonts w:ascii="Cambria Math" w:hAnsi="Cambria Math"/>
                    <w:lang w:eastAsia="ko-KR"/>
                  </w:rPr>
                  <m:t>G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ps,m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lang w:eastAsia="ko-KR"/>
                  </w:rPr>
                  <m:t>G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pn</m:t>
                </m:r>
              </m:sub>
            </m:sSub>
          </m:den>
        </m:f>
      </m:oMath>
      <w:r w:rsidR="00E15079">
        <w:rPr>
          <w:rFonts w:hint="eastAsia"/>
          <w:lang w:eastAsia="ko-KR"/>
        </w:rPr>
        <w:t xml:space="preserve">. </w:t>
      </w:r>
      <w:r w:rsidR="00E15079">
        <w:rPr>
          <w:lang w:eastAsia="ko-KR"/>
        </w:rPr>
        <w:t>T</w:t>
      </w:r>
      <w:r w:rsidR="00E15079">
        <w:rPr>
          <w:rFonts w:hint="eastAsia"/>
          <w:lang w:eastAsia="ko-KR"/>
        </w:rPr>
        <w:t xml:space="preserve">herefore, it is apparent from the </w:t>
      </w:r>
      <w:r w:rsidR="00E15079" w:rsidRPr="006E060B">
        <w:rPr>
          <w:smallCaps/>
          <w:lang w:eastAsia="ko-KR"/>
        </w:rPr>
        <w:t>Table</w:t>
      </w:r>
      <w:r w:rsidR="00E15079">
        <w:rPr>
          <w:smallCaps/>
          <w:lang w:eastAsia="ko-KR"/>
        </w:rPr>
        <w:t xml:space="preserve"> </w:t>
      </w:r>
      <w:r w:rsidR="00E15079">
        <w:rPr>
          <w:lang w:eastAsia="ko-KR"/>
        </w:rPr>
        <w:t>I</w:t>
      </w:r>
      <w:r w:rsidR="00E15079">
        <w:rPr>
          <w:rFonts w:hint="eastAsia"/>
          <w:lang w:eastAsia="ko-KR"/>
        </w:rPr>
        <w:t xml:space="preserve"> that</w:t>
      </w:r>
      <w:r w:rsidR="00C57B9E">
        <w:rPr>
          <w:rFonts w:hint="eastAsia"/>
          <w:lang w:eastAsia="ko-KR"/>
        </w:rPr>
        <w:t xml:space="preserve">, except for the </w:t>
      </w:r>
      <w:proofErr w:type="gramStart"/>
      <w:r w:rsidR="00C57B9E">
        <w:rPr>
          <w:rFonts w:hint="eastAsia"/>
          <w:lang w:eastAsia="ko-KR"/>
        </w:rPr>
        <w:t xml:space="preserve">case </w:t>
      </w:r>
      <w:proofErr w:type="gramEnd"/>
      <w:r w:rsidR="00C57B9E">
        <w:rPr>
          <w:rFonts w:hint="eastAsia"/>
          <w:lang w:eastAsia="ko-KR"/>
        </w:rPr>
        <w:sym w:font="Wingdings 2" w:char="F06B"/>
      </w:r>
      <w:r w:rsidR="00C57B9E">
        <w:rPr>
          <w:rFonts w:hint="eastAsia"/>
          <w:lang w:eastAsia="ko-KR"/>
        </w:rPr>
        <w:t xml:space="preserve">, </w:t>
      </w:r>
      <w:r w:rsidR="00E15079">
        <w:rPr>
          <w:rFonts w:hint="eastAsia"/>
          <w:lang w:eastAsia="ko-KR"/>
        </w:rPr>
        <w:t xml:space="preserve"> </w:t>
      </w:r>
      <w:r w:rsidR="00DE01D3">
        <w:rPr>
          <w:lang w:eastAsia="ko-KR"/>
        </w:rPr>
        <w:t>the</w:t>
      </w:r>
      <w:r w:rsidR="004D3950">
        <w:rPr>
          <w:lang w:eastAsia="ko-KR"/>
        </w:rPr>
        <w:t xml:space="preserve"> </w:t>
      </w:r>
      <w:r>
        <w:rPr>
          <w:lang w:eastAsia="ko-KR"/>
        </w:rPr>
        <w:t>optimum duty-cycle minimiz</w:t>
      </w:r>
      <w:r w:rsidR="00900009">
        <w:rPr>
          <w:lang w:eastAsia="ko-KR"/>
        </w:rPr>
        <w:t>ing</w:t>
      </w:r>
      <w:r w:rsidR="00E15079">
        <w:rPr>
          <w:lang w:eastAsia="ko-KR"/>
        </w:rPr>
        <w:t xml:space="preserve"> the noise factor</w:t>
      </w:r>
      <w:r w:rsidR="00E15079">
        <w:rPr>
          <w:rFonts w:hint="eastAsia"/>
          <w:lang w:eastAsia="ko-KR"/>
        </w:rPr>
        <w:t xml:space="preserve"> </w:t>
      </w:r>
      <w:r w:rsidR="003A519D">
        <w:rPr>
          <w:lang w:eastAsia="ko-KR"/>
        </w:rPr>
        <w:t xml:space="preserve">can be found as </w:t>
      </w:r>
      <w:r w:rsidR="00DE01D3">
        <w:rPr>
          <w:lang w:eastAsia="ko-KR"/>
        </w:rPr>
        <w:t>the</w:t>
      </w:r>
      <w:r w:rsidR="00241122">
        <w:rPr>
          <w:lang w:eastAsia="ko-KR"/>
        </w:rPr>
        <w:t xml:space="preserve"> </w:t>
      </w:r>
      <m:oMath>
        <m:f>
          <m:fPr>
            <m:type m:val="lin"/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r>
              <w:rPr>
                <w:rFonts w:ascii="Cambria Math" w:hAnsi="Cambria Math"/>
                <w:lang w:eastAsia="ko-KR"/>
              </w:rPr>
              <m:t>∆T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lang w:eastAsia="ko-KR"/>
                  </w:rPr>
                  <m:t>T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c</m:t>
                </m:r>
              </m:sub>
            </m:sSub>
          </m:den>
        </m:f>
      </m:oMath>
      <w:r w:rsidR="00DE01D3">
        <w:rPr>
          <w:lang w:eastAsia="ko-KR"/>
        </w:rPr>
        <w:t xml:space="preserve"> </w:t>
      </w:r>
      <w:r w:rsidR="003A519D">
        <w:rPr>
          <w:lang w:eastAsia="ko-KR"/>
        </w:rPr>
        <w:t>maximizing (1</w:t>
      </w:r>
      <w:r w:rsidR="000E619B">
        <w:rPr>
          <w:lang w:eastAsia="ko-KR"/>
        </w:rPr>
        <w:t>5</w:t>
      </w:r>
      <w:r w:rsidR="003A519D">
        <w:rPr>
          <w:lang w:eastAsia="ko-KR"/>
        </w:rPr>
        <w:t xml:space="preserve">), </w:t>
      </w:r>
      <w:r w:rsidR="007D1179">
        <w:rPr>
          <w:lang w:eastAsia="ko-KR"/>
        </w:rPr>
        <w:t>resulting in</w:t>
      </w:r>
      <w:r w:rsidR="003A519D">
        <w:rPr>
          <w:lang w:eastAsia="ko-KR"/>
        </w:rPr>
        <w:t xml:space="preserve"> (1</w:t>
      </w:r>
      <w:r w:rsidR="00764C40">
        <w:rPr>
          <w:lang w:eastAsia="ko-KR"/>
        </w:rPr>
        <w:t>6</w:t>
      </w:r>
      <w:r w:rsidR="003A519D">
        <w:rPr>
          <w:lang w:eastAsia="ko-KR"/>
        </w:rPr>
        <w:t xml:space="preserve">) </w:t>
      </w:r>
      <w:r w:rsidR="00B821E0">
        <w:rPr>
          <w:lang w:eastAsia="ko-KR"/>
        </w:rPr>
        <w:t>as</w:t>
      </w:r>
      <w:r w:rsidR="003A519D">
        <w:rPr>
          <w:lang w:eastAsia="ko-KR"/>
        </w:rPr>
        <w:t xml:space="preserve"> the condition </w:t>
      </w:r>
      <w:r w:rsidR="00B821E0">
        <w:rPr>
          <w:lang w:eastAsia="ko-KR"/>
        </w:rPr>
        <w:t>for</w:t>
      </w:r>
      <w:r w:rsidR="003A519D">
        <w:rPr>
          <w:lang w:eastAsia="ko-KR"/>
        </w:rPr>
        <w:t xml:space="preserve"> the optimum duty-cycle. </w:t>
      </w:r>
    </w:p>
    <w:p w:rsidR="00761C97" w:rsidRDefault="00943DAA" w:rsidP="00424AA0">
      <w:pPr>
        <w:pStyle w:val="Text"/>
        <w:widowControl/>
        <w:spacing w:line="120" w:lineRule="auto"/>
        <w:ind w:firstLine="0"/>
        <w:rPr>
          <w:lang w:eastAsia="ko-KR"/>
        </w:rPr>
      </w:pPr>
      <w:r>
        <w:rPr>
          <w:lang w:eastAsia="ko-KR"/>
        </w:rPr>
        <w:t xml:space="preserve"> </w:t>
      </w:r>
      <w:r w:rsidR="00BE7DD4">
        <w:rPr>
          <w:lang w:eastAsia="ko-KR"/>
        </w:rPr>
        <w:t xml:space="preserve">    </w:t>
      </w:r>
    </w:p>
    <w:p w:rsidR="00E55CDA" w:rsidRDefault="00761C97" w:rsidP="00477F6E">
      <w:pPr>
        <w:pStyle w:val="Text"/>
        <w:widowControl/>
        <w:spacing w:line="240" w:lineRule="auto"/>
        <w:ind w:firstLine="0"/>
        <w:jc w:val="right"/>
        <w:rPr>
          <w:lang w:eastAsia="ko-KR"/>
        </w:rPr>
      </w:pPr>
      <m:oMath>
        <m:r>
          <w:rPr>
            <w:rFonts w:ascii="Cambria Math" w:hAnsi="Cambria Math"/>
            <w:lang w:eastAsia="ko-KR"/>
          </w:rPr>
          <m:t>f</m:t>
        </m:r>
        <m:d>
          <m:dPr>
            <m:ctrlPr>
              <w:rPr>
                <w:rFonts w:ascii="Cambria Math" w:hAnsi="Cambria Math"/>
                <w:i/>
                <w:lang w:eastAsia="ko-KR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fPr>
              <m:num>
                <m:r>
                  <w:rPr>
                    <w:rFonts w:ascii="Cambria Math" w:hAnsi="Cambria Math"/>
                    <w:lang w:eastAsia="ko-KR"/>
                  </w:rPr>
                  <m:t>∆T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eastAsia="ko-KR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lang w:eastAsia="ko-KR"/>
                      </w:rPr>
                      <m:t>c</m:t>
                    </m:r>
                  </m:sub>
                </m:sSub>
              </m:den>
            </m:f>
          </m:e>
        </m:d>
        <m:r>
          <w:rPr>
            <w:rFonts w:ascii="Cambria Math" w:hAnsi="Cambria Math"/>
            <w:lang w:eastAsia="ko-KR"/>
          </w:rPr>
          <m:t>=</m:t>
        </m:r>
        <m:sSup>
          <m:sSupPr>
            <m:ctrlPr>
              <w:rPr>
                <w:rFonts w:ascii="Cambria Math" w:hAnsi="Cambria Math"/>
                <w:i/>
                <w:lang w:eastAsia="ko-KR"/>
              </w:rPr>
            </m:ctrlPr>
          </m:sSupPr>
          <m:e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r>
                  <w:rPr>
                    <w:rFonts w:ascii="Cambria Math" w:hAnsi="Cambria Math"/>
                    <w:lang w:eastAsia="ko-KR"/>
                  </w:rPr>
                  <m:t>sin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eastAsia="ko-KR"/>
                      </w:rPr>
                      <m:t>mπ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eastAsia="ko-KR"/>
                          </w:rPr>
                          <m:t>∆T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eastAsia="ko-K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eastAsia="ko-KR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eastAsia="ko-KR"/>
                              </w:rPr>
                              <m:t>c</m:t>
                            </m:r>
                          </m:sub>
                        </m:sSub>
                      </m:den>
                    </m:f>
                  </m:e>
                </m:d>
              </m:e>
            </m:d>
          </m:e>
          <m:sup>
            <m:r>
              <w:rPr>
                <w:rFonts w:ascii="Cambria Math" w:hAnsi="Cambria Math"/>
                <w:lang w:eastAsia="ko-KR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lang w:eastAsia="ko-KR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eastAsia="ko-KR"/>
                      </w:rPr>
                      <m:t>∆T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eastAsia="ko-KR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eastAsia="ko-KR"/>
                          </w:rPr>
                          <m:t>c</m:t>
                        </m:r>
                      </m:sub>
                    </m:sSub>
                  </m:den>
                </m:f>
              </m:e>
            </m:d>
          </m:e>
          <m:sup>
            <m:r>
              <w:rPr>
                <w:rFonts w:ascii="Cambria Math" w:hAnsi="Cambria Math"/>
                <w:lang w:eastAsia="ko-KR"/>
              </w:rPr>
              <m:t>-1</m:t>
            </m:r>
          </m:sup>
        </m:sSup>
        <m:r>
          <w:rPr>
            <w:rFonts w:ascii="Cambria Math" w:hAnsi="Cambria Math"/>
            <w:lang w:eastAsia="ko-KR"/>
          </w:rPr>
          <m:t xml:space="preserve">, where </m:t>
        </m:r>
        <m:f>
          <m:fPr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r>
              <w:rPr>
                <w:rFonts w:ascii="Cambria Math" w:hAnsi="Cambria Math"/>
                <w:lang w:eastAsia="ko-KR"/>
              </w:rPr>
              <m:t>∆T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lang w:eastAsia="ko-KR"/>
                  </w:rPr>
                  <m:t>T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c</m:t>
                </m:r>
              </m:sub>
            </m:sSub>
          </m:den>
        </m:f>
        <m:r>
          <w:rPr>
            <w:rFonts w:ascii="Cambria Math" w:hAnsi="Cambria Math"/>
            <w:lang w:eastAsia="ko-KR"/>
          </w:rPr>
          <m:t>≤</m:t>
        </m:r>
        <m:f>
          <m:fPr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r>
              <w:rPr>
                <w:rFonts w:ascii="Cambria Math" w:hAnsi="Cambria Math"/>
                <w:lang w:eastAsia="ko-KR"/>
              </w:rPr>
              <m:t>1</m:t>
            </m:r>
          </m:num>
          <m:den>
            <m:r>
              <w:rPr>
                <w:rFonts w:ascii="Cambria Math" w:hAnsi="Cambria Math"/>
                <w:lang w:eastAsia="ko-KR"/>
              </w:rPr>
              <m:t>2</m:t>
            </m:r>
          </m:den>
        </m:f>
      </m:oMath>
      <w:r w:rsidR="004D76EB">
        <w:rPr>
          <w:lang w:eastAsia="ko-KR"/>
        </w:rPr>
        <w:t>.</w:t>
      </w:r>
      <w:r w:rsidR="00E55CDA">
        <w:rPr>
          <w:lang w:eastAsia="ko-KR"/>
        </w:rPr>
        <w:t xml:space="preserve"> </w:t>
      </w:r>
      <w:r w:rsidR="004D76EB">
        <w:rPr>
          <w:lang w:eastAsia="ko-KR"/>
        </w:rPr>
        <w:t xml:space="preserve"> </w:t>
      </w:r>
      <w:r w:rsidR="00E55CDA">
        <w:rPr>
          <w:lang w:eastAsia="ko-KR"/>
        </w:rPr>
        <w:t xml:space="preserve">  (1</w:t>
      </w:r>
      <w:r w:rsidR="000E619B">
        <w:rPr>
          <w:lang w:eastAsia="ko-KR"/>
        </w:rPr>
        <w:t>5</w:t>
      </w:r>
      <w:r w:rsidR="00E55CDA">
        <w:rPr>
          <w:lang w:eastAsia="ko-KR"/>
        </w:rPr>
        <w:t>)</w:t>
      </w:r>
    </w:p>
    <w:p w:rsidR="00FD1615" w:rsidRDefault="00FD1615" w:rsidP="00FD1615">
      <w:pPr>
        <w:pStyle w:val="Text"/>
        <w:widowControl/>
        <w:spacing w:line="120" w:lineRule="auto"/>
        <w:ind w:firstLine="0"/>
        <w:rPr>
          <w:lang w:eastAsia="ko-KR"/>
        </w:rPr>
      </w:pPr>
    </w:p>
    <w:p w:rsidR="00FD1615" w:rsidRDefault="00FD1615" w:rsidP="00F30EFA">
      <w:pPr>
        <w:pStyle w:val="Text"/>
        <w:widowControl/>
        <w:spacing w:line="240" w:lineRule="auto"/>
        <w:ind w:firstLine="0"/>
        <w:rPr>
          <w:lang w:eastAsia="ko-KR"/>
        </w:rPr>
      </w:pPr>
      <w:r>
        <w:rPr>
          <w:rFonts w:hint="eastAsia"/>
          <w:lang w:eastAsia="ko-KR"/>
        </w:rPr>
        <w:t xml:space="preserve">                </w:t>
      </w:r>
      <m:oMath>
        <m:f>
          <m:fPr>
            <m:type m:val="lin"/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r>
              <w:rPr>
                <w:rFonts w:ascii="Cambria Math" w:hAnsi="Cambria Math"/>
                <w:lang w:eastAsia="ko-KR"/>
              </w:rPr>
              <m:t>df</m:t>
            </m:r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eastAsia="ko-KR"/>
                      </w:rPr>
                      <m:t>∆T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eastAsia="ko-KR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eastAsia="ko-KR"/>
                          </w:rPr>
                          <m:t>c</m:t>
                        </m:r>
                      </m:sub>
                    </m:sSub>
                  </m:den>
                </m:f>
              </m:e>
            </m:d>
          </m:num>
          <m:den>
            <m:r>
              <w:rPr>
                <w:rFonts w:ascii="Cambria Math" w:hAnsi="Cambria Math"/>
                <w:lang w:eastAsia="ko-KR"/>
              </w:rPr>
              <m:t>d</m:t>
            </m:r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eastAsia="ko-KR"/>
                      </w:rPr>
                      <m:t>∆T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eastAsia="ko-KR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eastAsia="ko-KR"/>
                          </w:rPr>
                          <m:t>c</m:t>
                        </m:r>
                      </m:sub>
                    </m:sSub>
                  </m:den>
                </m:f>
              </m:e>
            </m:d>
            <m:r>
              <w:rPr>
                <w:rFonts w:ascii="Cambria Math" w:hAnsi="Cambria Math"/>
                <w:lang w:eastAsia="ko-KR"/>
              </w:rPr>
              <m:t>=0</m:t>
            </m:r>
          </m:den>
        </m:f>
      </m:oMath>
      <w:r>
        <w:rPr>
          <w:lang w:eastAsia="ko-KR"/>
        </w:rPr>
        <w:t xml:space="preserve"> </w:t>
      </w:r>
    </w:p>
    <w:p w:rsidR="00D1042E" w:rsidRPr="00D1042E" w:rsidRDefault="00FD1615" w:rsidP="00FD1615">
      <w:pPr>
        <w:pStyle w:val="Text"/>
        <w:widowControl/>
        <w:spacing w:line="240" w:lineRule="auto"/>
        <w:ind w:firstLine="0"/>
        <w:jc w:val="center"/>
        <w:rPr>
          <w:lang w:eastAsia="ko-KR"/>
        </w:rPr>
      </w:pPr>
      <w:r>
        <w:rPr>
          <w:rFonts w:ascii="Batang" w:hAnsi="Batang" w:hint="eastAsia"/>
          <w:lang w:eastAsia="ko-KR"/>
        </w:rPr>
        <w:t>⇒</w:t>
      </w:r>
      <m:oMath>
        <m:r>
          <w:rPr>
            <w:rFonts w:ascii="Cambria Math" w:hAnsi="Cambria Math"/>
            <w:lang w:eastAsia="ko-KR"/>
          </w:rPr>
          <m:t>tan</m:t>
        </m:r>
        <m:d>
          <m:dPr>
            <m:ctrlPr>
              <w:rPr>
                <w:rFonts w:ascii="Cambria Math" w:hAnsi="Cambria Math"/>
                <w:i/>
                <w:lang w:eastAsia="ko-KR"/>
              </w:rPr>
            </m:ctrlPr>
          </m:dPr>
          <m:e>
            <m:r>
              <w:rPr>
                <w:rFonts w:ascii="Cambria Math" w:hAnsi="Cambria Math"/>
                <w:lang w:eastAsia="ko-KR"/>
              </w:rPr>
              <m:t>mπ</m:t>
            </m:r>
            <m:sSub>
              <m:sSub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Pr>
              <m:e>
                <m:d>
                  <m:d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eastAsia="ko-KR"/>
                          </w:rPr>
                          <m:t>∆T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eastAsia="ko-K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eastAsia="ko-KR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eastAsia="ko-KR"/>
                              </w:rPr>
                              <m:t>c</m:t>
                            </m:r>
                          </m:sub>
                        </m:sSub>
                      </m:den>
                    </m:f>
                  </m:e>
                </m:d>
              </m:e>
              <m:sub>
                <m:r>
                  <w:rPr>
                    <w:rFonts w:ascii="Cambria Math" w:hAnsi="Cambria Math"/>
                    <w:lang w:eastAsia="ko-KR"/>
                  </w:rPr>
                  <m:t>opt</m:t>
                </m:r>
              </m:sub>
            </m:sSub>
          </m:e>
        </m:d>
        <m:sSup>
          <m:sSupPr>
            <m:ctrlPr>
              <w:rPr>
                <w:rFonts w:ascii="Cambria Math" w:hAnsi="Cambria Math"/>
                <w:i/>
                <w:lang w:eastAsia="ko-KR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r>
                  <w:rPr>
                    <w:rFonts w:ascii="Cambria Math" w:hAnsi="Cambria Math"/>
                    <w:lang w:eastAsia="ko-KR"/>
                  </w:rPr>
                  <m:t>mπ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b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lang w:eastAsia="ko-KR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lang w:eastAsia="ko-KR"/>
                              </w:rPr>
                              <m:t>∆T</m:t>
                            </m:r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eastAsia="ko-KR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eastAsia="ko-KR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eastAsia="ko-KR"/>
                                  </w:rPr>
                                  <m:t>c</m:t>
                                </m:r>
                              </m:sub>
                            </m:sSub>
                          </m:den>
                        </m:f>
                      </m:e>
                    </m:d>
                  </m:e>
                  <m:sub>
                    <m:r>
                      <w:rPr>
                        <w:rFonts w:ascii="Cambria Math" w:hAnsi="Cambria Math"/>
                        <w:lang w:eastAsia="ko-KR"/>
                      </w:rPr>
                      <m:t>opt</m:t>
                    </m:r>
                  </m:sub>
                </m:sSub>
              </m:e>
            </m:d>
          </m:e>
          <m:sup>
            <m:r>
              <w:rPr>
                <w:rFonts w:ascii="Cambria Math" w:hAnsi="Cambria Math"/>
                <w:lang w:eastAsia="ko-KR"/>
              </w:rPr>
              <m:t>-1</m:t>
            </m:r>
          </m:sup>
        </m:sSup>
        <m:r>
          <w:rPr>
            <w:rFonts w:ascii="Cambria Math" w:hAnsi="Cambria Math"/>
            <w:lang w:eastAsia="ko-KR"/>
          </w:rPr>
          <m:t>=2</m:t>
        </m:r>
      </m:oMath>
    </w:p>
    <w:p w:rsidR="00D1042E" w:rsidRPr="00D1042E" w:rsidRDefault="00FD1615" w:rsidP="00FD1615">
      <w:pPr>
        <w:pStyle w:val="Text"/>
        <w:widowControl/>
        <w:spacing w:line="240" w:lineRule="auto"/>
        <w:ind w:firstLine="0"/>
        <w:jc w:val="right"/>
        <w:rPr>
          <w:lang w:eastAsia="ko-KR"/>
        </w:rPr>
      </w:pPr>
      <w:r>
        <w:rPr>
          <w:rFonts w:ascii="Batang" w:hAnsi="Batang" w:hint="eastAsia"/>
          <w:lang w:eastAsia="ko-KR"/>
        </w:rPr>
        <w:t xml:space="preserve">   </w:t>
      </w:r>
      <w:r w:rsidR="00DA60CA">
        <w:rPr>
          <w:rFonts w:ascii="Batang" w:hAnsi="Batang"/>
          <w:lang w:eastAsia="ko-KR"/>
        </w:rPr>
        <w:t xml:space="preserve">  </w:t>
      </w:r>
      <w:r w:rsidR="00D1042E">
        <w:rPr>
          <w:rFonts w:ascii="Batang" w:hAnsi="Batang" w:hint="eastAsia"/>
          <w:lang w:eastAsia="ko-KR"/>
        </w:rPr>
        <w:t>⇒</w:t>
      </w: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m</m:t>
            </m:r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eastAsia="ko-KR"/>
                      </w:rPr>
                      <m:t>∆T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eastAsia="ko-KR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eastAsia="ko-KR"/>
                          </w:rPr>
                          <m:t>c</m:t>
                        </m:r>
                      </m:sub>
                    </m:sSub>
                  </m:den>
                </m:f>
              </m:e>
            </m:d>
          </m:e>
          <m:sub>
            <m:r>
              <w:rPr>
                <w:rFonts w:ascii="Cambria Math" w:hAnsi="Cambria Math"/>
                <w:lang w:eastAsia="ko-KR"/>
              </w:rPr>
              <m:t>opt</m:t>
            </m:r>
          </m:sub>
        </m:sSub>
        <m:r>
          <w:rPr>
            <w:rFonts w:ascii="Cambria Math" w:hAnsi="Cambria Math"/>
            <w:lang w:eastAsia="ko-KR"/>
          </w:rPr>
          <m:t>≅0.371</m:t>
        </m:r>
      </m:oMath>
      <w:r w:rsidR="000A2672" w:rsidRPr="000A2672">
        <w:rPr>
          <w:lang w:eastAsia="ko-KR"/>
        </w:rPr>
        <w:t>.</w:t>
      </w:r>
      <w:r>
        <w:rPr>
          <w:lang w:eastAsia="ko-KR"/>
        </w:rPr>
        <w:t xml:space="preserve">     </w:t>
      </w:r>
      <w:r w:rsidR="000A2672">
        <w:rPr>
          <w:lang w:eastAsia="ko-KR"/>
        </w:rPr>
        <w:t xml:space="preserve">                                </w:t>
      </w:r>
      <w:r w:rsidR="000A2672" w:rsidRPr="000A2672">
        <w:rPr>
          <w:lang w:eastAsia="ko-KR"/>
        </w:rPr>
        <w:t>(1</w:t>
      </w:r>
      <w:r w:rsidR="000E619B">
        <w:rPr>
          <w:lang w:eastAsia="ko-KR"/>
        </w:rPr>
        <w:t>6</w:t>
      </w:r>
      <w:r w:rsidR="000A2672" w:rsidRPr="000A2672">
        <w:rPr>
          <w:lang w:eastAsia="ko-KR"/>
        </w:rPr>
        <w:t>)</w:t>
      </w:r>
      <w:r w:rsidR="00D1042E" w:rsidRPr="00D1042E">
        <w:rPr>
          <w:lang w:eastAsia="ko-KR"/>
        </w:rPr>
        <w:t xml:space="preserve"> </w:t>
      </w:r>
      <w:r w:rsidR="00DA60CA">
        <w:rPr>
          <w:lang w:eastAsia="ko-KR"/>
        </w:rPr>
        <w:t xml:space="preserve">   </w:t>
      </w:r>
      <w:r w:rsidR="00D1042E">
        <w:rPr>
          <w:rFonts w:ascii="Batang" w:hAnsi="Batang"/>
          <w:lang w:eastAsia="ko-KR"/>
        </w:rPr>
        <w:t xml:space="preserve"> </w:t>
      </w:r>
    </w:p>
    <w:p w:rsidR="008D5299" w:rsidRDefault="008D5299" w:rsidP="00424AA0">
      <w:pPr>
        <w:pStyle w:val="Text"/>
        <w:widowControl/>
        <w:spacing w:line="120" w:lineRule="auto"/>
        <w:ind w:firstLine="130"/>
        <w:rPr>
          <w:lang w:eastAsia="ko-KR"/>
        </w:rPr>
      </w:pPr>
    </w:p>
    <w:p w:rsidR="00B7076D" w:rsidRDefault="00A5452E" w:rsidP="00647C51">
      <w:pPr>
        <w:pStyle w:val="Text"/>
        <w:widowControl/>
        <w:spacing w:line="240" w:lineRule="auto"/>
        <w:rPr>
          <w:lang w:eastAsia="ko-KR"/>
        </w:rPr>
      </w:pPr>
      <w:r>
        <w:rPr>
          <w:noProof/>
          <w:lang w:eastAsia="ko-KR"/>
        </w:rPr>
        <w:t>W</w:t>
      </w:r>
      <w:r w:rsidR="00E73B76">
        <w:rPr>
          <w:lang w:eastAsia="ko-KR"/>
        </w:rPr>
        <w:t xml:space="preserve">hen </w:t>
      </w:r>
      <w:r w:rsidR="00E73B76" w:rsidRPr="00E73B76">
        <w:rPr>
          <w:i/>
          <w:lang w:eastAsia="ko-KR"/>
        </w:rPr>
        <w:t>m</w:t>
      </w:r>
      <w:r w:rsidR="00CD04D9">
        <w:rPr>
          <w:lang w:eastAsia="ko-KR"/>
        </w:rPr>
        <w:t>=1</w:t>
      </w:r>
      <w:r w:rsidR="00E73B76">
        <w:rPr>
          <w:lang w:eastAsia="ko-KR"/>
        </w:rPr>
        <w:t>,</w:t>
      </w:r>
      <w:r w:rsidR="00126770">
        <w:rPr>
          <w:lang w:eastAsia="ko-KR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eastAsia="ko-KR"/>
                      </w:rPr>
                      <m:t>∆T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eastAsia="ko-KR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eastAsia="ko-KR"/>
                          </w:rPr>
                          <m:t>c</m:t>
                        </m:r>
                      </m:sub>
                    </m:sSub>
                  </m:den>
                </m:f>
              </m:e>
            </m:d>
          </m:e>
          <m:sub>
            <m:r>
              <w:rPr>
                <w:rFonts w:ascii="Cambria Math" w:hAnsi="Cambria Math"/>
                <w:lang w:eastAsia="ko-KR"/>
              </w:rPr>
              <m:t>opt</m:t>
            </m:r>
          </m:sub>
        </m:sSub>
      </m:oMath>
      <w:r w:rsidR="00E73B76">
        <w:rPr>
          <w:lang w:eastAsia="ko-KR"/>
        </w:rPr>
        <w:t xml:space="preserve"> </w:t>
      </w:r>
      <w:r w:rsidR="00810F47">
        <w:rPr>
          <w:lang w:eastAsia="ko-KR"/>
        </w:rPr>
        <w:t xml:space="preserve">is </w:t>
      </w:r>
      <w:r w:rsidR="00BB3281">
        <w:rPr>
          <w:lang w:eastAsia="ko-KR"/>
        </w:rPr>
        <w:t xml:space="preserve">about </w:t>
      </w:r>
      <w:r w:rsidR="001B7509">
        <w:rPr>
          <w:lang w:eastAsia="ko-KR"/>
        </w:rPr>
        <w:t>37.</w:t>
      </w:r>
      <w:r w:rsidR="004F510F">
        <w:rPr>
          <w:lang w:eastAsia="ko-KR"/>
        </w:rPr>
        <w:t xml:space="preserve">1% which can be </w:t>
      </w:r>
      <w:r w:rsidR="00A516AB">
        <w:rPr>
          <w:lang w:eastAsia="ko-KR"/>
        </w:rPr>
        <w:t>confirm</w:t>
      </w:r>
      <w:r w:rsidR="004F510F">
        <w:rPr>
          <w:lang w:eastAsia="ko-KR"/>
        </w:rPr>
        <w:t>ed from the behavioral simulation result</w:t>
      </w:r>
      <w:r w:rsidR="00A516AB">
        <w:rPr>
          <w:lang w:eastAsia="ko-KR"/>
        </w:rPr>
        <w:t>s</w:t>
      </w:r>
      <w:r w:rsidR="002C5596">
        <w:rPr>
          <w:lang w:eastAsia="ko-KR"/>
        </w:rPr>
        <w:t xml:space="preserve"> </w:t>
      </w:r>
      <w:r w:rsidR="00764C40">
        <w:rPr>
          <w:lang w:eastAsia="ko-KR"/>
        </w:rPr>
        <w:t xml:space="preserve">shown </w:t>
      </w:r>
      <w:r w:rsidR="002C5596">
        <w:rPr>
          <w:lang w:eastAsia="ko-KR"/>
        </w:rPr>
        <w:t>in Fig. 8 (a) and (c)</w:t>
      </w:r>
      <w:r w:rsidR="004F510F">
        <w:rPr>
          <w:lang w:eastAsia="ko-KR"/>
        </w:rPr>
        <w:t>.</w:t>
      </w:r>
      <w:r w:rsidR="0016687D">
        <w:rPr>
          <w:lang w:eastAsia="ko-KR"/>
        </w:rPr>
        <w:t xml:space="preserve"> In general</w:t>
      </w:r>
      <w:r w:rsidR="00C336C2">
        <w:rPr>
          <w:lang w:eastAsia="ko-KR"/>
        </w:rPr>
        <w:t xml:space="preserve"> </w:t>
      </w:r>
      <w:r w:rsidR="005D4292">
        <w:rPr>
          <w:lang w:eastAsia="ko-KR"/>
        </w:rPr>
        <w:t xml:space="preserve">if </w:t>
      </w:r>
      <w:r w:rsidR="0016687D">
        <w:rPr>
          <w:lang w:eastAsia="ko-KR"/>
        </w:rPr>
        <w:t xml:space="preserve">the </w:t>
      </w:r>
      <w:r w:rsidR="0016687D" w:rsidRPr="0016687D">
        <w:rPr>
          <w:i/>
          <w:lang w:eastAsia="ko-KR"/>
        </w:rPr>
        <w:t>m-</w:t>
      </w:r>
      <w:proofErr w:type="spellStart"/>
      <w:r w:rsidR="0016687D" w:rsidRPr="0013005E">
        <w:rPr>
          <w:lang w:eastAsia="ko-KR"/>
        </w:rPr>
        <w:t>th</w:t>
      </w:r>
      <w:proofErr w:type="spellEnd"/>
      <w:r w:rsidR="0016687D">
        <w:rPr>
          <w:lang w:eastAsia="ko-KR"/>
        </w:rPr>
        <w:t xml:space="preserve"> harmonic tone</w:t>
      </w:r>
      <w:r w:rsidR="005D4292">
        <w:rPr>
          <w:lang w:eastAsia="ko-KR"/>
        </w:rPr>
        <w:t xml:space="preserve"> of the carrier</w:t>
      </w:r>
      <w:r w:rsidR="00BB3281">
        <w:rPr>
          <w:lang w:eastAsia="ko-KR"/>
        </w:rPr>
        <w:t xml:space="preserve">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w:sym w:font="Wingdings 2" w:char="F06A"/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t</m:t>
            </m:r>
          </m:e>
        </m:d>
      </m:oMath>
      <w:r w:rsidR="005D4292">
        <w:rPr>
          <w:lang w:eastAsia="ko-KR"/>
        </w:rPr>
        <w:t xml:space="preserve"> or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w:sym w:font="Wingdings 2" w:char="F06C"/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t</m:t>
            </m:r>
          </m:e>
        </m:d>
      </m:oMath>
      <w:r w:rsidR="005D4292">
        <w:rPr>
          <w:lang w:eastAsia="ko-KR"/>
        </w:rPr>
        <w:t xml:space="preserve"> in Fig. 7 </w:t>
      </w:r>
      <w:r w:rsidR="0016687D">
        <w:rPr>
          <w:lang w:eastAsia="ko-KR"/>
        </w:rPr>
        <w:t xml:space="preserve">is used for </w:t>
      </w:r>
      <w:r w:rsidR="00806857">
        <w:rPr>
          <w:lang w:eastAsia="ko-KR"/>
        </w:rPr>
        <w:t xml:space="preserve">a carrier </w:t>
      </w:r>
      <w:r w:rsidR="00BB3281">
        <w:rPr>
          <w:lang w:eastAsia="ko-KR"/>
        </w:rPr>
        <w:t>demodulation</w:t>
      </w:r>
      <w:r w:rsidR="005D4292">
        <w:rPr>
          <w:lang w:eastAsia="ko-KR"/>
        </w:rPr>
        <w:t xml:space="preserve"> </w:t>
      </w:r>
      <w:r w:rsidR="0016687D">
        <w:rPr>
          <w:lang w:eastAsia="ko-KR"/>
        </w:rPr>
        <w:t>then the optimum duty-cycle</w:t>
      </w:r>
      <w:r w:rsidR="0084427D">
        <w:rPr>
          <w:lang w:eastAsia="ko-KR"/>
        </w:rPr>
        <w:t xml:space="preserve"> </w:t>
      </w:r>
      <w:r w:rsidR="000212C8">
        <w:rPr>
          <w:lang w:eastAsia="ko-KR"/>
        </w:rPr>
        <w:t xml:space="preserve">for </w:t>
      </w:r>
      <w:r w:rsidR="00183951">
        <w:rPr>
          <w:lang w:eastAsia="ko-KR"/>
        </w:rPr>
        <w:t>the</w:t>
      </w:r>
      <w:r w:rsidR="000212C8">
        <w:rPr>
          <w:lang w:eastAsia="ko-KR"/>
        </w:rPr>
        <w:t xml:space="preserve"> maximum</w:t>
      </w:r>
      <w:r w:rsidR="0084427D">
        <w:rPr>
          <w:lang w:eastAsia="ko-KR"/>
        </w:rPr>
        <w:t xml:space="preserve"> SNR</w:t>
      </w:r>
      <w:r w:rsidR="0016687D">
        <w:rPr>
          <w:lang w:eastAsia="ko-KR"/>
        </w:rPr>
        <w:t xml:space="preserve"> will </w:t>
      </w:r>
      <w:proofErr w:type="gramStart"/>
      <w:r w:rsidR="0016687D">
        <w:rPr>
          <w:lang w:eastAsia="ko-KR"/>
        </w:rPr>
        <w:t xml:space="preserve">be </w:t>
      </w:r>
      <w:proofErr w:type="gramEnd"/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eastAsia="ko-KR"/>
                      </w:rPr>
                      <m:t>∆T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eastAsia="ko-KR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eastAsia="ko-KR"/>
                          </w:rPr>
                          <m:t>c</m:t>
                        </m:r>
                      </m:sub>
                    </m:sSub>
                  </m:den>
                </m:f>
              </m:e>
            </m:d>
          </m:e>
          <m:sub>
            <m:r>
              <w:rPr>
                <w:rFonts w:ascii="Cambria Math" w:hAnsi="Cambria Math"/>
                <w:lang w:eastAsia="ko-KR"/>
              </w:rPr>
              <m:t>opt</m:t>
            </m:r>
          </m:sub>
        </m:sSub>
        <m:r>
          <w:rPr>
            <w:rFonts w:ascii="Cambria Math" w:hAnsi="Cambria Math"/>
            <w:lang w:eastAsia="ko-KR"/>
          </w:rPr>
          <m:t>≅</m:t>
        </m:r>
        <m:f>
          <m:fPr>
            <m:type m:val="lin"/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r>
              <w:rPr>
                <w:rFonts w:ascii="Cambria Math" w:hAnsi="Cambria Math"/>
                <w:lang w:eastAsia="ko-KR"/>
              </w:rPr>
              <m:t>0.371</m:t>
            </m:r>
          </m:num>
          <m:den>
            <m:r>
              <w:rPr>
                <w:rFonts w:ascii="Cambria Math" w:hAnsi="Cambria Math"/>
                <w:lang w:eastAsia="ko-KR"/>
              </w:rPr>
              <m:t>m</m:t>
            </m:r>
          </m:den>
        </m:f>
      </m:oMath>
      <w:r w:rsidR="00F42782">
        <w:rPr>
          <w:lang w:eastAsia="ko-KR"/>
        </w:rPr>
        <w:t xml:space="preserve">. </w:t>
      </w:r>
      <w:r w:rsidR="00F71773">
        <w:rPr>
          <w:lang w:eastAsia="ko-KR"/>
        </w:rPr>
        <w:t xml:space="preserve">For the case </w:t>
      </w:r>
      <w:proofErr w:type="gramStart"/>
      <w:r w:rsidR="00F71773">
        <w:rPr>
          <w:lang w:eastAsia="ko-KR"/>
        </w:rPr>
        <w:t xml:space="preserve">of </w:t>
      </w:r>
      <w:proofErr w:type="gramEnd"/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w:sym w:font="Wingdings 2" w:char="F06B"/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t</m:t>
            </m:r>
          </m:e>
        </m:d>
      </m:oMath>
      <w:r w:rsidR="00F71773">
        <w:rPr>
          <w:lang w:eastAsia="ko-KR"/>
        </w:rPr>
        <w:t xml:space="preserve">, noise power is always </w:t>
      </w:r>
      <w:r w:rsidR="00183951">
        <w:rPr>
          <w:lang w:eastAsia="ko-KR"/>
        </w:rPr>
        <w:t>unity</w:t>
      </w:r>
      <w:r w:rsidR="00EA2436">
        <w:rPr>
          <w:lang w:eastAsia="ko-KR"/>
        </w:rPr>
        <w:t>.</w:t>
      </w:r>
      <w:r w:rsidR="00F71773">
        <w:rPr>
          <w:lang w:eastAsia="ko-KR"/>
        </w:rPr>
        <w:t xml:space="preserve"> </w:t>
      </w:r>
      <w:r w:rsidR="00EA2436">
        <w:rPr>
          <w:lang w:eastAsia="ko-KR"/>
        </w:rPr>
        <w:t>T</w:t>
      </w:r>
      <w:r w:rsidR="00C937BC">
        <w:rPr>
          <w:lang w:eastAsia="ko-KR"/>
        </w:rPr>
        <w:t>herefore</w:t>
      </w:r>
      <w:r w:rsidR="00EA2436">
        <w:rPr>
          <w:lang w:eastAsia="ko-KR"/>
        </w:rPr>
        <w:t>,</w:t>
      </w:r>
      <w:r w:rsidR="00F71773">
        <w:rPr>
          <w:lang w:eastAsia="ko-KR"/>
        </w:rPr>
        <w:t xml:space="preserve"> the duty-cycle for </w:t>
      </w:r>
      <w:r w:rsidR="00806857">
        <w:rPr>
          <w:lang w:eastAsia="ko-KR"/>
        </w:rPr>
        <w:t>the</w:t>
      </w:r>
      <w:r w:rsidR="00F71773">
        <w:rPr>
          <w:lang w:eastAsia="ko-KR"/>
        </w:rPr>
        <w:t xml:space="preserve"> maximum signal power will </w:t>
      </w:r>
      <w:r w:rsidR="00545171">
        <w:rPr>
          <w:lang w:eastAsia="ko-KR"/>
        </w:rPr>
        <w:t>give</w:t>
      </w:r>
      <w:r w:rsidR="00806857">
        <w:rPr>
          <w:lang w:eastAsia="ko-KR"/>
        </w:rPr>
        <w:t xml:space="preserve"> </w:t>
      </w:r>
      <w:r w:rsidR="00751932">
        <w:rPr>
          <w:lang w:eastAsia="ko-KR"/>
        </w:rPr>
        <w:t>the</w:t>
      </w:r>
      <w:r w:rsidR="00F71773">
        <w:rPr>
          <w:lang w:eastAsia="ko-KR"/>
        </w:rPr>
        <w:t xml:space="preserve"> maximum SNR. </w:t>
      </w:r>
      <w:r w:rsidR="00B7076D">
        <w:rPr>
          <w:lang w:eastAsia="ko-KR"/>
        </w:rPr>
        <w:t xml:space="preserve">It is worthwhile to mention that in </w:t>
      </w:r>
      <w:r w:rsidR="003D3F37">
        <w:rPr>
          <w:lang w:eastAsia="ko-KR"/>
        </w:rPr>
        <w:t>a</w:t>
      </w:r>
      <w:r w:rsidR="00B7076D">
        <w:rPr>
          <w:lang w:eastAsia="ko-KR"/>
        </w:rPr>
        <w:t xml:space="preserve"> single</w:t>
      </w:r>
      <w:r w:rsidR="00BB3281">
        <w:rPr>
          <w:lang w:eastAsia="ko-KR"/>
        </w:rPr>
        <w:t xml:space="preserve"> side</w:t>
      </w:r>
      <w:r w:rsidR="00B7076D">
        <w:rPr>
          <w:lang w:eastAsia="ko-KR"/>
        </w:rPr>
        <w:t xml:space="preserve">band carrier demodulation based on </w:t>
      </w:r>
      <w:r w:rsidR="00806857">
        <w:rPr>
          <w:lang w:eastAsia="ko-KR"/>
        </w:rPr>
        <w:t xml:space="preserve">an </w:t>
      </w:r>
      <w:r w:rsidR="00BB3281">
        <w:rPr>
          <w:lang w:eastAsia="ko-KR"/>
        </w:rPr>
        <w:t>ideal</w:t>
      </w:r>
      <w:r w:rsidR="003D3F37">
        <w:rPr>
          <w:lang w:eastAsia="ko-KR"/>
        </w:rPr>
        <w:t xml:space="preserve"> </w:t>
      </w:r>
      <w:r w:rsidR="00B7076D">
        <w:rPr>
          <w:lang w:eastAsia="ko-KR"/>
        </w:rPr>
        <w:t xml:space="preserve">sinusoidal multiplication, NF will be 3 dB since noise is </w:t>
      </w:r>
      <w:r w:rsidR="00AA6621">
        <w:rPr>
          <w:lang w:eastAsia="ko-KR"/>
        </w:rPr>
        <w:t>populating</w:t>
      </w:r>
      <w:r w:rsidR="00B7076D">
        <w:rPr>
          <w:lang w:eastAsia="ko-KR"/>
        </w:rPr>
        <w:t xml:space="preserve"> </w:t>
      </w:r>
      <w:r w:rsidR="003004DE">
        <w:rPr>
          <w:lang w:eastAsia="ko-KR"/>
        </w:rPr>
        <w:t xml:space="preserve">at </w:t>
      </w:r>
      <w:r w:rsidR="00B7076D">
        <w:rPr>
          <w:lang w:eastAsia="ko-KR"/>
        </w:rPr>
        <w:t>double sideband</w:t>
      </w:r>
      <w:r w:rsidR="001E5FB3">
        <w:rPr>
          <w:lang w:eastAsia="ko-KR"/>
        </w:rPr>
        <w:t>s</w:t>
      </w:r>
      <w:r w:rsidR="00B7076D">
        <w:rPr>
          <w:lang w:eastAsia="ko-KR"/>
        </w:rPr>
        <w:t xml:space="preserve"> of a carrier while</w:t>
      </w:r>
      <w:r w:rsidR="00504A5F">
        <w:rPr>
          <w:lang w:eastAsia="ko-KR"/>
        </w:rPr>
        <w:t xml:space="preserve"> signal is </w:t>
      </w:r>
      <w:r w:rsidR="00BB3281">
        <w:rPr>
          <w:lang w:eastAsia="ko-KR"/>
        </w:rPr>
        <w:t xml:space="preserve">residing </w:t>
      </w:r>
      <w:r w:rsidR="00504A5F">
        <w:rPr>
          <w:lang w:eastAsia="ko-KR"/>
        </w:rPr>
        <w:t>at single side</w:t>
      </w:r>
      <w:r w:rsidR="00BB3281">
        <w:rPr>
          <w:lang w:eastAsia="ko-KR"/>
        </w:rPr>
        <w:t>band</w:t>
      </w:r>
      <w:r w:rsidR="00504A5F">
        <w:rPr>
          <w:lang w:eastAsia="ko-KR"/>
        </w:rPr>
        <w:t>.</w:t>
      </w:r>
      <w:r w:rsidR="006D2D48">
        <w:rPr>
          <w:lang w:eastAsia="ko-KR"/>
        </w:rPr>
        <w:t xml:space="preserve"> </w:t>
      </w:r>
      <w:r w:rsidR="00BB3281">
        <w:rPr>
          <w:lang w:eastAsia="ko-KR"/>
        </w:rPr>
        <w:t xml:space="preserve">The </w:t>
      </w:r>
      <w:r w:rsidR="006D2D48">
        <w:rPr>
          <w:lang w:eastAsia="ko-KR"/>
        </w:rPr>
        <w:t xml:space="preserve">differential rectangular </w:t>
      </w:r>
      <w:r w:rsidR="000B1B33">
        <w:rPr>
          <w:lang w:eastAsia="ko-KR"/>
        </w:rPr>
        <w:t xml:space="preserve">pulse </w:t>
      </w:r>
      <w:r w:rsidR="00A97C4C">
        <w:rPr>
          <w:lang w:eastAsia="ko-KR"/>
        </w:rPr>
        <w:t xml:space="preserve">of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w:sym w:font="Wingdings 2" w:char="F06C"/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t</m:t>
            </m:r>
          </m:e>
        </m:d>
      </m:oMath>
      <w:r w:rsidR="006D2D48">
        <w:rPr>
          <w:lang w:eastAsia="ko-KR"/>
        </w:rPr>
        <w:t xml:space="preserve"> gives a near optimum NF of 3.36 dB with 37.1% of duty-cycle, </w:t>
      </w:r>
      <w:r w:rsidR="00BB3281">
        <w:rPr>
          <w:lang w:eastAsia="ko-KR"/>
        </w:rPr>
        <w:t>as shown in Fig. 8 (c) and (d)</w:t>
      </w:r>
      <w:r w:rsidR="006D2D48">
        <w:rPr>
          <w:lang w:eastAsia="ko-KR"/>
        </w:rPr>
        <w:t>.</w:t>
      </w:r>
      <w:r w:rsidR="00BB3281">
        <w:rPr>
          <w:lang w:eastAsia="ko-KR"/>
        </w:rPr>
        <w:t xml:space="preserve"> </w:t>
      </w:r>
    </w:p>
    <w:p w:rsidR="00051FCD" w:rsidRDefault="00036C30" w:rsidP="00A048EE">
      <w:pPr>
        <w:pStyle w:val="Heading1"/>
        <w:rPr>
          <w:lang w:eastAsia="ko-KR"/>
        </w:rPr>
      </w:pPr>
      <w:r>
        <w:rPr>
          <w:lang w:eastAsia="ko-KR"/>
        </w:rPr>
        <w:t xml:space="preserve">Noise in Time-Interleaved </w:t>
      </w:r>
      <w:r w:rsidR="00BD13E2">
        <w:rPr>
          <w:lang w:eastAsia="ko-KR"/>
        </w:rPr>
        <w:t xml:space="preserve">Carrier </w:t>
      </w:r>
      <w:r>
        <w:rPr>
          <w:lang w:eastAsia="ko-KR"/>
        </w:rPr>
        <w:t>Demodulation</w:t>
      </w:r>
    </w:p>
    <w:p w:rsidR="00946178" w:rsidRDefault="00946178" w:rsidP="00946178">
      <w:pPr>
        <w:pStyle w:val="Heading2"/>
        <w:rPr>
          <w:lang w:eastAsia="ko-KR"/>
        </w:rPr>
      </w:pPr>
      <w:r>
        <w:rPr>
          <w:lang w:eastAsia="ko-KR"/>
        </w:rPr>
        <w:t xml:space="preserve">Correlated and Uncorrelated Noises </w:t>
      </w:r>
      <w:r w:rsidR="003833E2">
        <w:rPr>
          <w:lang w:eastAsia="ko-KR"/>
        </w:rPr>
        <w:t xml:space="preserve">in </w:t>
      </w:r>
      <w:r w:rsidR="00137DDD">
        <w:rPr>
          <w:lang w:eastAsia="ko-KR"/>
        </w:rPr>
        <w:t>Mixer</w:t>
      </w:r>
      <w:r w:rsidR="003833E2">
        <w:rPr>
          <w:lang w:eastAsia="ko-KR"/>
        </w:rPr>
        <w:t xml:space="preserve"> Arrays</w:t>
      </w:r>
    </w:p>
    <w:p w:rsidR="00767E5C" w:rsidRDefault="005A2342" w:rsidP="00835629">
      <w:pPr>
        <w:pStyle w:val="Text"/>
        <w:widowControl/>
        <w:spacing w:line="240" w:lineRule="auto"/>
        <w:ind w:firstLine="144"/>
        <w:rPr>
          <w:lang w:eastAsia="ko-KR"/>
        </w:rPr>
      </w:pPr>
      <w:r>
        <w:rPr>
          <w:lang w:eastAsia="ko-KR"/>
        </w:rPr>
        <w:t xml:space="preserve"> </w:t>
      </w:r>
      <w:r w:rsidR="00E74041">
        <w:rPr>
          <w:lang w:eastAsia="ko-KR"/>
        </w:rPr>
        <w:t xml:space="preserve">Consider two cases of </w:t>
      </w:r>
      <w:r w:rsidR="00DE6B5C">
        <w:rPr>
          <w:lang w:eastAsia="ko-KR"/>
        </w:rPr>
        <w:t>TI-</w:t>
      </w:r>
      <w:r w:rsidR="00E74041">
        <w:rPr>
          <w:lang w:eastAsia="ko-KR"/>
        </w:rPr>
        <w:t>mixer</w:t>
      </w:r>
      <w:r w:rsidR="008F4DB4">
        <w:rPr>
          <w:lang w:eastAsia="ko-KR"/>
        </w:rPr>
        <w:t xml:space="preserve"> </w:t>
      </w:r>
      <w:r w:rsidR="00E74041">
        <w:rPr>
          <w:lang w:eastAsia="ko-KR"/>
        </w:rPr>
        <w:t xml:space="preserve">arrays </w:t>
      </w:r>
      <w:r w:rsidR="007A672B">
        <w:rPr>
          <w:lang w:eastAsia="ko-KR"/>
        </w:rPr>
        <w:t xml:space="preserve">with </w:t>
      </w:r>
      <w:r w:rsidR="00E705A6">
        <w:rPr>
          <w:lang w:eastAsia="ko-KR"/>
        </w:rPr>
        <w:t xml:space="preserve">a </w:t>
      </w:r>
      <w:r w:rsidR="007A672B">
        <w:rPr>
          <w:lang w:eastAsia="ko-KR"/>
        </w:rPr>
        <w:t>time</w:t>
      </w:r>
      <w:r w:rsidR="00357D64">
        <w:rPr>
          <w:lang w:eastAsia="ko-KR"/>
        </w:rPr>
        <w:t>-</w:t>
      </w:r>
      <w:r w:rsidR="007A672B">
        <w:rPr>
          <w:lang w:eastAsia="ko-KR"/>
        </w:rPr>
        <w:t xml:space="preserve">interleaving factor of </w:t>
      </w:r>
      <w:r w:rsidR="007A672B" w:rsidRPr="00115C57">
        <w:rPr>
          <w:i/>
          <w:lang w:eastAsia="ko-KR"/>
        </w:rPr>
        <w:t>M</w:t>
      </w:r>
      <w:r w:rsidR="00F62CB1">
        <w:rPr>
          <w:lang w:eastAsia="ko-KR"/>
        </w:rPr>
        <w:t xml:space="preserve">, </w:t>
      </w:r>
      <w:r w:rsidR="00E74041">
        <w:rPr>
          <w:lang w:eastAsia="ko-KR"/>
        </w:rPr>
        <w:t>shown in Fig. 9.</w:t>
      </w:r>
      <w:r w:rsidR="002C3FE7">
        <w:rPr>
          <w:lang w:eastAsia="ko-KR"/>
        </w:rPr>
        <w:t xml:space="preserve"> In Fig. 9 (a) each mixer will be driven by </w:t>
      </w:r>
      <w:r w:rsidR="00EC1FD2">
        <w:rPr>
          <w:lang w:eastAsia="ko-KR"/>
        </w:rPr>
        <w:t xml:space="preserve">an </w:t>
      </w:r>
      <w:r w:rsidR="002C3FE7">
        <w:rPr>
          <w:lang w:eastAsia="ko-KR"/>
        </w:rPr>
        <w:t xml:space="preserve">individual current signal accompanied by a noise current which </w:t>
      </w:r>
      <w:r w:rsidR="00B02574">
        <w:rPr>
          <w:lang w:eastAsia="ko-KR"/>
        </w:rPr>
        <w:t>has no correlation</w:t>
      </w:r>
      <w:r w:rsidR="002C3FE7">
        <w:rPr>
          <w:lang w:eastAsia="ko-KR"/>
        </w:rPr>
        <w:t xml:space="preserve"> among others</w:t>
      </w:r>
      <w:r w:rsidR="000D7423">
        <w:rPr>
          <w:lang w:eastAsia="ko-KR"/>
        </w:rPr>
        <w:t>, called ‘</w:t>
      </w:r>
      <w:r w:rsidR="000D7423" w:rsidRPr="000D7423">
        <w:rPr>
          <w:i/>
          <w:lang w:eastAsia="ko-KR"/>
        </w:rPr>
        <w:t>uncorrelated-noise time-interleaved</w:t>
      </w:r>
      <w:r w:rsidR="000D7423">
        <w:rPr>
          <w:lang w:eastAsia="ko-KR"/>
        </w:rPr>
        <w:t xml:space="preserve"> (UNTI) mixer array’</w:t>
      </w:r>
      <w:r w:rsidR="002C3FE7">
        <w:rPr>
          <w:lang w:eastAsia="ko-KR"/>
        </w:rPr>
        <w:t xml:space="preserve">. </w:t>
      </w:r>
      <w:r w:rsidR="00AB33B6">
        <w:rPr>
          <w:lang w:eastAsia="ko-KR"/>
        </w:rPr>
        <w:t xml:space="preserve">The array can be transformed equivalently into a single mixer where </w:t>
      </w:r>
      <w:r w:rsidR="008C792A">
        <w:rPr>
          <w:lang w:eastAsia="ko-KR"/>
        </w:rPr>
        <w:t>an</w:t>
      </w:r>
      <w:r w:rsidR="00AB33B6">
        <w:rPr>
          <w:lang w:eastAsia="ko-KR"/>
        </w:rPr>
        <w:t xml:space="preserve"> </w:t>
      </w:r>
      <w:r w:rsidR="00451B1C">
        <w:rPr>
          <w:lang w:eastAsia="ko-KR"/>
        </w:rPr>
        <w:t xml:space="preserve">equivalent modulation carrier, </w:t>
      </w:r>
      <w:r w:rsidR="00451B1C">
        <w:rPr>
          <w:rFonts w:ascii="Symbol" w:hAnsi="Symbol"/>
          <w:lang w:eastAsia="ko-KR"/>
        </w:rPr>
        <w:t></w:t>
      </w:r>
      <w:proofErr w:type="spellStart"/>
      <w:proofErr w:type="gramStart"/>
      <w:r w:rsidR="00451B1C">
        <w:rPr>
          <w:vertAlign w:val="subscript"/>
          <w:lang w:eastAsia="ko-KR"/>
        </w:rPr>
        <w:t>oc</w:t>
      </w:r>
      <w:proofErr w:type="spellEnd"/>
      <w:r w:rsidR="00451B1C">
        <w:rPr>
          <w:lang w:eastAsia="ko-KR"/>
        </w:rPr>
        <w:t>(</w:t>
      </w:r>
      <w:proofErr w:type="gramEnd"/>
      <w:r w:rsidR="00451B1C">
        <w:rPr>
          <w:lang w:eastAsia="ko-KR"/>
        </w:rPr>
        <w:t xml:space="preserve">t), can be synthesized by adding all delayed </w:t>
      </w:r>
      <w:r w:rsidR="00451B1C" w:rsidRPr="00545171">
        <w:rPr>
          <w:lang w:eastAsia="ko-KR"/>
        </w:rPr>
        <w:t xml:space="preserve">subcarriers of </w:t>
      </w:r>
      <w:r w:rsidR="00451B1C" w:rsidRPr="00545171">
        <w:rPr>
          <w:rFonts w:ascii="Symbol" w:hAnsi="Symbol"/>
          <w:lang w:eastAsia="ko-KR"/>
        </w:rPr>
        <w:t></w:t>
      </w:r>
      <w:proofErr w:type="spellStart"/>
      <w:r w:rsidR="00451B1C" w:rsidRPr="00545171">
        <w:rPr>
          <w:vertAlign w:val="subscript"/>
          <w:lang w:eastAsia="ko-KR"/>
        </w:rPr>
        <w:t>ic</w:t>
      </w:r>
      <w:proofErr w:type="spellEnd"/>
      <w:r w:rsidR="00451B1C" w:rsidRPr="00545171">
        <w:rPr>
          <w:lang w:eastAsia="ko-KR"/>
        </w:rPr>
        <w:t xml:space="preserve">(t). As discussed, the delay-sum operation of the subcarriers is </w:t>
      </w:r>
      <w:r w:rsidR="00A44737" w:rsidRPr="00545171">
        <w:rPr>
          <w:lang w:eastAsia="ko-KR"/>
        </w:rPr>
        <w:t xml:space="preserve">inherently </w:t>
      </w:r>
      <w:r w:rsidR="00451B1C" w:rsidRPr="00545171">
        <w:rPr>
          <w:lang w:eastAsia="ko-KR"/>
        </w:rPr>
        <w:t xml:space="preserve">a filtering process </w:t>
      </w:r>
      <w:r w:rsidR="00A44737" w:rsidRPr="00545171">
        <w:rPr>
          <w:lang w:eastAsia="ko-KR"/>
        </w:rPr>
        <w:t>with</w:t>
      </w:r>
      <w:r w:rsidR="00451B1C" w:rsidRPr="00545171">
        <w:rPr>
          <w:lang w:eastAsia="ko-KR"/>
        </w:rPr>
        <w:t xml:space="preserve"> a transversal filter, which is illustrated in Fig. 10 for various </w:t>
      </w:r>
      <w:r w:rsidR="004F1145" w:rsidRPr="00545171">
        <w:rPr>
          <w:lang w:eastAsia="ko-KR"/>
        </w:rPr>
        <w:t>types of</w:t>
      </w:r>
      <w:r w:rsidR="00451B1C" w:rsidRPr="00545171">
        <w:rPr>
          <w:lang w:eastAsia="ko-KR"/>
        </w:rPr>
        <w:t xml:space="preserve"> subcarrier</w:t>
      </w:r>
      <w:r w:rsidR="00451B1C">
        <w:rPr>
          <w:lang w:eastAsia="ko-KR"/>
        </w:rPr>
        <w:t xml:space="preserve"> pulses. In Fig. 9 (b) </w:t>
      </w:r>
      <w:r w:rsidR="005359E4">
        <w:rPr>
          <w:lang w:eastAsia="ko-KR"/>
        </w:rPr>
        <w:t xml:space="preserve">all the signal and noise </w:t>
      </w:r>
      <w:r w:rsidR="005359E4">
        <w:rPr>
          <w:lang w:eastAsia="ko-KR"/>
        </w:rPr>
        <w:lastRenderedPageBreak/>
        <w:t>currents are added before driving mixer array, and therefore each mixer will see the same unified single noise source which behaves like a correlated signal to the mixer array, called ‘</w:t>
      </w:r>
      <w:r w:rsidR="005359E4" w:rsidRPr="000D7423">
        <w:rPr>
          <w:i/>
          <w:lang w:eastAsia="ko-KR"/>
        </w:rPr>
        <w:t>correlated-noise time-interleaved</w:t>
      </w:r>
      <w:r w:rsidR="005359E4">
        <w:rPr>
          <w:lang w:eastAsia="ko-KR"/>
        </w:rPr>
        <w:t xml:space="preserve"> (CNTI) mixer array’.</w:t>
      </w:r>
      <w:r w:rsidR="003F435F">
        <w:rPr>
          <w:lang w:eastAsia="ko-KR"/>
        </w:rPr>
        <w:t xml:space="preserve"> The</w:t>
      </w:r>
      <w:r w:rsidR="005359E4">
        <w:rPr>
          <w:lang w:eastAsia="ko-KR"/>
        </w:rPr>
        <w:t xml:space="preserve"> </w:t>
      </w:r>
      <w:r w:rsidR="00AB33B6">
        <w:rPr>
          <w:lang w:eastAsia="ko-KR"/>
        </w:rPr>
        <w:t xml:space="preserve">coherent </w:t>
      </w:r>
      <w:r w:rsidR="00741439">
        <w:rPr>
          <w:lang w:eastAsia="ko-KR"/>
        </w:rPr>
        <w:t xml:space="preserve">signal </w:t>
      </w:r>
      <w:r w:rsidR="00AB33B6">
        <w:rPr>
          <w:lang w:eastAsia="ko-KR"/>
        </w:rPr>
        <w:t xml:space="preserve">currents </w:t>
      </w:r>
      <w:r w:rsidR="00E62486">
        <w:rPr>
          <w:lang w:eastAsia="ko-KR"/>
        </w:rPr>
        <w:t>are</w:t>
      </w:r>
      <w:r w:rsidR="00451B1C">
        <w:rPr>
          <w:lang w:eastAsia="ko-KR"/>
        </w:rPr>
        <w:t xml:space="preserve"> added </w:t>
      </w:r>
      <w:r w:rsidR="00C726D4">
        <w:rPr>
          <w:lang w:eastAsia="ko-KR"/>
        </w:rPr>
        <w:t xml:space="preserve">linearly </w:t>
      </w:r>
      <w:r w:rsidR="00451B1C">
        <w:rPr>
          <w:lang w:eastAsia="ko-KR"/>
        </w:rPr>
        <w:t xml:space="preserve">in current domain, increasing their magnitude </w:t>
      </w:r>
      <w:r w:rsidR="00AB33B6">
        <w:rPr>
          <w:lang w:eastAsia="ko-KR"/>
        </w:rPr>
        <w:t xml:space="preserve">by a factor or </w:t>
      </w:r>
      <w:r w:rsidR="00AB33B6" w:rsidRPr="00AB33B6">
        <w:rPr>
          <w:i/>
          <w:lang w:eastAsia="ko-KR"/>
        </w:rPr>
        <w:t>M</w:t>
      </w:r>
      <w:r w:rsidR="00AB33B6">
        <w:rPr>
          <w:lang w:eastAsia="ko-KR"/>
        </w:rPr>
        <w:t xml:space="preserve">. </w:t>
      </w:r>
      <w:r w:rsidR="003F435F">
        <w:rPr>
          <w:lang w:eastAsia="ko-KR"/>
        </w:rPr>
        <w:t>But t</w:t>
      </w:r>
      <w:r w:rsidR="00AB33B6">
        <w:rPr>
          <w:lang w:eastAsia="ko-KR"/>
        </w:rPr>
        <w:t xml:space="preserve">he uncorrelated noises will be added in power domain, effectively increasing their </w:t>
      </w:r>
      <w:proofErr w:type="spellStart"/>
      <w:r w:rsidR="00AB33B6" w:rsidRPr="00741439">
        <w:rPr>
          <w:i/>
          <w:lang w:eastAsia="ko-KR"/>
        </w:rPr>
        <w:t>rms</w:t>
      </w:r>
      <w:proofErr w:type="spellEnd"/>
      <w:r w:rsidR="00AB33B6">
        <w:rPr>
          <w:lang w:eastAsia="ko-KR"/>
        </w:rPr>
        <w:t xml:space="preserve"> magnitude by a factor of </w:t>
      </w:r>
      <m:oMath>
        <m:rad>
          <m:radPr>
            <m:degHide m:val="1"/>
            <m:ctrlPr>
              <w:rPr>
                <w:rFonts w:ascii="Cambria Math" w:hAnsi="Cambria Math"/>
                <w:i/>
                <w:lang w:eastAsia="ko-KR"/>
              </w:rPr>
            </m:ctrlPr>
          </m:radPr>
          <m:deg/>
          <m:e>
            <m:r>
              <w:rPr>
                <w:rFonts w:ascii="Cambria Math" w:hAnsi="Cambria Math"/>
                <w:lang w:eastAsia="ko-KR"/>
              </w:rPr>
              <m:t>M</m:t>
            </m:r>
          </m:e>
        </m:rad>
      </m:oMath>
      <w:r w:rsidR="003F435F">
        <w:rPr>
          <w:lang w:eastAsia="ko-KR"/>
        </w:rPr>
        <w:t xml:space="preserve"> in Fig. 9 (b).</w:t>
      </w:r>
      <w:r w:rsidR="00312442">
        <w:rPr>
          <w:lang w:eastAsia="ko-KR"/>
        </w:rPr>
        <w:t xml:space="preserve"> </w:t>
      </w:r>
      <w:r w:rsidR="007B028E">
        <w:rPr>
          <w:lang w:eastAsia="ko-KR"/>
        </w:rPr>
        <w:t xml:space="preserve">In </w:t>
      </w:r>
      <w:r w:rsidR="00A162E1">
        <w:rPr>
          <w:lang w:eastAsia="ko-KR"/>
        </w:rPr>
        <w:t>terms</w:t>
      </w:r>
      <w:r w:rsidR="007B028E">
        <w:rPr>
          <w:lang w:eastAsia="ko-KR"/>
        </w:rPr>
        <w:t xml:space="preserve"> of </w:t>
      </w:r>
      <w:r w:rsidR="000A7896">
        <w:rPr>
          <w:lang w:eastAsia="ko-KR"/>
        </w:rPr>
        <w:t xml:space="preserve">the </w:t>
      </w:r>
      <w:r w:rsidR="007B028E">
        <w:rPr>
          <w:lang w:eastAsia="ko-KR"/>
        </w:rPr>
        <w:t>signal current</w:t>
      </w:r>
      <w:r w:rsidR="005802E4">
        <w:rPr>
          <w:lang w:eastAsia="ko-KR"/>
        </w:rPr>
        <w:t>s</w:t>
      </w:r>
      <w:r w:rsidR="00C726D4">
        <w:rPr>
          <w:lang w:eastAsia="ko-KR"/>
        </w:rPr>
        <w:t xml:space="preserve"> there is no difference between the two array topologies</w:t>
      </w:r>
      <w:r w:rsidR="00767E5C">
        <w:rPr>
          <w:lang w:eastAsia="ko-KR"/>
        </w:rPr>
        <w:t xml:space="preserve">, and in </w:t>
      </w:r>
      <w:r w:rsidR="00B84F34">
        <w:rPr>
          <w:lang w:eastAsia="ko-KR"/>
        </w:rPr>
        <w:t xml:space="preserve">the </w:t>
      </w:r>
      <w:r w:rsidR="00767E5C">
        <w:rPr>
          <w:lang w:eastAsia="ko-KR"/>
        </w:rPr>
        <w:t xml:space="preserve">frequency domain the </w:t>
      </w:r>
      <w:r w:rsidR="00B723A9">
        <w:rPr>
          <w:lang w:eastAsia="ko-KR"/>
        </w:rPr>
        <w:t xml:space="preserve">output signal will be </w:t>
      </w:r>
    </w:p>
    <w:p w:rsidR="00767E5C" w:rsidRDefault="0049097C" w:rsidP="00F01C72">
      <w:pPr>
        <w:pStyle w:val="Text"/>
        <w:widowControl/>
        <w:spacing w:line="240" w:lineRule="auto"/>
        <w:ind w:firstLine="0"/>
        <w:jc w:val="right"/>
        <w:rPr>
          <w:lang w:eastAsia="ko-KR"/>
        </w:rPr>
      </w:pP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w:rPr>
                <w:rFonts w:ascii="Cambria Math" w:eastAsia="Cambria Math" w:hAnsi="Cambria Math" w:cs="Cambria Math"/>
                <w:lang w:eastAsia="ko-KR"/>
              </w:rPr>
              <m:t>i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os</m:t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  <m:r>
          <w:rPr>
            <w:rFonts w:ascii="Cambria Math" w:eastAsia="Cambria Math" w:hAnsi="Cambria Math" w:cs="Cambria Math"/>
            <w:lang w:eastAsia="ko-KR"/>
          </w:rPr>
          <m:t>=</m:t>
        </m:r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w:rPr>
                <w:rFonts w:ascii="Cambria Math" w:eastAsia="Cambria Math" w:hAnsi="Cambria Math" w:cs="Cambria Math"/>
                <w:lang w:eastAsia="ko-KR"/>
              </w:rPr>
              <m:t>i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s</m:t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  <m:r>
          <w:rPr>
            <w:rFonts w:ascii="Cambria Math" w:eastAsia="Cambria Math" w:hAnsi="Cambria Math" w:cs="Cambria Math"/>
            <w:lang w:eastAsia="ko-KR"/>
          </w:rPr>
          <m:t>⊛</m:t>
        </m:r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ic</m:t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  <m:r>
          <w:rPr>
            <w:rFonts w:ascii="Cambria Math" w:eastAsia="Cambria Math" w:hAnsi="Cambria Math" w:cs="Cambria Math"/>
            <w:lang w:eastAsia="ko-KR"/>
          </w:rPr>
          <m:t>⊛</m:t>
        </m:r>
        <m:r>
          <m:rPr>
            <m:sty m:val="p"/>
          </m:rPr>
          <w:rPr>
            <w:rFonts w:ascii="Cambria Math" w:eastAsia="Cambria Math" w:hAnsi="Cambria Math" w:cs="Cambria Math"/>
            <w:lang w:eastAsia="ko-KR"/>
          </w:rPr>
          <m:t>Τ</m:t>
        </m:r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</m:oMath>
      <w:r w:rsidR="00A4114D">
        <w:rPr>
          <w:lang w:eastAsia="ko-KR"/>
        </w:rPr>
        <w:t xml:space="preserve">                     </w:t>
      </w:r>
      <w:r w:rsidR="00991692">
        <w:rPr>
          <w:lang w:eastAsia="ko-KR"/>
        </w:rPr>
        <w:t>(1</w:t>
      </w:r>
      <w:r w:rsidR="00A4114D">
        <w:rPr>
          <w:lang w:eastAsia="ko-KR"/>
        </w:rPr>
        <w:t>7</w:t>
      </w:r>
      <w:r w:rsidR="00991692">
        <w:rPr>
          <w:lang w:eastAsia="ko-KR"/>
        </w:rPr>
        <w:t xml:space="preserve">) </w:t>
      </w:r>
    </w:p>
    <w:p w:rsidR="00991692" w:rsidRDefault="00991692" w:rsidP="00424AA0">
      <w:pPr>
        <w:pStyle w:val="Text"/>
        <w:widowControl/>
        <w:spacing w:line="120" w:lineRule="auto"/>
        <w:ind w:firstLine="0"/>
        <w:rPr>
          <w:lang w:eastAsia="ko-KR"/>
        </w:rPr>
      </w:pPr>
    </w:p>
    <w:p w:rsidR="00D80C18" w:rsidRDefault="007375D3" w:rsidP="00D80C18">
      <w:pPr>
        <w:pStyle w:val="Text"/>
        <w:widowControl/>
        <w:spacing w:line="240" w:lineRule="auto"/>
        <w:ind w:firstLine="0"/>
        <w:rPr>
          <w:lang w:eastAsia="ko-KR"/>
        </w:rPr>
      </w:pPr>
      <w:r>
        <w:rPr>
          <w:lang w:eastAsia="ko-KR"/>
        </w:rPr>
        <w:t xml:space="preserve">, where </w:t>
      </w:r>
      <m:oMath>
        <m:r>
          <m:rPr>
            <m:sty m:val="p"/>
          </m:rPr>
          <w:rPr>
            <w:rFonts w:ascii="Cambria Math" w:eastAsia="Cambria Math" w:hAnsi="Cambria Math" w:cs="Cambria Math"/>
            <w:lang w:eastAsia="ko-KR"/>
          </w:rPr>
          <m:t>Τ</m:t>
        </m:r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</m:oMath>
      <w:r w:rsidR="006650E4">
        <w:rPr>
          <w:lang w:eastAsia="ko-KR"/>
        </w:rPr>
        <w:t xml:space="preserve"> </w:t>
      </w:r>
      <w:r w:rsidR="00EC4656">
        <w:rPr>
          <w:lang w:eastAsia="ko-KR"/>
        </w:rPr>
        <w:t xml:space="preserve">is </w:t>
      </w:r>
      <w:r w:rsidR="00912ABA">
        <w:rPr>
          <w:lang w:eastAsia="ko-KR"/>
        </w:rPr>
        <w:t xml:space="preserve">the </w:t>
      </w:r>
      <w:r w:rsidR="00EC4656">
        <w:rPr>
          <w:lang w:eastAsia="ko-KR"/>
        </w:rPr>
        <w:t>transfer func</w:t>
      </w:r>
      <w:r w:rsidR="008F7F7F">
        <w:rPr>
          <w:lang w:eastAsia="ko-KR"/>
        </w:rPr>
        <w:t xml:space="preserve">tion of </w:t>
      </w:r>
      <w:r w:rsidR="00467841">
        <w:rPr>
          <w:rFonts w:hint="eastAsia"/>
          <w:lang w:eastAsia="ko-KR"/>
        </w:rPr>
        <w:t xml:space="preserve">the </w:t>
      </w:r>
      <w:r w:rsidR="008F7F7F">
        <w:rPr>
          <w:lang w:eastAsia="ko-KR"/>
        </w:rPr>
        <w:t xml:space="preserve">transversal </w:t>
      </w:r>
      <w:proofErr w:type="gramStart"/>
      <w:r w:rsidR="008F7F7F">
        <w:rPr>
          <w:lang w:eastAsia="ko-KR"/>
        </w:rPr>
        <w:t>filter</w:t>
      </w:r>
      <w:r w:rsidR="00A4114D">
        <w:rPr>
          <w:lang w:eastAsia="ko-KR"/>
        </w:rPr>
        <w:t xml:space="preserve"> </w:t>
      </w:r>
      <w:r w:rsidR="00674935">
        <w:rPr>
          <w:lang w:eastAsia="ko-KR"/>
        </w:rPr>
        <w:t xml:space="preserve"> </w:t>
      </w:r>
      <w:r w:rsidR="00A4114D">
        <w:rPr>
          <w:lang w:eastAsia="ko-KR"/>
        </w:rPr>
        <w:t>given</w:t>
      </w:r>
      <w:proofErr w:type="gramEnd"/>
      <w:r w:rsidR="00A4114D">
        <w:rPr>
          <w:lang w:eastAsia="ko-KR"/>
        </w:rPr>
        <w:t xml:space="preserve"> in (8)</w:t>
      </w:r>
      <w:r w:rsidR="008F7F7F">
        <w:rPr>
          <w:lang w:eastAsia="ko-KR"/>
        </w:rPr>
        <w:t xml:space="preserve">. In view of noise, however, </w:t>
      </w:r>
      <w:r w:rsidR="003514AB">
        <w:rPr>
          <w:lang w:eastAsia="ko-KR"/>
        </w:rPr>
        <w:t xml:space="preserve">each mixer in </w:t>
      </w:r>
      <w:r w:rsidR="003F435F">
        <w:rPr>
          <w:lang w:eastAsia="ko-KR"/>
        </w:rPr>
        <w:t>the UNTI-mixer array</w:t>
      </w:r>
      <w:r w:rsidR="003514AB">
        <w:rPr>
          <w:lang w:eastAsia="ko-KR"/>
        </w:rPr>
        <w:t xml:space="preserve"> will </w:t>
      </w:r>
      <w:r w:rsidR="005B31A6">
        <w:rPr>
          <w:lang w:eastAsia="ko-KR"/>
        </w:rPr>
        <w:t>be driven by</w:t>
      </w:r>
      <w:r w:rsidR="003514AB">
        <w:rPr>
          <w:lang w:eastAsia="ko-KR"/>
        </w:rPr>
        <w:t xml:space="preserve"> an </w:t>
      </w:r>
      <w:r w:rsidR="003514AB" w:rsidRPr="00F323E1">
        <w:rPr>
          <w:i/>
          <w:lang w:eastAsia="ko-KR"/>
        </w:rPr>
        <w:t>uncorrelated</w:t>
      </w:r>
      <w:r w:rsidR="003514AB">
        <w:rPr>
          <w:lang w:eastAsia="ko-KR"/>
        </w:rPr>
        <w:t xml:space="preserve"> noise </w:t>
      </w:r>
      <w:r w:rsidR="00792EA3">
        <w:rPr>
          <w:lang w:eastAsia="ko-KR"/>
        </w:rPr>
        <w:t xml:space="preserve">and the net result is that </w:t>
      </w:r>
      <w:r w:rsidR="00F758A8">
        <w:rPr>
          <w:lang w:eastAsia="ko-KR"/>
        </w:rPr>
        <w:t xml:space="preserve">all the </w:t>
      </w:r>
      <w:r w:rsidR="00F758A8" w:rsidRPr="00030A15">
        <w:rPr>
          <w:lang w:eastAsia="ko-KR"/>
        </w:rPr>
        <w:t>subcarriers’</w:t>
      </w:r>
      <w:r w:rsidR="00F758A8">
        <w:rPr>
          <w:lang w:eastAsia="ko-KR"/>
        </w:rPr>
        <w:t xml:space="preserve"> fundamental and harmonic tones wil</w:t>
      </w:r>
      <w:r w:rsidR="008F7F7F">
        <w:rPr>
          <w:lang w:eastAsia="ko-KR"/>
        </w:rPr>
        <w:t xml:space="preserve">l involve in </w:t>
      </w:r>
      <w:r w:rsidR="00CB7ACD">
        <w:rPr>
          <w:lang w:eastAsia="ko-KR"/>
        </w:rPr>
        <w:t xml:space="preserve">the </w:t>
      </w:r>
      <w:r w:rsidR="008F7F7F">
        <w:rPr>
          <w:lang w:eastAsia="ko-KR"/>
        </w:rPr>
        <w:t>noise demodulation. This effectively increases</w:t>
      </w:r>
      <w:r w:rsidR="00F758A8">
        <w:rPr>
          <w:lang w:eastAsia="ko-KR"/>
        </w:rPr>
        <w:t xml:space="preserve"> output noise power by a factor of </w:t>
      </w:r>
      <w:r w:rsidR="007D6288">
        <w:rPr>
          <w:lang w:eastAsia="ko-KR"/>
        </w:rPr>
        <w:t>the time-</w:t>
      </w:r>
      <w:r w:rsidR="00F758A8">
        <w:rPr>
          <w:lang w:eastAsia="ko-KR"/>
        </w:rPr>
        <w:t xml:space="preserve">interleaving factor </w:t>
      </w:r>
      <w:r w:rsidR="00E933FC">
        <w:rPr>
          <w:lang w:eastAsia="ko-KR"/>
        </w:rPr>
        <w:t>as expressed in (1</w:t>
      </w:r>
      <w:r w:rsidR="00B42550">
        <w:rPr>
          <w:lang w:eastAsia="ko-KR"/>
        </w:rPr>
        <w:t>8</w:t>
      </w:r>
      <w:r w:rsidR="00E933FC">
        <w:rPr>
          <w:lang w:eastAsia="ko-KR"/>
        </w:rPr>
        <w:t xml:space="preserve">). </w:t>
      </w:r>
      <w:r w:rsidR="00030A15">
        <w:rPr>
          <w:lang w:eastAsia="ko-KR"/>
        </w:rPr>
        <w:t>I</w:t>
      </w:r>
      <w:r w:rsidR="003F435F">
        <w:rPr>
          <w:lang w:eastAsia="ko-KR"/>
        </w:rPr>
        <w:t xml:space="preserve">n </w:t>
      </w:r>
      <w:r w:rsidR="003514AB">
        <w:rPr>
          <w:lang w:eastAsia="ko-KR"/>
        </w:rPr>
        <w:t xml:space="preserve">the </w:t>
      </w:r>
      <w:r w:rsidR="003F435F">
        <w:rPr>
          <w:lang w:eastAsia="ko-KR"/>
        </w:rPr>
        <w:t>CN</w:t>
      </w:r>
      <w:r w:rsidR="008F7F7F">
        <w:rPr>
          <w:lang w:eastAsia="ko-KR"/>
        </w:rPr>
        <w:t>TI-mixer array</w:t>
      </w:r>
      <w:r w:rsidR="003514AB">
        <w:rPr>
          <w:lang w:eastAsia="ko-KR"/>
        </w:rPr>
        <w:t xml:space="preserve"> in Fig. 9 (b)</w:t>
      </w:r>
      <w:r w:rsidR="003F435F">
        <w:rPr>
          <w:lang w:eastAsia="ko-KR"/>
        </w:rPr>
        <w:t>, each mixer</w:t>
      </w:r>
      <w:r w:rsidR="003514AB">
        <w:rPr>
          <w:lang w:eastAsia="ko-KR"/>
        </w:rPr>
        <w:t xml:space="preserve"> </w:t>
      </w:r>
      <w:r w:rsidR="003F435F">
        <w:rPr>
          <w:lang w:eastAsia="ko-KR"/>
        </w:rPr>
        <w:t>is</w:t>
      </w:r>
      <w:r w:rsidR="005B31A6">
        <w:rPr>
          <w:lang w:eastAsia="ko-KR"/>
        </w:rPr>
        <w:t xml:space="preserve"> driven by</w:t>
      </w:r>
      <w:r w:rsidR="007B4EFC">
        <w:rPr>
          <w:lang w:eastAsia="ko-KR"/>
        </w:rPr>
        <w:t xml:space="preserve"> </w:t>
      </w:r>
      <w:proofErr w:type="gramStart"/>
      <w:r w:rsidR="007B4EFC">
        <w:rPr>
          <w:lang w:eastAsia="ko-KR"/>
        </w:rPr>
        <w:t xml:space="preserve">a </w:t>
      </w:r>
      <w:r w:rsidR="0011656B">
        <w:rPr>
          <w:lang w:eastAsia="ko-KR"/>
        </w:rPr>
        <w:t xml:space="preserve"> </w:t>
      </w:r>
      <w:r w:rsidR="007B4EFC">
        <w:rPr>
          <w:lang w:eastAsia="ko-KR"/>
        </w:rPr>
        <w:t>correlated</w:t>
      </w:r>
      <w:proofErr w:type="gramEnd"/>
      <w:r w:rsidR="007B4EFC">
        <w:rPr>
          <w:lang w:eastAsia="ko-KR"/>
        </w:rPr>
        <w:t xml:space="preserve"> noise. Therefore, only</w:t>
      </w:r>
      <w:r w:rsidR="00876FF9">
        <w:rPr>
          <w:lang w:eastAsia="ko-KR"/>
        </w:rPr>
        <w:t xml:space="preserve"> </w:t>
      </w:r>
      <w:r w:rsidR="00876FF9" w:rsidRPr="00030A15">
        <w:rPr>
          <w:lang w:eastAsia="ko-KR"/>
        </w:rPr>
        <w:t>the</w:t>
      </w:r>
      <w:r w:rsidR="007B4EFC" w:rsidRPr="00030A15">
        <w:rPr>
          <w:lang w:eastAsia="ko-KR"/>
        </w:rPr>
        <w:t xml:space="preserve"> subcarriers’</w:t>
      </w:r>
      <w:r w:rsidR="007B4EFC">
        <w:rPr>
          <w:lang w:eastAsia="ko-KR"/>
        </w:rPr>
        <w:t xml:space="preserve"> </w:t>
      </w:r>
      <w:r w:rsidR="005575D1">
        <w:rPr>
          <w:lang w:eastAsia="ko-KR"/>
        </w:rPr>
        <w:t>spectral tones</w:t>
      </w:r>
      <w:r w:rsidR="007B4EFC">
        <w:rPr>
          <w:lang w:eastAsia="ko-KR"/>
        </w:rPr>
        <w:t xml:space="preserve"> </w:t>
      </w:r>
      <w:r w:rsidR="00826DC1">
        <w:rPr>
          <w:lang w:eastAsia="ko-KR"/>
        </w:rPr>
        <w:t xml:space="preserve">which are </w:t>
      </w:r>
      <w:r w:rsidR="007B4EFC">
        <w:rPr>
          <w:lang w:eastAsia="ko-KR"/>
        </w:rPr>
        <w:t>filtered</w:t>
      </w:r>
      <w:r w:rsidR="00B17BD1">
        <w:rPr>
          <w:lang w:eastAsia="ko-KR"/>
        </w:rPr>
        <w:t xml:space="preserve"> </w:t>
      </w:r>
      <w:r w:rsidR="00BD6B82">
        <w:rPr>
          <w:lang w:eastAsia="ko-KR"/>
        </w:rPr>
        <w:t xml:space="preserve">in </w:t>
      </w:r>
      <w:r w:rsidR="007B4EFC">
        <w:rPr>
          <w:lang w:eastAsia="ko-KR"/>
        </w:rPr>
        <w:t xml:space="preserve">through the transversal filter will participate in the noise </w:t>
      </w:r>
      <w:r w:rsidR="00A14BBA">
        <w:rPr>
          <w:lang w:eastAsia="ko-KR"/>
        </w:rPr>
        <w:t>de</w:t>
      </w:r>
      <w:r w:rsidR="007B4EFC">
        <w:rPr>
          <w:lang w:eastAsia="ko-KR"/>
        </w:rPr>
        <w:t>modulation</w:t>
      </w:r>
      <w:r w:rsidR="00195D1C">
        <w:rPr>
          <w:lang w:eastAsia="ko-KR"/>
        </w:rPr>
        <w:t xml:space="preserve">, </w:t>
      </w:r>
      <w:r w:rsidR="00876FF9">
        <w:rPr>
          <w:lang w:eastAsia="ko-KR"/>
        </w:rPr>
        <w:t>which is</w:t>
      </w:r>
      <w:r w:rsidR="00195D1C">
        <w:rPr>
          <w:lang w:eastAsia="ko-KR"/>
        </w:rPr>
        <w:t xml:space="preserve"> expressed </w:t>
      </w:r>
      <w:r w:rsidR="003F435F">
        <w:rPr>
          <w:lang w:eastAsia="ko-KR"/>
        </w:rPr>
        <w:t xml:space="preserve">mathematically </w:t>
      </w:r>
      <w:r w:rsidR="00195D1C">
        <w:rPr>
          <w:lang w:eastAsia="ko-KR"/>
        </w:rPr>
        <w:t>in (</w:t>
      </w:r>
      <w:r w:rsidR="00B42550">
        <w:rPr>
          <w:lang w:eastAsia="ko-KR"/>
        </w:rPr>
        <w:t>19</w:t>
      </w:r>
      <w:r w:rsidR="00195D1C">
        <w:rPr>
          <w:lang w:eastAsia="ko-KR"/>
        </w:rPr>
        <w:t>)</w:t>
      </w:r>
      <w:r w:rsidR="00A51290">
        <w:rPr>
          <w:lang w:eastAsia="ko-KR"/>
        </w:rPr>
        <w:t xml:space="preserve">. </w:t>
      </w:r>
      <w:r w:rsidR="003514AB">
        <w:rPr>
          <w:lang w:eastAsia="ko-KR"/>
        </w:rPr>
        <w:t xml:space="preserve">  </w:t>
      </w:r>
      <w:r w:rsidR="007B028E">
        <w:rPr>
          <w:lang w:eastAsia="ko-KR"/>
        </w:rPr>
        <w:t xml:space="preserve">  </w:t>
      </w:r>
    </w:p>
    <w:p w:rsidR="001713B2" w:rsidRDefault="001713B2" w:rsidP="00424AA0">
      <w:pPr>
        <w:pStyle w:val="Text"/>
        <w:widowControl/>
        <w:spacing w:line="120" w:lineRule="auto"/>
        <w:ind w:firstLine="0"/>
        <w:jc w:val="left"/>
        <w:rPr>
          <w:lang w:eastAsia="ko-KR"/>
        </w:rPr>
      </w:pPr>
    </w:p>
    <w:p w:rsidR="00BB2443" w:rsidRPr="00467841" w:rsidRDefault="0049097C" w:rsidP="00BB2443">
      <w:pPr>
        <w:pStyle w:val="Text"/>
        <w:widowControl/>
        <w:spacing w:line="240" w:lineRule="auto"/>
        <w:ind w:firstLine="0"/>
        <w:jc w:val="left"/>
        <w:rPr>
          <w:lang w:eastAsia="ko-KR"/>
        </w:rPr>
      </w:pPr>
      <m:oMathPara>
        <m:oMathParaPr>
          <m:jc m:val="center"/>
        </m:oMathParaPr>
        <m:oMath>
          <m:acc>
            <m:accPr>
              <m:chr m:val="̅"/>
              <m:ctrlPr>
                <w:rPr>
                  <w:rFonts w:ascii="Cambria Math" w:eastAsia="Cambria Math" w:hAnsi="Cambria Math" w:cs="Cambria Math"/>
                  <w:i/>
                  <w:lang w:eastAsia="ko-KR"/>
                </w:rPr>
              </m:ctrlPr>
            </m:accPr>
            <m:e>
              <m:sSub>
                <m:sSubPr>
                  <m:ctrlPr>
                    <w:rPr>
                      <w:rFonts w:ascii="Cambria Math" w:eastAsia="Cambria Math" w:hAnsi="Cambria Math" w:cs="Cambria Math"/>
                      <w:i/>
                      <w:lang w:eastAsia="ko-KR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  <w:lang w:eastAsia="ko-KR"/>
                    </w:rPr>
                    <m:t>i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lang w:eastAsia="ko-KR"/>
                    </w:rPr>
                    <m:t>on,u</m:t>
                  </m:r>
                </m:sub>
              </m:sSub>
              <m:d>
                <m:dPr>
                  <m:ctrlPr>
                    <w:rPr>
                      <w:rFonts w:ascii="Cambria Math" w:eastAsia="Cambria Math" w:hAnsi="Cambria Math" w:cs="Cambria Math"/>
                      <w:i/>
                      <w:lang w:eastAsia="ko-KR"/>
                    </w:rPr>
                  </m:ctrlPr>
                </m:dPr>
                <m:e>
                  <m:r>
                    <w:rPr>
                      <w:rFonts w:ascii="Cambria Math" w:eastAsia="Cambria Math" w:hAnsi="Cambria Math" w:cs="Cambria Math"/>
                      <w:lang w:eastAsia="ko-KR"/>
                    </w:rPr>
                    <m:t>f</m:t>
                  </m:r>
                </m:e>
              </m:d>
            </m:e>
          </m:acc>
          <m:r>
            <w:rPr>
              <w:rFonts w:ascii="Cambria Math" w:eastAsia="Cambria Math" w:hAnsi="Cambria Math" w:cs="Cambria Math"/>
              <w:lang w:eastAsia="ko-KR"/>
            </w:rPr>
            <m:t>=</m:t>
          </m:r>
          <m:acc>
            <m:accPr>
              <m:chr m:val="̅"/>
              <m:ctrlPr>
                <w:rPr>
                  <w:rFonts w:ascii="Cambria Math" w:eastAsia="Cambria Math" w:hAnsi="Cambria Math" w:cs="Cambria Math"/>
                  <w:i/>
                  <w:lang w:eastAsia="ko-KR"/>
                </w:rPr>
              </m:ctrlPr>
            </m:accPr>
            <m:e>
              <m:sSub>
                <m:sSubPr>
                  <m:ctrlPr>
                    <w:rPr>
                      <w:rFonts w:ascii="Cambria Math" w:eastAsia="Cambria Math" w:hAnsi="Cambria Math" w:cs="Cambria Math"/>
                      <w:i/>
                      <w:lang w:eastAsia="ko-KR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  <w:lang w:eastAsia="ko-KR"/>
                    </w:rPr>
                    <m:t>i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lang w:eastAsia="ko-KR"/>
                    </w:rPr>
                    <m:t>n</m:t>
                  </m:r>
                </m:sub>
              </m:sSub>
              <m:d>
                <m:dPr>
                  <m:ctrlPr>
                    <w:rPr>
                      <w:rFonts w:ascii="Cambria Math" w:eastAsia="Cambria Math" w:hAnsi="Cambria Math" w:cs="Cambria Math"/>
                      <w:i/>
                      <w:lang w:eastAsia="ko-KR"/>
                    </w:rPr>
                  </m:ctrlPr>
                </m:dPr>
                <m:e>
                  <m:r>
                    <w:rPr>
                      <w:rFonts w:ascii="Cambria Math" w:eastAsia="Cambria Math" w:hAnsi="Cambria Math" w:cs="Cambria Math"/>
                      <w:lang w:eastAsia="ko-KR"/>
                    </w:rPr>
                    <m:t>f</m:t>
                  </m:r>
                </m:e>
              </m:d>
            </m:e>
          </m:acc>
          <m:r>
            <w:rPr>
              <w:rFonts w:ascii="Cambria Math" w:eastAsia="Cambria Math" w:hAnsi="Cambria Math" w:cs="Cambria Math"/>
              <w:lang w:eastAsia="ko-KR"/>
            </w:rPr>
            <m:t>⊛</m:t>
          </m:r>
          <m:sSub>
            <m:sSubPr>
              <m:ctrlPr>
                <w:rPr>
                  <w:rFonts w:ascii="Cambria Math" w:eastAsia="Cambria Math" w:hAnsi="Cambria Math" w:cs="Cambria Math"/>
                  <w:i/>
                  <w:lang w:eastAsia="ko-KR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mbria Math" w:hAnsi="Cambria Math" w:cs="Cambria Math"/>
                  <w:lang w:eastAsia="ko-KR"/>
                </w:rPr>
                <m:t>Ψ</m:t>
              </m:r>
            </m:e>
            <m:sub>
              <m:r>
                <w:rPr>
                  <w:rFonts w:ascii="Cambria Math" w:eastAsia="Cambria Math" w:hAnsi="Cambria Math" w:cs="Cambria Math"/>
                  <w:lang w:eastAsia="ko-KR"/>
                </w:rPr>
                <m:t>oc</m:t>
              </m:r>
            </m:sub>
          </m:sSub>
          <m:d>
            <m:dPr>
              <m:ctrlPr>
                <w:rPr>
                  <w:rFonts w:ascii="Cambria Math" w:eastAsia="Cambria Math" w:hAnsi="Cambria Math" w:cs="Cambria Math"/>
                  <w:i/>
                  <w:lang w:eastAsia="ko-KR"/>
                </w:rPr>
              </m:ctrlPr>
            </m:dPr>
            <m:e>
              <m:r>
                <w:rPr>
                  <w:rFonts w:ascii="Cambria Math" w:eastAsia="Cambria Math" w:hAnsi="Cambria Math" w:cs="Cambria Math"/>
                  <w:lang w:eastAsia="ko-KR"/>
                </w:rPr>
                <m:t>f</m:t>
              </m:r>
            </m:e>
          </m:d>
          <m:r>
            <w:rPr>
              <w:rFonts w:ascii="Cambria Math" w:eastAsia="Cambria Math" w:hAnsi="Cambria Math" w:cs="Cambria Math"/>
              <w:lang w:eastAsia="ko-KR"/>
            </w:rPr>
            <m:t>=</m:t>
          </m:r>
          <m:acc>
            <m:accPr>
              <m:chr m:val="̅"/>
              <m:ctrlPr>
                <w:rPr>
                  <w:rFonts w:ascii="Cambria Math" w:eastAsia="Cambria Math" w:hAnsi="Cambria Math" w:cs="Cambria Math"/>
                  <w:i/>
                  <w:lang w:eastAsia="ko-KR"/>
                </w:rPr>
              </m:ctrlPr>
            </m:accPr>
            <m:e>
              <m:sSub>
                <m:sSubPr>
                  <m:ctrlPr>
                    <w:rPr>
                      <w:rFonts w:ascii="Cambria Math" w:eastAsia="Cambria Math" w:hAnsi="Cambria Math" w:cs="Cambria Math"/>
                      <w:i/>
                      <w:lang w:eastAsia="ko-KR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  <w:lang w:eastAsia="ko-KR"/>
                    </w:rPr>
                    <m:t>i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lang w:eastAsia="ko-KR"/>
                    </w:rPr>
                    <m:t>n</m:t>
                  </m:r>
                </m:sub>
              </m:sSub>
              <m:d>
                <m:dPr>
                  <m:ctrlPr>
                    <w:rPr>
                      <w:rFonts w:ascii="Cambria Math" w:eastAsia="Cambria Math" w:hAnsi="Cambria Math" w:cs="Cambria Math"/>
                      <w:i/>
                      <w:lang w:eastAsia="ko-KR"/>
                    </w:rPr>
                  </m:ctrlPr>
                </m:dPr>
                <m:e>
                  <m:r>
                    <w:rPr>
                      <w:rFonts w:ascii="Cambria Math" w:eastAsia="Cambria Math" w:hAnsi="Cambria Math" w:cs="Cambria Math"/>
                      <w:lang w:eastAsia="ko-KR"/>
                    </w:rPr>
                    <m:t>f</m:t>
                  </m:r>
                </m:e>
              </m:d>
            </m:e>
          </m:acc>
          <m:r>
            <w:rPr>
              <w:rFonts w:ascii="Cambria Math" w:eastAsia="Cambria Math" w:hAnsi="Cambria Math" w:cs="Cambria Math"/>
              <w:lang w:eastAsia="ko-KR"/>
            </w:rPr>
            <m:t>⊛</m:t>
          </m:r>
          <m:sSub>
            <m:sSubPr>
              <m:ctrlPr>
                <w:rPr>
                  <w:rFonts w:ascii="Cambria Math" w:eastAsia="Cambria Math" w:hAnsi="Cambria Math" w:cs="Cambria Math"/>
                  <w:i/>
                  <w:lang w:eastAsia="ko-KR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mbria Math" w:hAnsi="Cambria Math" w:cs="Cambria Math"/>
                  <w:lang w:eastAsia="ko-KR"/>
                </w:rPr>
                <m:t>Ψ</m:t>
              </m:r>
            </m:e>
            <m:sub>
              <m:r>
                <w:rPr>
                  <w:rFonts w:ascii="Cambria Math" w:eastAsia="Cambria Math" w:hAnsi="Cambria Math" w:cs="Cambria Math"/>
                  <w:lang w:eastAsia="ko-KR"/>
                </w:rPr>
                <m:t>ic</m:t>
              </m:r>
            </m:sub>
          </m:sSub>
          <m:d>
            <m:dPr>
              <m:ctrlPr>
                <w:rPr>
                  <w:rFonts w:ascii="Cambria Math" w:eastAsia="Cambria Math" w:hAnsi="Cambria Math" w:cs="Cambria Math"/>
                  <w:i/>
                  <w:lang w:eastAsia="ko-KR"/>
                </w:rPr>
              </m:ctrlPr>
            </m:dPr>
            <m:e>
              <m:r>
                <w:rPr>
                  <w:rFonts w:ascii="Cambria Math" w:eastAsia="Cambria Math" w:hAnsi="Cambria Math" w:cs="Cambria Math"/>
                  <w:lang w:eastAsia="ko-KR"/>
                </w:rPr>
                <m:t>f</m:t>
              </m:r>
            </m:e>
          </m:d>
          <m:r>
            <w:rPr>
              <w:rFonts w:ascii="Cambria Math" w:eastAsia="Cambria Math" w:hAnsi="Cambria Math" w:cs="Cambria Math"/>
              <w:lang w:eastAsia="ko-KR"/>
            </w:rPr>
            <m:t>⊛</m:t>
          </m:r>
          <m:r>
            <m:rPr>
              <m:sty m:val="p"/>
            </m:rPr>
            <w:rPr>
              <w:rFonts w:ascii="Cambria Math" w:eastAsia="Cambria Math" w:hAnsi="Cambria Math" w:cs="Cambria Math"/>
              <w:lang w:eastAsia="ko-KR"/>
            </w:rPr>
            <m:t>Τ</m:t>
          </m:r>
          <m:d>
            <m:dPr>
              <m:ctrlPr>
                <w:rPr>
                  <w:rFonts w:ascii="Cambria Math" w:eastAsia="Cambria Math" w:hAnsi="Cambria Math" w:cs="Cambria Math"/>
                  <w:i/>
                  <w:lang w:eastAsia="ko-KR"/>
                </w:rPr>
              </m:ctrlPr>
            </m:dPr>
            <m:e>
              <m:r>
                <w:rPr>
                  <w:rFonts w:ascii="Cambria Math" w:eastAsia="Cambria Math" w:hAnsi="Cambria Math" w:cs="Cambria Math"/>
                  <w:lang w:eastAsia="ko-KR"/>
                </w:rPr>
                <m:t>f</m:t>
              </m:r>
            </m:e>
          </m:d>
        </m:oMath>
      </m:oMathPara>
    </w:p>
    <w:p w:rsidR="00BB2443" w:rsidRPr="00BB2443" w:rsidRDefault="00467841" w:rsidP="001713E9">
      <w:pPr>
        <w:pStyle w:val="Text"/>
        <w:widowControl/>
        <w:spacing w:line="240" w:lineRule="auto"/>
        <w:ind w:firstLine="0"/>
        <w:jc w:val="left"/>
        <w:rPr>
          <w:lang w:eastAsia="ko-KR"/>
        </w:rPr>
      </w:pPr>
      <w:r>
        <w:rPr>
          <w:rFonts w:ascii="Batang" w:hAnsi="Batang" w:hint="eastAsia"/>
          <w:lang w:eastAsia="ko-KR"/>
        </w:rPr>
        <w:t xml:space="preserve">      </w:t>
      </w:r>
      <w:r w:rsidR="00412D12">
        <w:rPr>
          <w:rFonts w:ascii="Batang" w:hAnsi="Batang" w:hint="eastAsia"/>
          <w:lang w:eastAsia="ko-KR"/>
        </w:rPr>
        <w:t>⇒</w:t>
      </w:r>
      <w:r w:rsidR="00412D12">
        <w:rPr>
          <w:rFonts w:ascii="Batang" w:hAnsi="Batang"/>
          <w:lang w:eastAsia="ko-KR"/>
        </w:rPr>
        <w:t xml:space="preserve"> </w:t>
      </w:r>
      <m:oMath>
        <m:acc>
          <m:accPr>
            <m:chr m:val="̅"/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accPr>
          <m:e>
            <m:sSup>
              <m:sSupPr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i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on,u</m:t>
                    </m:r>
                  </m:sub>
                </m:sSub>
              </m:e>
              <m:sup>
                <m:r>
                  <w:rPr>
                    <w:rFonts w:ascii="Cambria Math" w:eastAsia="Cambria Math" w:hAnsi="Cambria Math" w:cs="Cambria Math"/>
                    <w:lang w:eastAsia="ko-KR"/>
                  </w:rPr>
                  <m:t>2</m:t>
                </m:r>
              </m:sup>
            </m:sSup>
            <m:d>
              <m:dPr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dPr>
              <m:e>
                <m:r>
                  <w:rPr>
                    <w:rFonts w:ascii="Cambria Math" w:eastAsia="Cambria Math" w:hAnsi="Cambria Math" w:cs="Cambria Math"/>
                    <w:lang w:eastAsia="ko-KR"/>
                  </w:rPr>
                  <m:t>f</m:t>
                </m:r>
              </m:e>
            </m:d>
          </m:e>
        </m:acc>
        <m:r>
          <w:rPr>
            <w:rFonts w:ascii="Cambria Math" w:eastAsia="Cambria Math" w:hAnsi="Cambria Math" w:cs="Cambria Math"/>
            <w:lang w:eastAsia="ko-KR"/>
          </w:rPr>
          <m:t>=</m:t>
        </m:r>
        <m:acc>
          <m:accPr>
            <m:chr m:val="̅"/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accPr>
          <m:e>
            <m:sSub>
              <m:sSubPr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eastAsia="Cambria Math" w:hAnsi="Cambria Math" w:cs="Cambria Math"/>
                    <w:lang w:eastAsia="ko-KR"/>
                  </w:rPr>
                  <m:t>i</m:t>
                </m:r>
              </m:e>
              <m:sub>
                <m:r>
                  <w:rPr>
                    <w:rFonts w:ascii="Cambria Math" w:eastAsia="Cambria Math" w:hAnsi="Cambria Math" w:cs="Cambria Math"/>
                    <w:lang w:eastAsia="ko-KR"/>
                  </w:rPr>
                  <m:t>on,u</m:t>
                </m:r>
              </m:sub>
            </m:sSub>
            <m:d>
              <m:dPr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dPr>
              <m:e>
                <m:r>
                  <w:rPr>
                    <w:rFonts w:ascii="Cambria Math" w:eastAsia="Cambria Math" w:hAnsi="Cambria Math" w:cs="Cambria Math"/>
                    <w:lang w:eastAsia="ko-KR"/>
                  </w:rPr>
                  <m:t>f</m:t>
                </m:r>
              </m:e>
            </m:d>
            <m:sSup>
              <m:sSupPr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i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on,u</m:t>
                    </m:r>
                  </m:sub>
                </m:sSub>
                <m:d>
                  <m:d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dPr>
                  <m:e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f</m:t>
                    </m:r>
                  </m:e>
                </m:d>
              </m:e>
              <m:sup>
                <m:r>
                  <w:rPr>
                    <w:rFonts w:ascii="Cambria Math" w:eastAsia="Cambria Math" w:hAnsi="Cambria Math" w:cs="Cambria Math"/>
                    <w:lang w:eastAsia="ko-KR"/>
                  </w:rPr>
                  <m:t>*</m:t>
                </m:r>
              </m:sup>
            </m:sSup>
          </m:e>
        </m:acc>
      </m:oMath>
    </w:p>
    <w:p w:rsidR="001713E9" w:rsidRPr="001713E9" w:rsidRDefault="00BB2443" w:rsidP="001713E9">
      <w:pPr>
        <w:pStyle w:val="Text"/>
        <w:widowControl/>
        <w:spacing w:line="240" w:lineRule="auto"/>
        <w:ind w:firstLine="0"/>
        <w:jc w:val="left"/>
        <w:rPr>
          <w:lang w:eastAsia="ko-KR"/>
        </w:rPr>
      </w:pPr>
      <w:r>
        <w:rPr>
          <w:lang w:eastAsia="ko-KR"/>
        </w:rPr>
        <w:t xml:space="preserve">       </w:t>
      </w:r>
      <w:r w:rsidR="00412D12">
        <w:rPr>
          <w:lang w:eastAsia="ko-KR"/>
        </w:rPr>
        <w:t xml:space="preserve">      </w:t>
      </w:r>
      <w:r>
        <w:rPr>
          <w:lang w:eastAsia="ko-KR"/>
        </w:rPr>
        <w:t xml:space="preserve">        </w:t>
      </w:r>
      <w:r w:rsidR="00467841">
        <w:rPr>
          <w:rFonts w:hint="eastAsia"/>
          <w:lang w:eastAsia="ko-KR"/>
        </w:rPr>
        <w:t xml:space="preserve">        </w:t>
      </w:r>
      <m:oMath>
        <m:r>
          <w:rPr>
            <w:rFonts w:ascii="Cambria Math" w:eastAsia="Cambria Math" w:hAnsi="Cambria Math" w:cs="Cambria Math"/>
            <w:lang w:eastAsia="ko-KR"/>
          </w:rPr>
          <m:t>=</m:t>
        </m:r>
        <m:acc>
          <m:accPr>
            <m:chr m:val="̅"/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accPr>
          <m:e>
            <m:sSup>
              <m:sSupPr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i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n</m:t>
                    </m:r>
                  </m:sub>
                </m:sSub>
              </m:e>
              <m:sup>
                <m:r>
                  <w:rPr>
                    <w:rFonts w:ascii="Cambria Math" w:eastAsia="Cambria Math" w:hAnsi="Cambria Math" w:cs="Cambria Math"/>
                    <w:lang w:eastAsia="ko-KR"/>
                  </w:rPr>
                  <m:t>2</m:t>
                </m:r>
              </m:sup>
            </m:sSup>
          </m:e>
        </m:acc>
        <m:r>
          <w:rPr>
            <w:rFonts w:ascii="Cambria Math" w:eastAsia="Cambria Math" w:hAnsi="Cambria Math" w:cs="Cambria Math"/>
            <w:lang w:eastAsia="ko-KR"/>
          </w:rPr>
          <m:t>⊛</m:t>
        </m:r>
        <m:sSup>
          <m:sSup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lang w:eastAsia="ko-KR"/>
                      </w:rPr>
                      <m:t>Ψ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ic</m:t>
                    </m:r>
                  </m:sub>
                </m:sSub>
                <m:d>
                  <m:d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dPr>
                  <m:e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f</m:t>
                    </m:r>
                  </m:e>
                </m:d>
              </m:e>
            </m:d>
          </m:e>
          <m:sup>
            <m:r>
              <w:rPr>
                <w:rFonts w:ascii="Cambria Math" w:eastAsia="Cambria Math" w:hAnsi="Cambria Math" w:cs="Cambria Math"/>
                <w:lang w:eastAsia="ko-KR"/>
              </w:rPr>
              <m:t>2</m:t>
            </m:r>
          </m:sup>
        </m:sSup>
        <m:r>
          <w:rPr>
            <w:rFonts w:ascii="Cambria Math" w:hAnsi="Cambria Math"/>
            <w:lang w:eastAsia="ko-KR"/>
          </w:rPr>
          <m:t>×M</m:t>
        </m:r>
      </m:oMath>
    </w:p>
    <w:p w:rsidR="00B17BD1" w:rsidRDefault="001713E9" w:rsidP="00467841">
      <w:pPr>
        <w:pStyle w:val="Text"/>
        <w:widowControl/>
        <w:spacing w:line="240" w:lineRule="auto"/>
        <w:ind w:firstLine="0"/>
        <w:jc w:val="right"/>
        <w:rPr>
          <w:lang w:eastAsia="ko-KR"/>
        </w:rPr>
      </w:pPr>
      <w:r>
        <w:rPr>
          <w:rFonts w:ascii="Batang" w:hAnsi="Batang" w:hint="eastAsia"/>
          <w:lang w:eastAsia="ko-KR"/>
        </w:rPr>
        <w:t>⇒</w:t>
      </w:r>
      <w:r>
        <w:rPr>
          <w:lang w:eastAsia="ko-KR"/>
        </w:rPr>
        <w:t xml:space="preserve">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w:rPr>
                <w:rFonts w:ascii="Cambria Math" w:eastAsia="Cambria Math" w:hAnsi="Cambria Math" w:cs="Cambria Math"/>
                <w:lang w:eastAsia="ko-KR"/>
              </w:rPr>
              <m:t>G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pn,u</m:t>
            </m:r>
          </m:sub>
        </m:sSub>
        <m:r>
          <w:rPr>
            <w:rFonts w:ascii="Cambria Math" w:eastAsia="Cambria Math" w:hAnsi="Cambria Math" w:cs="Cambria Math"/>
            <w:lang w:eastAsia="ko-KR"/>
          </w:rPr>
          <m:t>=</m:t>
        </m:r>
        <m:f>
          <m:f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accPr>
              <m:e>
                <m:sSup>
                  <m:sSup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  <w:lang w:eastAsia="ko-KR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  <w:lang w:eastAsia="ko-KR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  <w:lang w:eastAsia="ko-KR"/>
                          </w:rPr>
                          <m:t>on,u</m:t>
                        </m:r>
                      </m:sub>
                    </m:sSub>
                  </m:e>
                  <m:sup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2</m:t>
                    </m:r>
                  </m:sup>
                </m:sSup>
                <m:d>
                  <m:d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dPr>
                  <m:e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f</m:t>
                    </m:r>
                  </m:e>
                </m:d>
              </m:e>
            </m:acc>
          </m:num>
          <m:den>
            <m:acc>
              <m:accPr>
                <m:chr m:val="̅"/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accPr>
              <m:e>
                <m:sSup>
                  <m:sSup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  <w:lang w:eastAsia="ko-KR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  <w:lang w:eastAsia="ko-KR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  <w:lang w:eastAsia="ko-KR"/>
                          </w:rPr>
                          <m:t>n</m:t>
                        </m:r>
                      </m:sub>
                    </m:sSub>
                  </m:e>
                  <m:sup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2</m:t>
                    </m:r>
                  </m:sup>
                </m:sSup>
              </m:e>
            </m:acc>
          </m:den>
        </m:f>
        <m:r>
          <w:rPr>
            <w:rFonts w:ascii="Cambria Math" w:eastAsia="Cambria Math" w:hAnsi="Cambria Math" w:cs="Cambria Math"/>
            <w:lang w:eastAsia="ko-KR"/>
          </w:rPr>
          <m:t>=</m:t>
        </m:r>
        <m:r>
          <w:rPr>
            <w:rFonts w:ascii="Cambria Math" w:hAnsi="Cambria Math"/>
            <w:lang w:eastAsia="ko-KR"/>
          </w:rPr>
          <m:t>M×</m:t>
        </m:r>
        <m:nary>
          <m:naryPr>
            <m:chr m:val="∑"/>
            <m:limLoc m:val="subSup"/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naryPr>
          <m:sub>
            <m:r>
              <w:rPr>
                <w:rFonts w:ascii="Cambria Math" w:eastAsia="Cambria Math" w:hAnsi="Cambria Math" w:cs="Cambria Math"/>
                <w:lang w:eastAsia="ko-KR"/>
              </w:rPr>
              <m:t>m=-∞</m:t>
            </m:r>
          </m:sub>
          <m:sup>
            <m:r>
              <w:rPr>
                <w:rFonts w:ascii="Cambria Math" w:eastAsia="Cambria Math" w:hAnsi="Cambria Math" w:cs="Cambria Math"/>
                <w:lang w:eastAsia="ko-KR"/>
              </w:rPr>
              <m:t>∞</m:t>
            </m:r>
          </m:sup>
          <m:e>
            <m:sSup>
              <m:sSupPr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sSupPr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  <w:lang w:eastAsia="ko-KR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 w:cs="Cambria Math"/>
                            <w:lang w:eastAsia="ko-KR"/>
                          </w:rPr>
                          <m:t>Ψ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  <w:lang w:eastAsia="ko-KR"/>
                          </w:rPr>
                          <m:t>ic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eastAsia="Cambria Math" w:hAnsi="Cambria Math" w:cs="Cambria Math"/>
                            <w:i/>
                            <w:lang w:eastAsia="ko-KR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="Cambria Math" w:hAnsi="Cambria Math" w:cs="Cambria Math"/>
                                <w:i/>
                                <w:lang w:eastAsia="ko-KR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Cambria Math" w:hAnsi="Cambria Math" w:cs="Cambria Math"/>
                                <w:lang w:eastAsia="ko-KR"/>
                              </w:rPr>
                              <m:t>m</m:t>
                            </m:r>
                          </m:num>
                          <m:den>
                            <m:r>
                              <w:rPr>
                                <w:rFonts w:ascii="Cambria Math" w:eastAsia="Cambria Math" w:hAnsi="Cambria Math" w:cs="Cambria Math"/>
                                <w:lang w:eastAsia="ko-KR"/>
                              </w:rPr>
                              <m:t>M</m:t>
                            </m:r>
                          </m:den>
                        </m:f>
                        <m:sSub>
                          <m:sSubPr>
                            <m:ctrlPr>
                              <w:rPr>
                                <w:rFonts w:ascii="Cambria Math" w:eastAsia="Cambria Math" w:hAnsi="Cambria Math" w:cs="Cambria Math"/>
                                <w:i/>
                                <w:lang w:eastAsia="ko-K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mbria Math" w:hAnsi="Cambria Math" w:cs="Cambria Math"/>
                                <w:lang w:eastAsia="ko-KR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eastAsia="Cambria Math" w:hAnsi="Cambria Math" w:cs="Cambria Math"/>
                                <w:lang w:eastAsia="ko-KR"/>
                              </w:rPr>
                              <m:t>c</m:t>
                            </m:r>
                          </m:sub>
                        </m:sSub>
                      </m:e>
                    </m:d>
                  </m:e>
                </m:d>
              </m:e>
              <m:sup>
                <m:r>
                  <w:rPr>
                    <w:rFonts w:ascii="Cambria Math" w:eastAsia="Cambria Math" w:hAnsi="Cambria Math" w:cs="Cambria Math"/>
                    <w:lang w:eastAsia="ko-KR"/>
                  </w:rPr>
                  <m:t>2</m:t>
                </m:r>
              </m:sup>
            </m:sSup>
          </m:e>
        </m:nary>
      </m:oMath>
      <w:r w:rsidR="00B42550">
        <w:rPr>
          <w:lang w:eastAsia="ko-KR"/>
        </w:rPr>
        <w:t>.</w:t>
      </w:r>
      <w:r w:rsidR="00467841">
        <w:rPr>
          <w:lang w:eastAsia="ko-KR"/>
        </w:rPr>
        <w:t xml:space="preserve"> </w:t>
      </w:r>
      <w:r w:rsidR="00B42550">
        <w:rPr>
          <w:lang w:eastAsia="ko-KR"/>
        </w:rPr>
        <w:t xml:space="preserve">       </w:t>
      </w:r>
      <w:r w:rsidR="00B17BD1">
        <w:rPr>
          <w:lang w:eastAsia="ko-KR"/>
        </w:rPr>
        <w:t>(1</w:t>
      </w:r>
      <w:r w:rsidR="00B42550">
        <w:rPr>
          <w:lang w:eastAsia="ko-KR"/>
        </w:rPr>
        <w:t>8</w:t>
      </w:r>
      <w:r w:rsidR="00B17BD1">
        <w:rPr>
          <w:lang w:eastAsia="ko-KR"/>
        </w:rPr>
        <w:t xml:space="preserve">) </w:t>
      </w:r>
    </w:p>
    <w:p w:rsidR="00D112D5" w:rsidRPr="00D112D5" w:rsidRDefault="00D112D5" w:rsidP="003E3528">
      <w:pPr>
        <w:pStyle w:val="Text"/>
        <w:widowControl/>
        <w:spacing w:line="120" w:lineRule="auto"/>
        <w:ind w:firstLine="0"/>
        <w:jc w:val="left"/>
        <w:rPr>
          <w:lang w:eastAsia="ko-KR"/>
        </w:rPr>
      </w:pPr>
    </w:p>
    <w:p w:rsidR="00412D12" w:rsidRPr="001D7184" w:rsidRDefault="0049097C" w:rsidP="00467841">
      <w:pPr>
        <w:pStyle w:val="Text"/>
        <w:widowControl/>
        <w:spacing w:line="240" w:lineRule="auto"/>
        <w:ind w:firstLine="0"/>
        <w:jc w:val="center"/>
        <w:rPr>
          <w:lang w:eastAsia="ko-KR"/>
        </w:rPr>
      </w:pPr>
      <m:oMath>
        <m:acc>
          <m:accPr>
            <m:chr m:val="̅"/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accPr>
          <m:e>
            <m:sSub>
              <m:sSubPr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eastAsia="Cambria Math" w:hAnsi="Cambria Math" w:cs="Cambria Math"/>
                    <w:lang w:eastAsia="ko-KR"/>
                  </w:rPr>
                  <m:t>i</m:t>
                </m:r>
              </m:e>
              <m:sub>
                <m:r>
                  <w:rPr>
                    <w:rFonts w:ascii="Cambria Math" w:eastAsia="Cambria Math" w:hAnsi="Cambria Math" w:cs="Cambria Math"/>
                    <w:lang w:eastAsia="ko-KR"/>
                  </w:rPr>
                  <m:t>on,c</m:t>
                </m:r>
              </m:sub>
            </m:sSub>
            <m:d>
              <m:dPr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dPr>
              <m:e>
                <m:r>
                  <w:rPr>
                    <w:rFonts w:ascii="Cambria Math" w:eastAsia="Cambria Math" w:hAnsi="Cambria Math" w:cs="Cambria Math"/>
                    <w:lang w:eastAsia="ko-KR"/>
                  </w:rPr>
                  <m:t>f</m:t>
                </m:r>
              </m:e>
            </m:d>
          </m:e>
        </m:acc>
        <m:r>
          <w:rPr>
            <w:rFonts w:ascii="Cambria Math" w:eastAsia="Cambria Math" w:hAnsi="Cambria Math" w:cs="Cambria Math"/>
            <w:lang w:eastAsia="ko-KR"/>
          </w:rPr>
          <m:t>=</m:t>
        </m:r>
        <m:f>
          <m:f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i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n</m:t>
                    </m:r>
                  </m:sub>
                </m:sSub>
                <m:d>
                  <m:d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dPr>
                  <m:e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f</m:t>
                    </m:r>
                  </m:e>
                </m:d>
              </m:e>
            </m:acc>
          </m:num>
          <m:den>
            <m:rad>
              <m:radPr>
                <m:degHide m:val="1"/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radPr>
              <m:deg/>
              <m:e>
                <m:r>
                  <w:rPr>
                    <w:rFonts w:ascii="Cambria Math" w:eastAsia="Cambria Math" w:hAnsi="Cambria Math" w:cs="Cambria Math"/>
                    <w:lang w:eastAsia="ko-KR"/>
                  </w:rPr>
                  <m:t>M</m:t>
                </m:r>
              </m:e>
            </m:rad>
          </m:den>
        </m:f>
        <m:r>
          <w:rPr>
            <w:rFonts w:ascii="Cambria Math" w:eastAsia="Cambria Math" w:hAnsi="Cambria Math" w:cs="Cambria Math"/>
            <w:lang w:eastAsia="ko-KR"/>
          </w:rPr>
          <m:t>⊛</m:t>
        </m:r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oc</m:t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  <m:r>
          <w:rPr>
            <w:rFonts w:ascii="Cambria Math" w:eastAsia="Cambria Math" w:hAnsi="Cambria Math" w:cs="Cambria Math"/>
            <w:lang w:eastAsia="ko-KR"/>
          </w:rPr>
          <m:t>=</m:t>
        </m:r>
        <m:f>
          <m:f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i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n</m:t>
                    </m:r>
                  </m:sub>
                </m:sSub>
                <m:d>
                  <m:d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dPr>
                  <m:e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f</m:t>
                    </m:r>
                  </m:e>
                </m:d>
              </m:e>
            </m:acc>
          </m:num>
          <m:den>
            <m:rad>
              <m:radPr>
                <m:degHide m:val="1"/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radPr>
              <m:deg/>
              <m:e>
                <m:r>
                  <w:rPr>
                    <w:rFonts w:ascii="Cambria Math" w:eastAsia="Cambria Math" w:hAnsi="Cambria Math" w:cs="Cambria Math"/>
                    <w:lang w:eastAsia="ko-KR"/>
                  </w:rPr>
                  <m:t>M</m:t>
                </m:r>
              </m:e>
            </m:rad>
          </m:den>
        </m:f>
        <m:r>
          <w:rPr>
            <w:rFonts w:ascii="Cambria Math" w:eastAsia="Cambria Math" w:hAnsi="Cambria Math" w:cs="Cambria Math"/>
            <w:lang w:eastAsia="ko-KR"/>
          </w:rPr>
          <m:t>⊛</m:t>
        </m:r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ic</m:t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  <m:r>
          <w:rPr>
            <w:rFonts w:ascii="Cambria Math" w:eastAsia="Cambria Math" w:hAnsi="Cambria Math" w:cs="Cambria Math"/>
            <w:lang w:eastAsia="ko-KR"/>
          </w:rPr>
          <m:t>⊛</m:t>
        </m:r>
        <m:r>
          <m:rPr>
            <m:sty m:val="p"/>
          </m:rPr>
          <w:rPr>
            <w:rFonts w:ascii="Cambria Math" w:eastAsia="Cambria Math" w:hAnsi="Cambria Math" w:cs="Cambria Math"/>
            <w:lang w:eastAsia="ko-KR"/>
          </w:rPr>
          <m:t>Τ</m:t>
        </m:r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</m:oMath>
      <w:r w:rsidR="00467841">
        <w:rPr>
          <w:lang w:eastAsia="ko-KR"/>
        </w:rPr>
        <w:t xml:space="preserve"> </w:t>
      </w:r>
    </w:p>
    <w:p w:rsidR="00412D12" w:rsidRPr="00BB2443" w:rsidRDefault="00467841" w:rsidP="00412D12">
      <w:pPr>
        <w:pStyle w:val="Text"/>
        <w:widowControl/>
        <w:spacing w:line="240" w:lineRule="auto"/>
        <w:ind w:firstLine="0"/>
        <w:jc w:val="left"/>
        <w:rPr>
          <w:lang w:eastAsia="ko-KR"/>
        </w:rPr>
      </w:pPr>
      <w:r>
        <w:rPr>
          <w:rFonts w:ascii="Batang" w:hAnsi="Batang" w:hint="eastAsia"/>
          <w:lang w:eastAsia="ko-KR"/>
        </w:rPr>
        <w:t xml:space="preserve">     </w:t>
      </w:r>
      <w:r w:rsidR="00412D12">
        <w:rPr>
          <w:rFonts w:ascii="Batang" w:hAnsi="Batang" w:hint="eastAsia"/>
          <w:lang w:eastAsia="ko-KR"/>
        </w:rPr>
        <w:t>⇒</w:t>
      </w:r>
      <w:r w:rsidR="00412D12">
        <w:rPr>
          <w:rFonts w:ascii="Batang" w:hAnsi="Batang"/>
          <w:lang w:eastAsia="ko-KR"/>
        </w:rPr>
        <w:t xml:space="preserve"> </w:t>
      </w:r>
      <m:oMath>
        <m:acc>
          <m:accPr>
            <m:chr m:val="̅"/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accPr>
          <m:e>
            <m:sSup>
              <m:sSupPr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i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on,c</m:t>
                    </m:r>
                  </m:sub>
                </m:sSub>
              </m:e>
              <m:sup>
                <m:r>
                  <w:rPr>
                    <w:rFonts w:ascii="Cambria Math" w:eastAsia="Cambria Math" w:hAnsi="Cambria Math" w:cs="Cambria Math"/>
                    <w:lang w:eastAsia="ko-KR"/>
                  </w:rPr>
                  <m:t>2</m:t>
                </m:r>
              </m:sup>
            </m:sSup>
            <m:d>
              <m:dPr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dPr>
              <m:e>
                <m:r>
                  <w:rPr>
                    <w:rFonts w:ascii="Cambria Math" w:eastAsia="Cambria Math" w:hAnsi="Cambria Math" w:cs="Cambria Math"/>
                    <w:lang w:eastAsia="ko-KR"/>
                  </w:rPr>
                  <m:t>f</m:t>
                </m:r>
              </m:e>
            </m:d>
          </m:e>
        </m:acc>
        <m:r>
          <w:rPr>
            <w:rFonts w:ascii="Cambria Math" w:eastAsia="Cambria Math" w:hAnsi="Cambria Math" w:cs="Cambria Math"/>
            <w:lang w:eastAsia="ko-KR"/>
          </w:rPr>
          <m:t>=</m:t>
        </m:r>
        <m:acc>
          <m:accPr>
            <m:chr m:val="̅"/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accPr>
          <m:e>
            <m:sSub>
              <m:sSubPr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eastAsia="Cambria Math" w:hAnsi="Cambria Math" w:cs="Cambria Math"/>
                    <w:lang w:eastAsia="ko-KR"/>
                  </w:rPr>
                  <m:t>i</m:t>
                </m:r>
              </m:e>
              <m:sub>
                <m:r>
                  <w:rPr>
                    <w:rFonts w:ascii="Cambria Math" w:eastAsia="Cambria Math" w:hAnsi="Cambria Math" w:cs="Cambria Math"/>
                    <w:lang w:eastAsia="ko-KR"/>
                  </w:rPr>
                  <m:t>on,c</m:t>
                </m:r>
              </m:sub>
            </m:sSub>
            <m:d>
              <m:dPr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dPr>
              <m:e>
                <m:r>
                  <w:rPr>
                    <w:rFonts w:ascii="Cambria Math" w:eastAsia="Cambria Math" w:hAnsi="Cambria Math" w:cs="Cambria Math"/>
                    <w:lang w:eastAsia="ko-KR"/>
                  </w:rPr>
                  <m:t>f</m:t>
                </m:r>
              </m:e>
            </m:d>
            <m:sSup>
              <m:sSupPr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i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on,c</m:t>
                    </m:r>
                  </m:sub>
                </m:sSub>
                <m:d>
                  <m:d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dPr>
                  <m:e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f</m:t>
                    </m:r>
                  </m:e>
                </m:d>
              </m:e>
              <m:sup>
                <m:r>
                  <w:rPr>
                    <w:rFonts w:ascii="Cambria Math" w:eastAsia="Cambria Math" w:hAnsi="Cambria Math" w:cs="Cambria Math"/>
                    <w:lang w:eastAsia="ko-KR"/>
                  </w:rPr>
                  <m:t>*</m:t>
                </m:r>
              </m:sup>
            </m:sSup>
          </m:e>
        </m:acc>
      </m:oMath>
    </w:p>
    <w:p w:rsidR="0035350D" w:rsidRPr="00467841" w:rsidRDefault="00467841" w:rsidP="00553F3A">
      <w:pPr>
        <w:pStyle w:val="Text"/>
        <w:widowControl/>
        <w:spacing w:line="240" w:lineRule="auto"/>
        <w:ind w:firstLine="0"/>
        <w:rPr>
          <w:rFonts w:eastAsiaTheme="minorEastAsia"/>
          <w:lang w:eastAsia="ko-KR"/>
        </w:rPr>
      </w:pPr>
      <w:r>
        <w:rPr>
          <w:rFonts w:hint="eastAsia"/>
          <w:lang w:eastAsia="ko-KR"/>
        </w:rPr>
        <w:t xml:space="preserve">                           </w:t>
      </w:r>
      <w:r w:rsidR="00412D12">
        <w:rPr>
          <w:lang w:eastAsia="ko-KR"/>
        </w:rPr>
        <w:t xml:space="preserve"> </w:t>
      </w:r>
      <m:oMath>
        <m:r>
          <w:rPr>
            <w:rFonts w:ascii="Cambria Math" w:eastAsia="Cambria Math" w:hAnsi="Cambria Math" w:cs="Cambria Math"/>
            <w:lang w:eastAsia="ko-KR"/>
          </w:rPr>
          <m:t>=</m:t>
        </m:r>
        <m:f>
          <m:f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accPr>
              <m:e>
                <m:sSup>
                  <m:sSup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  <w:lang w:eastAsia="ko-KR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  <w:lang w:eastAsia="ko-KR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  <w:lang w:eastAsia="ko-KR"/>
                          </w:rPr>
                          <m:t>n</m:t>
                        </m:r>
                      </m:sub>
                    </m:sSub>
                  </m:e>
                  <m:sup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2</m:t>
                    </m:r>
                  </m:sup>
                </m:sSup>
              </m:e>
            </m:acc>
          </m:num>
          <m:den>
            <m:r>
              <w:rPr>
                <w:rFonts w:ascii="Cambria Math" w:eastAsia="Cambria Math" w:hAnsi="Cambria Math" w:cs="Cambria Math"/>
                <w:lang w:eastAsia="ko-KR"/>
              </w:rPr>
              <m:t>M</m:t>
            </m:r>
          </m:den>
        </m:f>
        <m:r>
          <w:rPr>
            <w:rFonts w:ascii="Cambria Math" w:eastAsia="Cambria Math" w:hAnsi="Cambria Math" w:cs="Cambria Math"/>
            <w:lang w:eastAsia="ko-KR"/>
          </w:rPr>
          <m:t>⊛</m:t>
        </m:r>
        <m:sSup>
          <m:sSup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lang w:eastAsia="ko-KR"/>
                      </w:rPr>
                      <m:t>Ψ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ic</m:t>
                    </m:r>
                  </m:sub>
                </m:sSub>
                <m:d>
                  <m:d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Cambria Math" w:hAnsi="Cambria Math" w:cs="Cambria Math"/>
                            <w:i/>
                            <w:lang w:eastAsia="ko-KR"/>
                          </w:rPr>
                        </m:ctrlPr>
                      </m:fPr>
                      <m:num>
                        <m:r>
                          <w:rPr>
                            <w:rFonts w:ascii="Cambria Math" w:eastAsia="Cambria Math" w:hAnsi="Cambria Math" w:cs="Cambria Math"/>
                            <w:lang w:eastAsia="ko-KR"/>
                          </w:rPr>
                          <m:t>m</m:t>
                        </m:r>
                      </m:num>
                      <m:den>
                        <m:r>
                          <w:rPr>
                            <w:rFonts w:ascii="Cambria Math" w:eastAsia="Cambria Math" w:hAnsi="Cambria Math" w:cs="Cambria Math"/>
                            <w:lang w:eastAsia="ko-KR"/>
                          </w:rPr>
                          <m:t>M</m:t>
                        </m:r>
                      </m:den>
                    </m:f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  <w:lang w:eastAsia="ko-KR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  <w:lang w:eastAsia="ko-KR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  <w:lang w:eastAsia="ko-KR"/>
                          </w:rPr>
                          <m:t>c</m:t>
                        </m:r>
                      </m:sub>
                    </m:sSub>
                  </m:e>
                </m:d>
                <m:f>
                  <m:f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eastAsia="ko-KR"/>
                      </w:rPr>
                      <m:t>sin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eastAsia="ko-KR"/>
                          </w:rPr>
                          <m:t>mπ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/>
                        <w:lang w:eastAsia="ko-KR"/>
                      </w:rPr>
                      <m:t>sin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lang w:eastAsia="ko-KR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lang w:eastAsia="ko-KR"/>
                              </w:rPr>
                              <m:t>mπ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lang w:eastAsia="ko-KR"/>
                              </w:rPr>
                              <m:t>M</m:t>
                            </m:r>
                          </m:den>
                        </m:f>
                      </m:e>
                    </m:d>
                  </m:den>
                </m:f>
              </m:e>
            </m:d>
          </m:e>
          <m:sup>
            <m:r>
              <w:rPr>
                <w:rFonts w:ascii="Cambria Math" w:eastAsia="Cambria Math" w:hAnsi="Cambria Math" w:cs="Cambria Math"/>
                <w:lang w:eastAsia="ko-KR"/>
              </w:rPr>
              <m:t>2</m:t>
            </m:r>
          </m:sup>
        </m:sSup>
      </m:oMath>
    </w:p>
    <w:p w:rsidR="000975A4" w:rsidRPr="000975A4" w:rsidRDefault="001713E9" w:rsidP="00467841">
      <w:pPr>
        <w:pStyle w:val="Text"/>
        <w:widowControl/>
        <w:spacing w:line="240" w:lineRule="auto"/>
        <w:ind w:firstLine="0"/>
        <w:jc w:val="right"/>
        <w:rPr>
          <w:lang w:eastAsia="ko-KR"/>
        </w:rPr>
      </w:pPr>
      <w:r>
        <w:rPr>
          <w:rFonts w:ascii="Batang" w:hAnsi="Batang" w:hint="eastAsia"/>
          <w:lang w:eastAsia="ko-KR"/>
        </w:rPr>
        <w:t>⇒</w:t>
      </w:r>
      <w:r>
        <w:rPr>
          <w:lang w:eastAsia="ko-KR"/>
        </w:rPr>
        <w:t xml:space="preserve">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w:rPr>
                <w:rFonts w:ascii="Cambria Math" w:eastAsia="Cambria Math" w:hAnsi="Cambria Math" w:cs="Cambria Math"/>
                <w:lang w:eastAsia="ko-KR"/>
              </w:rPr>
              <m:t>G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pn,c</m:t>
            </m:r>
          </m:sub>
        </m:sSub>
        <m:r>
          <w:rPr>
            <w:rFonts w:ascii="Cambria Math" w:eastAsia="Cambria Math" w:hAnsi="Cambria Math" w:cs="Cambria Math"/>
            <w:lang w:eastAsia="ko-KR"/>
          </w:rPr>
          <m:t>=</m:t>
        </m:r>
        <m:f>
          <m:f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accPr>
              <m:e>
                <m:sSup>
                  <m:sSup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  <w:lang w:eastAsia="ko-KR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  <w:lang w:eastAsia="ko-KR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  <w:lang w:eastAsia="ko-KR"/>
                          </w:rPr>
                          <m:t>on,c</m:t>
                        </m:r>
                      </m:sub>
                    </m:sSub>
                  </m:e>
                  <m:sup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2</m:t>
                    </m:r>
                  </m:sup>
                </m:sSup>
                <m:d>
                  <m:d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dPr>
                  <m:e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f</m:t>
                    </m:r>
                  </m:e>
                </m:d>
              </m:e>
            </m:acc>
          </m:num>
          <m:den>
            <m:acc>
              <m:accPr>
                <m:chr m:val="̅"/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accPr>
              <m:e>
                <m:sSup>
                  <m:sSup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  <w:lang w:eastAsia="ko-KR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  <w:lang w:eastAsia="ko-KR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  <w:lang w:eastAsia="ko-KR"/>
                          </w:rPr>
                          <m:t>n</m:t>
                        </m:r>
                      </m:sub>
                    </m:sSub>
                  </m:e>
                  <m:sup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2</m:t>
                    </m:r>
                  </m:sup>
                </m:sSup>
              </m:e>
            </m:acc>
          </m:den>
        </m:f>
        <m:r>
          <w:rPr>
            <w:rFonts w:ascii="Cambria Math" w:eastAsia="Cambria Math" w:hAnsi="Cambria Math" w:cs="Cambria Math"/>
            <w:lang w:eastAsia="ko-KR"/>
          </w:rPr>
          <m:t>=</m:t>
        </m:r>
        <m:nary>
          <m:naryPr>
            <m:chr m:val="∑"/>
            <m:limLoc m:val="subSup"/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naryPr>
          <m:sub>
            <m:r>
              <w:rPr>
                <w:rFonts w:ascii="Cambria Math" w:eastAsia="Cambria Math" w:hAnsi="Cambria Math" w:cs="Cambria Math"/>
                <w:lang w:eastAsia="ko-KR"/>
              </w:rPr>
              <m:t>m=-∞</m:t>
            </m:r>
          </m:sub>
          <m:sup>
            <m:r>
              <w:rPr>
                <w:rFonts w:ascii="Cambria Math" w:eastAsia="Cambria Math" w:hAnsi="Cambria Math" w:cs="Cambria Math"/>
                <w:lang w:eastAsia="ko-KR"/>
              </w:rPr>
              <m:t>∞</m:t>
            </m:r>
          </m:sup>
          <m:e>
            <m:f>
              <m:fPr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fPr>
              <m:num>
                <m:r>
                  <w:rPr>
                    <w:rFonts w:ascii="Cambria Math" w:eastAsia="Cambria Math" w:hAnsi="Cambria Math" w:cs="Cambria Math"/>
                    <w:lang w:eastAsia="ko-KR"/>
                  </w:rPr>
                  <m:t>1</m:t>
                </m:r>
              </m:num>
              <m:den>
                <m:r>
                  <w:rPr>
                    <w:rFonts w:ascii="Cambria Math" w:eastAsia="Cambria Math" w:hAnsi="Cambria Math" w:cs="Cambria Math"/>
                    <w:lang w:eastAsia="ko-KR"/>
                  </w:rPr>
                  <m:t>M</m:t>
                </m:r>
              </m:den>
            </m:f>
            <m:sSup>
              <m:sSupPr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sSupPr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  <w:lang w:eastAsia="ko-KR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 w:cs="Cambria Math"/>
                            <w:lang w:eastAsia="ko-KR"/>
                          </w:rPr>
                          <m:t>Ψ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  <w:lang w:eastAsia="ko-KR"/>
                          </w:rPr>
                          <m:t>ic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eastAsia="Cambria Math" w:hAnsi="Cambria Math" w:cs="Cambria Math"/>
                            <w:i/>
                            <w:lang w:eastAsia="ko-KR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="Cambria Math" w:hAnsi="Cambria Math" w:cs="Cambria Math"/>
                                <w:i/>
                                <w:lang w:eastAsia="ko-KR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Cambria Math" w:hAnsi="Cambria Math" w:cs="Cambria Math"/>
                                <w:lang w:eastAsia="ko-KR"/>
                              </w:rPr>
                              <m:t>m</m:t>
                            </m:r>
                          </m:num>
                          <m:den>
                            <m:r>
                              <w:rPr>
                                <w:rFonts w:ascii="Cambria Math" w:eastAsia="Cambria Math" w:hAnsi="Cambria Math" w:cs="Cambria Math"/>
                                <w:lang w:eastAsia="ko-KR"/>
                              </w:rPr>
                              <m:t>M</m:t>
                            </m:r>
                          </m:den>
                        </m:f>
                        <m:sSub>
                          <m:sSubPr>
                            <m:ctrlPr>
                              <w:rPr>
                                <w:rFonts w:ascii="Cambria Math" w:eastAsia="Cambria Math" w:hAnsi="Cambria Math" w:cs="Cambria Math"/>
                                <w:i/>
                                <w:lang w:eastAsia="ko-K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mbria Math" w:hAnsi="Cambria Math" w:cs="Cambria Math"/>
                                <w:lang w:eastAsia="ko-KR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eastAsia="Cambria Math" w:hAnsi="Cambria Math" w:cs="Cambria Math"/>
                                <w:lang w:eastAsia="ko-KR"/>
                              </w:rPr>
                              <m:t>c</m:t>
                            </m:r>
                          </m:sub>
                        </m:sSub>
                      </m:e>
                    </m:d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eastAsia="ko-KR"/>
                          </w:rPr>
                          <m:t>sin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lang w:eastAsia="ko-KR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lang w:eastAsia="ko-KR"/>
                              </w:rPr>
                              <m:t>mπ</m:t>
                            </m:r>
                          </m:e>
                        </m:d>
                      </m:num>
                      <m:den>
                        <m:r>
                          <w:rPr>
                            <w:rFonts w:ascii="Cambria Math" w:hAnsi="Cambria Math"/>
                            <w:lang w:eastAsia="ko-KR"/>
                          </w:rPr>
                          <m:t>sin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lang w:eastAsia="ko-KR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lang w:eastAsia="ko-KR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lang w:eastAsia="ko-KR"/>
                                  </w:rPr>
                                  <m:t>mπ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lang w:eastAsia="ko-KR"/>
                                  </w:rPr>
                                  <m:t>M</m:t>
                                </m:r>
                              </m:den>
                            </m:f>
                          </m:e>
                        </m:d>
                      </m:den>
                    </m:f>
                  </m:e>
                </m:d>
              </m:e>
              <m:sup>
                <m:r>
                  <w:rPr>
                    <w:rFonts w:ascii="Cambria Math" w:eastAsia="Cambria Math" w:hAnsi="Cambria Math" w:cs="Cambria Math"/>
                    <w:lang w:eastAsia="ko-KR"/>
                  </w:rPr>
                  <m:t>2</m:t>
                </m:r>
              </m:sup>
            </m:sSup>
          </m:e>
        </m:nary>
      </m:oMath>
      <w:r w:rsidR="00467841">
        <w:rPr>
          <w:lang w:eastAsia="ko-KR"/>
        </w:rPr>
        <w:t>.</w:t>
      </w:r>
      <w:r w:rsidR="00B42550">
        <w:rPr>
          <w:lang w:eastAsia="ko-KR"/>
        </w:rPr>
        <w:t xml:space="preserve">   (19) </w:t>
      </w:r>
    </w:p>
    <w:p w:rsidR="00172B7F" w:rsidRDefault="00172B7F" w:rsidP="00774CBA">
      <w:pPr>
        <w:pStyle w:val="Text"/>
        <w:widowControl/>
        <w:spacing w:line="120" w:lineRule="auto"/>
        <w:ind w:firstLine="0"/>
        <w:jc w:val="left"/>
        <w:rPr>
          <w:lang w:eastAsia="ko-KR"/>
        </w:rPr>
      </w:pPr>
    </w:p>
    <w:p w:rsidR="00172B7F" w:rsidRPr="000975A4" w:rsidRDefault="009966F0" w:rsidP="00172B7F">
      <w:pPr>
        <w:pStyle w:val="Text"/>
        <w:widowControl/>
        <w:spacing w:line="240" w:lineRule="auto"/>
        <w:ind w:firstLine="0"/>
        <w:rPr>
          <w:lang w:eastAsia="ko-KR"/>
        </w:rPr>
      </w:pPr>
      <w:r>
        <w:rPr>
          <w:lang w:eastAsia="ko-KR"/>
        </w:rPr>
        <w:t xml:space="preserve"> </w:t>
      </w:r>
      <w:r w:rsidR="00676CA0">
        <w:rPr>
          <w:lang w:eastAsia="ko-KR"/>
        </w:rPr>
        <w:t>In (1</w:t>
      </w:r>
      <w:r w:rsidR="00F77501">
        <w:rPr>
          <w:lang w:eastAsia="ko-KR"/>
        </w:rPr>
        <w:t>8</w:t>
      </w:r>
      <w:r w:rsidR="00676CA0">
        <w:rPr>
          <w:lang w:eastAsia="ko-KR"/>
        </w:rPr>
        <w:t>) and (</w:t>
      </w:r>
      <w:r w:rsidR="00F77501">
        <w:rPr>
          <w:lang w:eastAsia="ko-KR"/>
        </w:rPr>
        <w:t>19</w:t>
      </w:r>
      <w:r w:rsidR="00676CA0">
        <w:rPr>
          <w:lang w:eastAsia="ko-KR"/>
        </w:rPr>
        <w:t xml:space="preserve">),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w:rPr>
                <w:rFonts w:ascii="Cambria Math" w:eastAsia="Cambria Math" w:hAnsi="Cambria Math" w:cs="Cambria Math"/>
                <w:lang w:eastAsia="ko-KR"/>
              </w:rPr>
              <m:t>G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pn,u</m:t>
            </m:r>
          </m:sub>
        </m:sSub>
      </m:oMath>
      <w:r w:rsidR="00CF2560">
        <w:rPr>
          <w:noProof/>
          <w:lang w:eastAsia="ko-KR"/>
        </w:rPr>
        <w:t xml:space="preserve"> and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w:rPr>
                <w:rFonts w:ascii="Cambria Math" w:eastAsia="Cambria Math" w:hAnsi="Cambria Math" w:cs="Cambria Math"/>
                <w:lang w:eastAsia="ko-KR"/>
              </w:rPr>
              <m:t>G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pn,c</m:t>
            </m:r>
          </m:sub>
        </m:sSub>
      </m:oMath>
      <w:r w:rsidR="00CF2560">
        <w:rPr>
          <w:noProof/>
          <w:lang w:eastAsia="ko-KR"/>
        </w:rPr>
        <w:t xml:space="preserve"> mean </w:t>
      </w:r>
      <w:r w:rsidR="00CF2560" w:rsidRPr="00B12559">
        <w:rPr>
          <w:i/>
          <w:noProof/>
          <w:lang w:eastAsia="ko-KR"/>
        </w:rPr>
        <w:t>uncorrelated</w:t>
      </w:r>
      <w:r w:rsidR="00CF2560">
        <w:rPr>
          <w:noProof/>
          <w:lang w:eastAsia="ko-KR"/>
        </w:rPr>
        <w:t xml:space="preserve"> noise power gain and </w:t>
      </w:r>
      <w:r w:rsidR="00CF2560" w:rsidRPr="00B12559">
        <w:rPr>
          <w:i/>
          <w:noProof/>
          <w:lang w:eastAsia="ko-KR"/>
        </w:rPr>
        <w:t>correlated</w:t>
      </w:r>
      <w:r w:rsidR="00CF2560">
        <w:rPr>
          <w:noProof/>
          <w:lang w:eastAsia="ko-KR"/>
        </w:rPr>
        <w:t xml:space="preserve"> noise power gain</w:t>
      </w:r>
      <w:r w:rsidR="00DC7E88">
        <w:rPr>
          <w:noProof/>
          <w:lang w:eastAsia="ko-KR"/>
        </w:rPr>
        <w:t xml:space="preserve"> in each UNTI- and CNTI-mixer array</w:t>
      </w:r>
      <w:r w:rsidR="00CF2560">
        <w:rPr>
          <w:noProof/>
          <w:lang w:eastAsia="ko-KR"/>
        </w:rPr>
        <w:t xml:space="preserve">, respectively. </w:t>
      </w:r>
      <w:r w:rsidR="00172B7F">
        <w:rPr>
          <w:lang w:eastAsia="ko-KR"/>
        </w:rPr>
        <w:t xml:space="preserve">A net difference between the </w:t>
      </w:r>
      <w:r w:rsidR="00172B7F" w:rsidRPr="00B12559">
        <w:rPr>
          <w:i/>
          <w:lang w:eastAsia="ko-KR"/>
        </w:rPr>
        <w:t>correlated</w:t>
      </w:r>
      <w:r w:rsidR="00172B7F">
        <w:rPr>
          <w:lang w:eastAsia="ko-KR"/>
        </w:rPr>
        <w:t xml:space="preserve"> and </w:t>
      </w:r>
      <w:r w:rsidR="00172B7F" w:rsidRPr="00B12559">
        <w:rPr>
          <w:i/>
          <w:lang w:eastAsia="ko-KR"/>
        </w:rPr>
        <w:t>uncorrelated</w:t>
      </w:r>
      <w:r w:rsidR="00172B7F">
        <w:rPr>
          <w:lang w:eastAsia="ko-KR"/>
        </w:rPr>
        <w:t xml:space="preserve"> noises </w:t>
      </w:r>
      <w:r w:rsidR="004F1145">
        <w:rPr>
          <w:lang w:eastAsia="ko-KR"/>
        </w:rPr>
        <w:t xml:space="preserve">in TI-mixer arrays </w:t>
      </w:r>
      <w:r w:rsidR="00172B7F">
        <w:rPr>
          <w:lang w:eastAsia="ko-KR"/>
        </w:rPr>
        <w:t xml:space="preserve">is that the </w:t>
      </w:r>
      <w:r w:rsidR="00172B7F" w:rsidRPr="00591CC6">
        <w:rPr>
          <w:i/>
          <w:lang w:eastAsia="ko-KR"/>
        </w:rPr>
        <w:t>uncorrelated</w:t>
      </w:r>
      <w:r w:rsidR="00172B7F">
        <w:rPr>
          <w:lang w:eastAsia="ko-KR"/>
        </w:rPr>
        <w:t xml:space="preserve"> noise will be added linearly versus the </w:t>
      </w:r>
      <w:r w:rsidR="007829C3">
        <w:rPr>
          <w:lang w:eastAsia="ko-KR"/>
        </w:rPr>
        <w:t>transversal</w:t>
      </w:r>
      <w:r w:rsidR="00172B7F">
        <w:rPr>
          <w:lang w:eastAsia="ko-KR"/>
        </w:rPr>
        <w:t xml:space="preserve"> filter length</w:t>
      </w:r>
      <w:r w:rsidR="007829C3">
        <w:rPr>
          <w:lang w:eastAsia="ko-KR"/>
        </w:rPr>
        <w:t xml:space="preserve"> (or mixer array length)</w:t>
      </w:r>
      <w:r w:rsidR="00172B7F">
        <w:rPr>
          <w:lang w:eastAsia="ko-KR"/>
        </w:rPr>
        <w:t xml:space="preserve"> of </w:t>
      </w:r>
      <w:r w:rsidR="00172B7F" w:rsidRPr="000474FD">
        <w:rPr>
          <w:i/>
          <w:lang w:eastAsia="ko-KR"/>
        </w:rPr>
        <w:t>M</w:t>
      </w:r>
      <w:r w:rsidR="00487E97">
        <w:rPr>
          <w:lang w:eastAsia="ko-KR"/>
        </w:rPr>
        <w:t xml:space="preserve">, </w:t>
      </w:r>
      <w:r w:rsidR="00172B7F">
        <w:rPr>
          <w:lang w:eastAsia="ko-KR"/>
        </w:rPr>
        <w:t xml:space="preserve">while the </w:t>
      </w:r>
      <w:r w:rsidR="00172B7F" w:rsidRPr="00591CC6">
        <w:rPr>
          <w:i/>
          <w:lang w:eastAsia="ko-KR"/>
        </w:rPr>
        <w:t>correlated</w:t>
      </w:r>
      <w:r w:rsidR="00172B7F">
        <w:rPr>
          <w:lang w:eastAsia="ko-KR"/>
        </w:rPr>
        <w:t xml:space="preserve"> noise </w:t>
      </w:r>
      <w:r w:rsidR="00800448">
        <w:rPr>
          <w:lang w:eastAsia="ko-KR"/>
        </w:rPr>
        <w:t>will be shaped by the transversal</w:t>
      </w:r>
      <w:r w:rsidR="00172B7F">
        <w:rPr>
          <w:lang w:eastAsia="ko-KR"/>
        </w:rPr>
        <w:t xml:space="preserve"> filter. </w:t>
      </w:r>
      <w:r w:rsidR="001B6470">
        <w:rPr>
          <w:lang w:eastAsia="ko-KR"/>
        </w:rPr>
        <w:t xml:space="preserve"> </w:t>
      </w:r>
    </w:p>
    <w:p w:rsidR="00055A8B" w:rsidRDefault="00055A8B" w:rsidP="00055A8B">
      <w:pPr>
        <w:pStyle w:val="Heading2"/>
        <w:rPr>
          <w:lang w:eastAsia="ko-KR"/>
        </w:rPr>
      </w:pPr>
      <w:r>
        <w:rPr>
          <w:lang w:eastAsia="ko-KR"/>
        </w:rPr>
        <w:t>Duty-Cycle Control</w:t>
      </w:r>
    </w:p>
    <w:p w:rsidR="00B752D5" w:rsidRDefault="005A2342" w:rsidP="007C0E3F">
      <w:pPr>
        <w:pStyle w:val="Text"/>
        <w:widowControl/>
        <w:spacing w:line="240" w:lineRule="auto"/>
        <w:ind w:firstLine="144"/>
        <w:rPr>
          <w:lang w:eastAsia="ko-KR"/>
        </w:rPr>
      </w:pPr>
      <w:r>
        <w:rPr>
          <w:lang w:eastAsia="ko-KR"/>
        </w:rPr>
        <w:t xml:space="preserve">  </w:t>
      </w:r>
      <w:r w:rsidR="00835629">
        <w:rPr>
          <w:lang w:eastAsia="ko-KR"/>
        </w:rPr>
        <w:t xml:space="preserve">In </w:t>
      </w:r>
      <w:r w:rsidR="00EA2F91">
        <w:rPr>
          <w:lang w:eastAsia="ko-KR"/>
        </w:rPr>
        <w:t xml:space="preserve">the </w:t>
      </w:r>
      <w:r w:rsidR="004B5734">
        <w:rPr>
          <w:lang w:eastAsia="ko-KR"/>
        </w:rPr>
        <w:t>TI</w:t>
      </w:r>
      <w:r w:rsidR="001F36C2">
        <w:rPr>
          <w:lang w:eastAsia="ko-KR"/>
        </w:rPr>
        <w:t>-</w:t>
      </w:r>
      <w:r w:rsidR="0053517E">
        <w:rPr>
          <w:lang w:eastAsia="ko-KR"/>
        </w:rPr>
        <w:t>mixer arrays</w:t>
      </w:r>
      <w:r w:rsidR="007968EC">
        <w:rPr>
          <w:lang w:eastAsia="ko-KR"/>
        </w:rPr>
        <w:t xml:space="preserve"> with </w:t>
      </w:r>
      <w:r w:rsidR="009D34BF" w:rsidRPr="007968EC">
        <w:rPr>
          <w:i/>
          <w:lang w:eastAsia="ko-KR"/>
        </w:rPr>
        <w:t>M</w:t>
      </w:r>
      <w:r w:rsidR="009D34BF">
        <w:rPr>
          <w:lang w:eastAsia="ko-KR"/>
        </w:rPr>
        <w:t xml:space="preserve"> times of </w:t>
      </w:r>
      <w:r w:rsidR="007968EC">
        <w:rPr>
          <w:lang w:eastAsia="ko-KR"/>
        </w:rPr>
        <w:t>interleaving</w:t>
      </w:r>
      <w:r w:rsidR="00835629">
        <w:rPr>
          <w:lang w:eastAsia="ko-KR"/>
        </w:rPr>
        <w:t xml:space="preserve">, the </w:t>
      </w:r>
      <w:r w:rsidR="00CA5CB0">
        <w:rPr>
          <w:lang w:eastAsia="ko-KR"/>
        </w:rPr>
        <w:t xml:space="preserve">demodulation </w:t>
      </w:r>
      <w:r w:rsidR="00835629">
        <w:rPr>
          <w:lang w:eastAsia="ko-KR"/>
        </w:rPr>
        <w:t>process</w:t>
      </w:r>
      <w:r w:rsidR="007968EC">
        <w:rPr>
          <w:lang w:eastAsia="ko-KR"/>
        </w:rPr>
        <w:t xml:space="preserve"> </w:t>
      </w:r>
      <w:r w:rsidR="00601132">
        <w:rPr>
          <w:lang w:eastAsia="ko-KR"/>
        </w:rPr>
        <w:t xml:space="preserve">relies on the </w:t>
      </w:r>
      <w:r w:rsidR="00601132" w:rsidRPr="00601132">
        <w:rPr>
          <w:i/>
          <w:lang w:eastAsia="ko-KR"/>
        </w:rPr>
        <w:t>M-</w:t>
      </w:r>
      <w:proofErr w:type="spellStart"/>
      <w:r w:rsidR="00601132" w:rsidRPr="004905A8">
        <w:rPr>
          <w:lang w:eastAsia="ko-KR"/>
        </w:rPr>
        <w:t>th</w:t>
      </w:r>
      <w:proofErr w:type="spellEnd"/>
      <w:r w:rsidR="00601132" w:rsidRPr="004905A8">
        <w:rPr>
          <w:lang w:eastAsia="ko-KR"/>
        </w:rPr>
        <w:t xml:space="preserve"> harmonic tone of</w:t>
      </w:r>
      <w:r w:rsidR="006D7F3A" w:rsidRPr="004905A8">
        <w:rPr>
          <w:rFonts w:hint="eastAsia"/>
          <w:lang w:eastAsia="ko-KR"/>
        </w:rPr>
        <w:t xml:space="preserve"> the</w:t>
      </w:r>
      <w:r w:rsidR="00601132" w:rsidRPr="004905A8">
        <w:rPr>
          <w:lang w:eastAsia="ko-KR"/>
        </w:rPr>
        <w:t xml:space="preserve"> subcarrier spe</w:t>
      </w:r>
      <w:r w:rsidR="000B30E0" w:rsidRPr="004905A8">
        <w:rPr>
          <w:lang w:eastAsia="ko-KR"/>
        </w:rPr>
        <w:t>ctrum</w:t>
      </w:r>
      <w:r w:rsidR="00601132" w:rsidRPr="004905A8">
        <w:rPr>
          <w:lang w:eastAsia="ko-KR"/>
        </w:rPr>
        <w:t>.</w:t>
      </w:r>
      <w:r w:rsidR="000B30E0" w:rsidRPr="004905A8">
        <w:rPr>
          <w:lang w:eastAsia="ko-KR"/>
        </w:rPr>
        <w:t xml:space="preserve"> </w:t>
      </w:r>
      <w:r w:rsidR="00B25811" w:rsidRPr="004905A8">
        <w:rPr>
          <w:lang w:eastAsia="ko-KR"/>
        </w:rPr>
        <w:t xml:space="preserve">For each case of </w:t>
      </w:r>
      <w:r w:rsidR="00503584" w:rsidRPr="004905A8">
        <w:rPr>
          <w:lang w:eastAsia="ko-KR"/>
        </w:rPr>
        <w:t xml:space="preserve">the </w:t>
      </w:r>
      <w:r w:rsidR="00912BB3" w:rsidRPr="004905A8">
        <w:rPr>
          <w:lang w:eastAsia="ko-KR"/>
        </w:rPr>
        <w:t>sub</w:t>
      </w:r>
      <w:r w:rsidR="00B25811" w:rsidRPr="004905A8">
        <w:rPr>
          <w:lang w:eastAsia="ko-KR"/>
        </w:rPr>
        <w:t xml:space="preserve">carrier </w:t>
      </w:r>
      <w:r w:rsidR="00571D7B" w:rsidRPr="004905A8">
        <w:rPr>
          <w:lang w:eastAsia="ko-KR"/>
        </w:rPr>
        <w:t xml:space="preserve">type </w:t>
      </w:r>
      <w:r w:rsidR="00427590" w:rsidRPr="004905A8">
        <w:rPr>
          <w:lang w:eastAsia="ko-KR"/>
        </w:rPr>
        <w:t>illustrated</w:t>
      </w:r>
      <w:r w:rsidR="00571D7B" w:rsidRPr="004905A8">
        <w:rPr>
          <w:lang w:eastAsia="ko-KR"/>
        </w:rPr>
        <w:t xml:space="preserve"> </w:t>
      </w:r>
      <w:r w:rsidR="00B25811" w:rsidRPr="004905A8">
        <w:rPr>
          <w:lang w:eastAsia="ko-KR"/>
        </w:rPr>
        <w:t>in Fig. 10,</w:t>
      </w:r>
      <w:r w:rsidR="00912BB3" w:rsidRPr="004905A8">
        <w:rPr>
          <w:lang w:eastAsia="ko-KR"/>
        </w:rPr>
        <w:t xml:space="preserve"> </w:t>
      </w:r>
      <w:r w:rsidR="002C1BF5" w:rsidRPr="004905A8">
        <w:rPr>
          <w:smallCaps/>
          <w:lang w:eastAsia="ko-KR"/>
        </w:rPr>
        <w:t xml:space="preserve">Table </w:t>
      </w:r>
      <w:r w:rsidR="00912BB3" w:rsidRPr="004905A8">
        <w:rPr>
          <w:smallCaps/>
          <w:lang w:eastAsia="ko-KR"/>
        </w:rPr>
        <w:t>II</w:t>
      </w:r>
      <w:r w:rsidR="00B25811" w:rsidRPr="004905A8">
        <w:rPr>
          <w:lang w:eastAsia="ko-KR"/>
        </w:rPr>
        <w:t xml:space="preserve"> </w:t>
      </w:r>
      <w:r w:rsidR="00C53073" w:rsidRPr="004905A8">
        <w:rPr>
          <w:lang w:eastAsia="ko-KR"/>
        </w:rPr>
        <w:t>shows signal power gain</w:t>
      </w:r>
      <w:r w:rsidR="00C53073">
        <w:rPr>
          <w:lang w:eastAsia="ko-KR"/>
        </w:rPr>
        <w:t xml:space="preserve"> </w:t>
      </w:r>
      <w:r w:rsidR="00912BB3">
        <w:rPr>
          <w:lang w:eastAsia="ko-KR"/>
        </w:rPr>
        <w:t>and noise power gain</w:t>
      </w:r>
      <w:r w:rsidR="001569D7">
        <w:rPr>
          <w:lang w:eastAsia="ko-KR"/>
        </w:rPr>
        <w:t>s</w:t>
      </w:r>
      <w:r w:rsidR="00912BB3">
        <w:rPr>
          <w:lang w:eastAsia="ko-KR"/>
        </w:rPr>
        <w:t xml:space="preserve"> for </w:t>
      </w:r>
      <w:r w:rsidR="00D251A9">
        <w:rPr>
          <w:lang w:eastAsia="ko-KR"/>
        </w:rPr>
        <w:t>both</w:t>
      </w:r>
      <w:r w:rsidR="00912BB3">
        <w:rPr>
          <w:lang w:eastAsia="ko-KR"/>
        </w:rPr>
        <w:t xml:space="preserve"> case</w:t>
      </w:r>
      <w:r w:rsidR="00D251A9">
        <w:rPr>
          <w:lang w:eastAsia="ko-KR"/>
        </w:rPr>
        <w:t>s</w:t>
      </w:r>
      <w:r w:rsidR="00912BB3">
        <w:rPr>
          <w:lang w:eastAsia="ko-KR"/>
        </w:rPr>
        <w:t xml:space="preserve"> of </w:t>
      </w:r>
      <w:r w:rsidR="00C53073">
        <w:rPr>
          <w:lang w:eastAsia="ko-KR"/>
        </w:rPr>
        <w:t>UNTI- and CNTI-mixer arrays</w:t>
      </w:r>
      <w:r w:rsidR="00912BB3">
        <w:rPr>
          <w:lang w:eastAsia="ko-KR"/>
        </w:rPr>
        <w:t xml:space="preserve">. </w:t>
      </w: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G</m:t>
            </m:r>
          </m:e>
          <m:sub>
            <m:r>
              <w:rPr>
                <w:rFonts w:ascii="Cambria Math" w:hAnsi="Cambria Math"/>
                <w:lang w:eastAsia="ko-KR"/>
              </w:rPr>
              <m:t>ps,m</m:t>
            </m:r>
          </m:sub>
        </m:sSub>
      </m:oMath>
      <w:r w:rsidR="00B85C14">
        <w:rPr>
          <w:lang w:eastAsia="ko-KR"/>
        </w:rPr>
        <w:t xml:space="preserve"> </w:t>
      </w:r>
      <w:proofErr w:type="gramStart"/>
      <w:r w:rsidR="00B85C14">
        <w:rPr>
          <w:lang w:eastAsia="ko-KR"/>
        </w:rPr>
        <w:t>is</w:t>
      </w:r>
      <w:proofErr w:type="gramEnd"/>
      <w:r w:rsidR="00B85C14">
        <w:rPr>
          <w:lang w:eastAsia="ko-KR"/>
        </w:rPr>
        <w:t xml:space="preserve"> signal power gain when </w:t>
      </w:r>
      <w:r w:rsidR="004636D6">
        <w:rPr>
          <w:lang w:eastAsia="ko-KR"/>
        </w:rPr>
        <w:t xml:space="preserve">the </w:t>
      </w:r>
      <w:r w:rsidR="00B85C14">
        <w:rPr>
          <w:lang w:eastAsia="ko-KR"/>
        </w:rPr>
        <w:t xml:space="preserve">demodulation is conducted by the </w:t>
      </w:r>
      <w:r w:rsidR="00B85C14" w:rsidRPr="00B85C14">
        <w:rPr>
          <w:i/>
          <w:lang w:eastAsia="ko-KR"/>
        </w:rPr>
        <w:t>m</w:t>
      </w:r>
      <w:r w:rsidR="00B85C14">
        <w:rPr>
          <w:lang w:eastAsia="ko-KR"/>
        </w:rPr>
        <w:t>-</w:t>
      </w:r>
      <w:proofErr w:type="spellStart"/>
      <w:r w:rsidR="00B85C14">
        <w:rPr>
          <w:lang w:eastAsia="ko-KR"/>
        </w:rPr>
        <w:t>th</w:t>
      </w:r>
      <w:proofErr w:type="spellEnd"/>
      <w:r w:rsidR="00B85C14">
        <w:rPr>
          <w:lang w:eastAsia="ko-KR"/>
        </w:rPr>
        <w:t xml:space="preserve"> harmonic </w:t>
      </w:r>
      <w:r w:rsidR="00BC40A6">
        <w:rPr>
          <w:lang w:eastAsia="ko-KR"/>
        </w:rPr>
        <w:t xml:space="preserve">tone </w:t>
      </w:r>
      <w:r w:rsidR="00B85C14">
        <w:rPr>
          <w:lang w:eastAsia="ko-KR"/>
        </w:rPr>
        <w:t xml:space="preserve">of </w:t>
      </w:r>
      <w:r w:rsidR="001C09A5" w:rsidRPr="004905A8">
        <w:rPr>
          <w:lang w:eastAsia="ko-KR"/>
        </w:rPr>
        <w:t>the</w:t>
      </w:r>
      <w:r w:rsidR="00B85C14" w:rsidRPr="004905A8">
        <w:rPr>
          <w:lang w:eastAsia="ko-KR"/>
        </w:rPr>
        <w:t xml:space="preserve"> subcarrier</w:t>
      </w:r>
      <w:r w:rsidR="001C09A5" w:rsidRPr="004905A8">
        <w:rPr>
          <w:lang w:eastAsia="ko-KR"/>
        </w:rPr>
        <w:t>s</w:t>
      </w:r>
      <w:r w:rsidR="00B85C14">
        <w:rPr>
          <w:lang w:eastAsia="ko-KR"/>
        </w:rPr>
        <w:t xml:space="preserve">. </w:t>
      </w:r>
      <w:r w:rsidR="00B16C06">
        <w:rPr>
          <w:rFonts w:hint="eastAsia"/>
          <w:lang w:eastAsia="ko-KR"/>
        </w:rPr>
        <w:t>B</w:t>
      </w:r>
      <w:r w:rsidR="00D21958">
        <w:rPr>
          <w:lang w:eastAsia="ko-KR"/>
        </w:rPr>
        <w:t>e</w:t>
      </w:r>
      <w:r w:rsidR="00972ED5">
        <w:rPr>
          <w:lang w:eastAsia="ko-KR"/>
        </w:rPr>
        <w:t xml:space="preserve">cause of </w:t>
      </w:r>
      <w:r w:rsidR="004905A8">
        <w:rPr>
          <w:lang w:eastAsia="ko-KR"/>
        </w:rPr>
        <w:t>a</w:t>
      </w:r>
      <w:r w:rsidR="0014001F">
        <w:rPr>
          <w:lang w:eastAsia="ko-KR"/>
        </w:rPr>
        <w:t xml:space="preserve"> </w:t>
      </w:r>
      <w:r w:rsidR="00972ED5">
        <w:rPr>
          <w:lang w:eastAsia="ko-KR"/>
        </w:rPr>
        <w:t xml:space="preserve">perfect correlation among the noises, noise </w:t>
      </w:r>
      <w:r w:rsidR="00C04E40">
        <w:rPr>
          <w:lang w:eastAsia="ko-KR"/>
        </w:rPr>
        <w:t>power gain</w:t>
      </w:r>
      <w:r w:rsidR="001569D7">
        <w:rPr>
          <w:lang w:eastAsia="ko-KR"/>
        </w:rPr>
        <w:t xml:space="preserve"> </w:t>
      </w:r>
      <w:r w:rsidR="00972ED5">
        <w:rPr>
          <w:lang w:eastAsia="ko-KR"/>
        </w:rPr>
        <w:t>in</w:t>
      </w:r>
      <w:r w:rsidR="001569D7">
        <w:rPr>
          <w:lang w:eastAsia="ko-KR"/>
        </w:rPr>
        <w:t xml:space="preserve"> </w:t>
      </w:r>
      <w:r w:rsidR="00707639">
        <w:rPr>
          <w:lang w:eastAsia="ko-KR"/>
        </w:rPr>
        <w:t>the CNTI-mixer array</w:t>
      </w:r>
      <w:r w:rsidR="0014001F">
        <w:rPr>
          <w:lang w:eastAsia="ko-KR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G</m:t>
            </m:r>
          </m:e>
          <m:sub>
            <m:r>
              <w:rPr>
                <w:rFonts w:ascii="Cambria Math" w:hAnsi="Cambria Math"/>
                <w:lang w:eastAsia="ko-KR"/>
              </w:rPr>
              <m:t>pn,c</m:t>
            </m:r>
          </m:sub>
        </m:sSub>
      </m:oMath>
      <w:r w:rsidR="0014001F">
        <w:rPr>
          <w:lang w:eastAsia="ko-KR"/>
        </w:rPr>
        <w:t xml:space="preserve"> in </w:t>
      </w:r>
      <w:r w:rsidR="0014001F">
        <w:rPr>
          <w:smallCaps/>
          <w:lang w:eastAsia="ko-KR"/>
        </w:rPr>
        <w:t xml:space="preserve">Table </w:t>
      </w:r>
      <w:r w:rsidR="0014001F" w:rsidRPr="00630583">
        <w:rPr>
          <w:smallCaps/>
          <w:lang w:eastAsia="ko-KR"/>
        </w:rPr>
        <w:t>II</w:t>
      </w:r>
      <w:r w:rsidR="0014001F">
        <w:rPr>
          <w:lang w:eastAsia="ko-KR"/>
        </w:rPr>
        <w:t>)</w:t>
      </w:r>
      <w:r w:rsidR="001569D7">
        <w:rPr>
          <w:lang w:eastAsia="ko-KR"/>
        </w:rPr>
        <w:t xml:space="preserve"> </w:t>
      </w:r>
      <w:r w:rsidR="00972ED5">
        <w:rPr>
          <w:lang w:eastAsia="ko-KR"/>
        </w:rPr>
        <w:t xml:space="preserve">can </w:t>
      </w:r>
      <w:r w:rsidR="00D21958">
        <w:rPr>
          <w:lang w:eastAsia="ko-KR"/>
        </w:rPr>
        <w:t xml:space="preserve">be expressed in terms of the signal power gain, </w:t>
      </w: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G</m:t>
            </m:r>
          </m:e>
          <m:sub>
            <m:r>
              <w:rPr>
                <w:rFonts w:ascii="Cambria Math" w:hAnsi="Cambria Math"/>
                <w:lang w:eastAsia="ko-KR"/>
              </w:rPr>
              <m:t>pn,c</m:t>
            </m:r>
          </m:sub>
        </m:sSub>
        <m:r>
          <w:rPr>
            <w:rFonts w:ascii="Cambria Math" w:hAnsi="Cambria Math"/>
            <w:lang w:eastAsia="ko-KR"/>
          </w:rPr>
          <m:t>=</m:t>
        </m:r>
        <m:nary>
          <m:naryPr>
            <m:chr m:val="∑"/>
            <m:limLoc m:val="subSup"/>
            <m:ctrlPr>
              <w:rPr>
                <w:rFonts w:ascii="Cambria Math" w:hAnsi="Cambria Math"/>
                <w:i/>
                <w:lang w:eastAsia="ko-KR"/>
              </w:rPr>
            </m:ctrlPr>
          </m:naryPr>
          <m:sub>
            <m:r>
              <w:rPr>
                <w:rFonts w:ascii="Cambria Math" w:hAnsi="Cambria Math"/>
                <w:lang w:eastAsia="ko-KR"/>
              </w:rPr>
              <m:t>m=-∞</m:t>
            </m:r>
          </m:sub>
          <m:sup>
            <m:r>
              <w:rPr>
                <w:rFonts w:ascii="Cambria Math" w:hAnsi="Cambria Math"/>
                <w:lang w:eastAsia="ko-KR"/>
              </w:rPr>
              <m:t>∞</m:t>
            </m:r>
          </m:sup>
          <m:e>
            <m:f>
              <m:fPr>
                <m:type m:val="lin"/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eastAsia="ko-KR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/>
                        <w:lang w:eastAsia="ko-KR"/>
                      </w:rPr>
                      <m:t>ps,m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lang w:eastAsia="ko-KR"/>
                  </w:rPr>
                  <m:t>M</m:t>
                </m:r>
              </m:den>
            </m:f>
          </m:e>
        </m:nary>
      </m:oMath>
      <w:r w:rsidR="00D21958">
        <w:rPr>
          <w:lang w:eastAsia="ko-KR"/>
        </w:rPr>
        <w:t xml:space="preserve">, which can be much smaller than that </w:t>
      </w: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G</m:t>
            </m:r>
          </m:e>
          <m:sub>
            <m:r>
              <w:rPr>
                <w:rFonts w:ascii="Cambria Math" w:hAnsi="Cambria Math"/>
                <w:lang w:eastAsia="ko-KR"/>
              </w:rPr>
              <m:t>pn,u</m:t>
            </m:r>
          </m:sub>
        </m:sSub>
      </m:oMath>
      <w:r w:rsidR="00D21958">
        <w:rPr>
          <w:lang w:eastAsia="ko-KR"/>
        </w:rPr>
        <w:t xml:space="preserve"> </w:t>
      </w:r>
      <w:r w:rsidR="00D21958">
        <w:rPr>
          <w:lang w:eastAsia="ko-KR"/>
        </w:rPr>
        <w:lastRenderedPageBreak/>
        <w:t xml:space="preserve">from the UNTI-mixer array. </w:t>
      </w:r>
      <w:r w:rsidR="003B7EE1">
        <w:rPr>
          <w:lang w:eastAsia="ko-KR"/>
        </w:rPr>
        <w:t xml:space="preserve">The term </w:t>
      </w:r>
      <m:oMath>
        <m:sSup>
          <m:sSupPr>
            <m:ctrlPr>
              <w:rPr>
                <w:rFonts w:ascii="Cambria Math" w:hAnsi="Cambria Math"/>
                <w:i/>
                <w:lang w:eastAsia="ko-KR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eastAsia="ko-KR"/>
                      </w:rPr>
                      <m:t>sinmπ</m:t>
                    </m:r>
                  </m:num>
                  <m:den>
                    <m:r>
                      <w:rPr>
                        <w:rFonts w:ascii="Cambria Math" w:hAnsi="Cambria Math"/>
                        <w:lang w:eastAsia="ko-KR"/>
                      </w:rPr>
                      <m:t>sin</m:t>
                    </m:r>
                    <m:box>
                      <m:box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boxPr>
                      <m:e>
                        <m:argPr>
                          <m:argSz m:val="-1"/>
                        </m:argP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lang w:eastAsia="ko-KR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lang w:eastAsia="ko-KR"/>
                              </w:rPr>
                              <m:t>mπ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lang w:eastAsia="ko-KR"/>
                              </w:rPr>
                              <m:t>M</m:t>
                            </m:r>
                          </m:den>
                        </m:f>
                      </m:e>
                    </m:box>
                  </m:den>
                </m:f>
              </m:e>
            </m:d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 xml:space="preserve"> </m:t>
            </m:r>
          </m:e>
          <m:sup>
            <m:r>
              <w:rPr>
                <w:rFonts w:ascii="Cambria Math" w:hAnsi="Cambria Math"/>
                <w:lang w:eastAsia="ko-KR"/>
              </w:rPr>
              <m:t>2</m:t>
            </m:r>
          </m:sup>
        </m:sSup>
      </m:oMath>
      <w:r w:rsidR="00CF2C23">
        <w:rPr>
          <w:lang w:eastAsia="ko-KR"/>
        </w:rPr>
        <w:t xml:space="preserve"> </w:t>
      </w:r>
      <w:r w:rsidR="003B7EE1">
        <w:rPr>
          <w:lang w:eastAsia="ko-KR"/>
        </w:rPr>
        <w:t xml:space="preserve">in </w:t>
      </w: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G</m:t>
            </m:r>
          </m:e>
          <m:sub>
            <m:r>
              <w:rPr>
                <w:rFonts w:ascii="Cambria Math" w:hAnsi="Cambria Math"/>
                <w:lang w:eastAsia="ko-KR"/>
              </w:rPr>
              <m:t>ps,m</m:t>
            </m:r>
          </m:sub>
        </m:sSub>
      </m:oMath>
      <w:r w:rsidR="003B7EE1">
        <w:rPr>
          <w:lang w:eastAsia="ko-KR"/>
        </w:rPr>
        <w:t xml:space="preserve"> and </w:t>
      </w: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G</m:t>
            </m:r>
          </m:e>
          <m:sub>
            <m:r>
              <w:rPr>
                <w:rFonts w:ascii="Cambria Math" w:hAnsi="Cambria Math"/>
                <w:lang w:eastAsia="ko-KR"/>
              </w:rPr>
              <m:t>pn,c</m:t>
            </m:r>
          </m:sub>
        </m:sSub>
      </m:oMath>
      <w:r w:rsidR="003B7EE1">
        <w:rPr>
          <w:lang w:eastAsia="ko-KR"/>
        </w:rPr>
        <w:t xml:space="preserve"> comes from the</w:t>
      </w:r>
      <w:r w:rsidR="00D9282F">
        <w:rPr>
          <w:lang w:eastAsia="ko-KR"/>
        </w:rPr>
        <w:t xml:space="preserve"> </w:t>
      </w:r>
      <w:r w:rsidR="001568BB">
        <w:rPr>
          <w:lang w:eastAsia="ko-KR"/>
        </w:rPr>
        <w:t xml:space="preserve">harmonic </w:t>
      </w:r>
      <w:r w:rsidR="00D9282F">
        <w:rPr>
          <w:lang w:eastAsia="ko-KR"/>
        </w:rPr>
        <w:t>filtering function of</w:t>
      </w:r>
      <w:r w:rsidR="003B7EE1">
        <w:rPr>
          <w:lang w:eastAsia="ko-KR"/>
        </w:rPr>
        <w:t xml:space="preserve"> </w:t>
      </w:r>
      <w:r w:rsidR="003F68A5">
        <w:rPr>
          <w:rFonts w:hint="eastAsia"/>
          <w:lang w:eastAsia="ko-KR"/>
        </w:rPr>
        <w:t xml:space="preserve">the </w:t>
      </w:r>
      <w:r w:rsidR="003B7EE1">
        <w:rPr>
          <w:lang w:eastAsia="ko-KR"/>
        </w:rPr>
        <w:t xml:space="preserve">transversal filter </w:t>
      </w:r>
      <w:r w:rsidR="001A49CA">
        <w:rPr>
          <w:lang w:eastAsia="ko-KR"/>
        </w:rPr>
        <w:t xml:space="preserve">inherited in the mixer array. </w:t>
      </w:r>
      <w:r w:rsidR="004B4F2F">
        <w:rPr>
          <w:lang w:eastAsia="ko-KR"/>
        </w:rPr>
        <w:t>The t</w:t>
      </w:r>
      <w:r w:rsidR="00883905">
        <w:rPr>
          <w:lang w:eastAsia="ko-KR"/>
        </w:rPr>
        <w:t xml:space="preserve">heoretical power gains in </w:t>
      </w:r>
      <w:r w:rsidR="002C0C0A">
        <w:rPr>
          <w:smallCaps/>
          <w:lang w:eastAsia="ko-KR"/>
        </w:rPr>
        <w:t xml:space="preserve">Table </w:t>
      </w:r>
      <w:r w:rsidR="00883905" w:rsidRPr="00630583">
        <w:rPr>
          <w:smallCaps/>
          <w:lang w:eastAsia="ko-KR"/>
        </w:rPr>
        <w:t>II</w:t>
      </w:r>
      <w:r w:rsidR="00883905">
        <w:rPr>
          <w:lang w:eastAsia="ko-KR"/>
        </w:rPr>
        <w:t xml:space="preserve"> have been verified through behavioral mixer</w:t>
      </w:r>
      <w:r w:rsidR="006537B0">
        <w:rPr>
          <w:lang w:eastAsia="ko-KR"/>
        </w:rPr>
        <w:t xml:space="preserve"> </w:t>
      </w:r>
      <w:r w:rsidR="00883905">
        <w:rPr>
          <w:lang w:eastAsia="ko-KR"/>
        </w:rPr>
        <w:t>array simulations in ADS</w:t>
      </w:r>
      <w:r w:rsidR="003132E6">
        <w:rPr>
          <w:lang w:eastAsia="ko-KR"/>
        </w:rPr>
        <w:t xml:space="preserve">, and typical results for </w:t>
      </w:r>
      <w:r w:rsidR="003132E6" w:rsidRPr="003132E6">
        <w:rPr>
          <w:i/>
          <w:lang w:eastAsia="ko-KR"/>
        </w:rPr>
        <w:t>M</w:t>
      </w:r>
      <w:r w:rsidR="003132E6">
        <w:rPr>
          <w:lang w:eastAsia="ko-KR"/>
        </w:rPr>
        <w:t>=3 are shown in Fig. 11.</w:t>
      </w:r>
      <m:oMath>
        <m:r>
          <w:rPr>
            <w:rFonts w:ascii="Cambria Math" w:hAnsi="Cambria Math"/>
            <w:lang w:eastAsia="ko-KR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G</m:t>
            </m:r>
          </m:e>
          <m:sub>
            <m:r>
              <w:rPr>
                <w:rFonts w:ascii="Cambria Math" w:hAnsi="Cambria Math"/>
                <w:lang w:eastAsia="ko-KR"/>
              </w:rPr>
              <m:t>ps,m</m:t>
            </m:r>
          </m:sub>
        </m:sSub>
      </m:oMath>
      <w:r w:rsidR="00972ED5">
        <w:rPr>
          <w:lang w:eastAsia="ko-KR"/>
        </w:rPr>
        <w:t xml:space="preserve"> </w:t>
      </w:r>
      <w:proofErr w:type="gramStart"/>
      <w:r w:rsidR="00972ED5">
        <w:rPr>
          <w:lang w:eastAsia="ko-KR"/>
        </w:rPr>
        <w:t>and</w:t>
      </w:r>
      <w:proofErr w:type="gramEnd"/>
      <w:r w:rsidR="00972ED5">
        <w:rPr>
          <w:lang w:eastAsia="ko-KR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G</m:t>
            </m:r>
          </m:e>
          <m:sub>
            <m:r>
              <w:rPr>
                <w:rFonts w:ascii="Cambria Math" w:hAnsi="Cambria Math"/>
                <w:lang w:eastAsia="ko-KR"/>
              </w:rPr>
              <m:t>pn,c</m:t>
            </m:r>
          </m:sub>
        </m:sSub>
      </m:oMath>
      <w:r w:rsidR="00972ED5">
        <w:rPr>
          <w:lang w:eastAsia="ko-KR"/>
        </w:rPr>
        <w:t xml:space="preserve"> </w:t>
      </w:r>
      <w:r w:rsidR="002C7AFA">
        <w:rPr>
          <w:lang w:eastAsia="ko-KR"/>
        </w:rPr>
        <w:t>ha</w:t>
      </w:r>
      <w:r w:rsidR="00972ED5">
        <w:rPr>
          <w:lang w:eastAsia="ko-KR"/>
        </w:rPr>
        <w:t>ve</w:t>
      </w:r>
      <w:r w:rsidR="002C7AFA">
        <w:rPr>
          <w:lang w:eastAsia="ko-KR"/>
        </w:rPr>
        <w:t xml:space="preserve"> a periodicity </w:t>
      </w:r>
      <w:r w:rsidR="00E8321E">
        <w:rPr>
          <w:lang w:eastAsia="ko-KR"/>
        </w:rPr>
        <w:t>associated with</w:t>
      </w:r>
      <w:r w:rsidR="002C7AFA">
        <w:rPr>
          <w:lang w:eastAsia="ko-KR"/>
        </w:rPr>
        <w:t xml:space="preserve"> </w:t>
      </w:r>
      <w:r w:rsidR="00B671B3">
        <w:rPr>
          <w:lang w:eastAsia="ko-KR"/>
        </w:rPr>
        <w:t>the</w:t>
      </w:r>
      <w:r w:rsidR="002C7AFA">
        <w:rPr>
          <w:lang w:eastAsia="ko-KR"/>
        </w:rPr>
        <w:t xml:space="preserve"> sinusoidal periodicity</w:t>
      </w:r>
      <w:r w:rsidR="004F5CD6">
        <w:rPr>
          <w:lang w:eastAsia="ko-KR"/>
        </w:rPr>
        <w:t xml:space="preserve"> </w:t>
      </w:r>
      <w:r w:rsidR="003F68A5">
        <w:rPr>
          <w:rFonts w:hint="eastAsia"/>
          <w:lang w:eastAsia="ko-KR"/>
        </w:rPr>
        <w:t xml:space="preserve">in </w:t>
      </w:r>
      <w:r w:rsidR="003F68A5" w:rsidRPr="003F68A5">
        <w:rPr>
          <w:rFonts w:hint="eastAsia"/>
          <w:i/>
          <w:lang w:eastAsia="ko-KR"/>
        </w:rPr>
        <w:t>sin(3</w:t>
      </w:r>
      <w:r w:rsidR="003F68A5" w:rsidRPr="003F68A5">
        <w:rPr>
          <w:rFonts w:ascii="Symbol" w:hAnsi="Symbol"/>
          <w:i/>
          <w:lang w:eastAsia="ko-KR"/>
        </w:rPr>
        <w:t></w:t>
      </w:r>
      <w:r w:rsidR="003F68A5" w:rsidRPr="003F68A5">
        <w:rPr>
          <w:lang w:eastAsia="ko-KR"/>
        </w:rPr>
        <w:t>×</w:t>
      </w:r>
      <w:r w:rsidR="003F68A5" w:rsidRPr="003F68A5">
        <w:rPr>
          <w:rFonts w:hint="eastAsia"/>
          <w:i/>
          <w:lang w:eastAsia="ko-KR"/>
        </w:rPr>
        <w:t>duty-cycle)</w:t>
      </w:r>
      <w:r w:rsidR="002C7AFA" w:rsidRPr="003F68A5">
        <w:rPr>
          <w:i/>
          <w:lang w:eastAsia="ko-KR"/>
        </w:rPr>
        <w:t>.</w:t>
      </w:r>
      <w:r w:rsidR="002C7AFA">
        <w:rPr>
          <w:lang w:eastAsia="ko-KR"/>
        </w:rPr>
        <w:t xml:space="preserve"> </w:t>
      </w:r>
      <w:r w:rsidR="005C16F7">
        <w:rPr>
          <w:lang w:eastAsia="ko-KR"/>
        </w:rPr>
        <w:t>Noise performance</w:t>
      </w:r>
      <w:r w:rsidR="006E6236">
        <w:rPr>
          <w:lang w:eastAsia="ko-KR"/>
        </w:rPr>
        <w:t xml:space="preserve"> in </w:t>
      </w:r>
      <w:r w:rsidR="00DE425D">
        <w:rPr>
          <w:lang w:eastAsia="ko-KR"/>
        </w:rPr>
        <w:t xml:space="preserve">the </w:t>
      </w:r>
      <w:r w:rsidR="005C16F7">
        <w:rPr>
          <w:lang w:eastAsia="ko-KR"/>
        </w:rPr>
        <w:t>mixer arrays</w:t>
      </w:r>
      <w:r w:rsidR="006E6236">
        <w:rPr>
          <w:lang w:eastAsia="ko-KR"/>
        </w:rPr>
        <w:t xml:space="preserve"> can be optimized by engineering duty-cycle of each </w:t>
      </w:r>
      <w:r w:rsidR="006E6236" w:rsidRPr="001F536B">
        <w:rPr>
          <w:lang w:eastAsia="ko-KR"/>
        </w:rPr>
        <w:t>subcarrier</w:t>
      </w:r>
      <w:r w:rsidR="006E6236">
        <w:rPr>
          <w:lang w:eastAsia="ko-KR"/>
        </w:rPr>
        <w:t xml:space="preserve"> pulse. </w:t>
      </w:r>
      <w:r w:rsidR="00972ED5">
        <w:rPr>
          <w:lang w:eastAsia="ko-KR"/>
        </w:rPr>
        <w:t>For UNTI-mixer arrays, w</w:t>
      </w:r>
      <w:r w:rsidR="009C76C0">
        <w:rPr>
          <w:lang w:eastAsia="ko-KR"/>
        </w:rPr>
        <w:t>ith</w:t>
      </w:r>
      <w:r w:rsidR="0002553F">
        <w:rPr>
          <w:lang w:eastAsia="ko-KR"/>
        </w:rPr>
        <w:t xml:space="preserve"> the same logics applied in (1</w:t>
      </w:r>
      <w:r w:rsidR="004D7A26">
        <w:rPr>
          <w:lang w:eastAsia="ko-KR"/>
        </w:rPr>
        <w:t>5</w:t>
      </w:r>
      <w:r w:rsidR="00FE0F6B">
        <w:rPr>
          <w:lang w:eastAsia="ko-KR"/>
        </w:rPr>
        <w:t>)</w:t>
      </w:r>
      <w:r w:rsidR="0002553F">
        <w:rPr>
          <w:lang w:eastAsia="ko-KR"/>
        </w:rPr>
        <w:t xml:space="preserve">, </w:t>
      </w:r>
      <w:r w:rsidR="00CB5634">
        <w:rPr>
          <w:lang w:eastAsia="ko-KR"/>
        </w:rPr>
        <w:t xml:space="preserve">the </w:t>
      </w:r>
      <w:r w:rsidR="0002553F">
        <w:rPr>
          <w:lang w:eastAsia="ko-KR"/>
        </w:rPr>
        <w:t>optimum duty-cycle</w:t>
      </w:r>
      <w:r w:rsidR="00B866B0">
        <w:rPr>
          <w:lang w:eastAsia="ko-KR"/>
        </w:rPr>
        <w:t xml:space="preserve"> minimizing NF </w:t>
      </w:r>
      <w:r w:rsidR="00645446">
        <w:rPr>
          <w:lang w:eastAsia="ko-KR"/>
        </w:rPr>
        <w:t xml:space="preserve">for each </w:t>
      </w:r>
      <w:r w:rsidR="00B866B0">
        <w:rPr>
          <w:lang w:eastAsia="ko-KR"/>
        </w:rPr>
        <w:t xml:space="preserve">of </w:t>
      </w:r>
      <w:proofErr w:type="gramStart"/>
      <w:r w:rsidR="001F536B">
        <w:rPr>
          <w:lang w:eastAsia="ko-KR"/>
        </w:rPr>
        <w:t xml:space="preserve">the </w:t>
      </w:r>
      <w:proofErr w:type="gramEnd"/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s,</m:t>
            </m:r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w:sym w:font="Wingdings 2" w:char="F06A"/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t</m:t>
            </m:r>
          </m:e>
        </m:d>
      </m:oMath>
      <w:r w:rsidR="00B866B0">
        <w:rPr>
          <w:lang w:eastAsia="ko-KR"/>
        </w:rPr>
        <w:t xml:space="preserve">,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s,</m:t>
            </m:r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w:sym w:font="Wingdings 2" w:char="F06C"/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t</m:t>
            </m:r>
          </m:e>
        </m:d>
      </m:oMath>
      <w:r w:rsidR="00B866B0">
        <w:rPr>
          <w:lang w:eastAsia="ko-KR"/>
        </w:rPr>
        <w:t xml:space="preserve"> and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s,</m:t>
            </m:r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w:sym w:font="Wingdings 2" w:char="F06D"/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t</m:t>
            </m:r>
          </m:e>
        </m:d>
      </m:oMath>
      <w:r w:rsidR="00B866B0">
        <w:rPr>
          <w:lang w:eastAsia="ko-KR"/>
        </w:rPr>
        <w:t xml:space="preserve"> in Fig. 10 can</w:t>
      </w:r>
      <w:r w:rsidR="0014001F">
        <w:rPr>
          <w:lang w:eastAsia="ko-KR"/>
        </w:rPr>
        <w:t xml:space="preserve"> be found as</w:t>
      </w:r>
    </w:p>
    <w:p w:rsidR="00873D01" w:rsidRDefault="00873D01" w:rsidP="009D34BF">
      <w:pPr>
        <w:pStyle w:val="Text"/>
        <w:widowControl/>
        <w:spacing w:line="120" w:lineRule="auto"/>
        <w:ind w:firstLine="144"/>
        <w:rPr>
          <w:lang w:eastAsia="ko-KR"/>
        </w:rPr>
      </w:pPr>
    </w:p>
    <w:p w:rsidR="0088131C" w:rsidRDefault="0049097C" w:rsidP="00A43538">
      <w:pPr>
        <w:pStyle w:val="Text"/>
        <w:widowControl/>
        <w:spacing w:line="240" w:lineRule="auto"/>
        <w:ind w:firstLine="0"/>
        <w:jc w:val="right"/>
        <w:rPr>
          <w:lang w:eastAsia="ko-KR"/>
        </w:rPr>
      </w:pP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eastAsia="ko-KR"/>
                      </w:rPr>
                      <m:t>∆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eastAsia="ko-KR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eastAsia="ko-KR"/>
                          </w:rPr>
                          <m:t>x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eastAsia="ko-KR"/>
                          </w:rPr>
                          <m:t>MT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eastAsia="ko-KR"/>
                          </w:rPr>
                          <m:t>c</m:t>
                        </m:r>
                      </m:sub>
                    </m:sSub>
                  </m:den>
                </m:f>
              </m:e>
            </m:d>
          </m:e>
          <m:sub>
            <m:r>
              <w:rPr>
                <w:rFonts w:ascii="Cambria Math" w:hAnsi="Cambria Math"/>
                <w:lang w:eastAsia="ko-KR"/>
              </w:rPr>
              <m:t>opt</m:t>
            </m:r>
          </m:sub>
        </m:sSub>
        <m:r>
          <w:rPr>
            <w:rFonts w:ascii="Cambria Math" w:hAnsi="Cambria Math"/>
            <w:lang w:eastAsia="ko-KR"/>
          </w:rPr>
          <m:t>≅</m:t>
        </m:r>
        <m:f>
          <m:fPr>
            <m:type m:val="lin"/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r>
              <w:rPr>
                <w:rFonts w:ascii="Cambria Math" w:hAnsi="Cambria Math"/>
                <w:lang w:eastAsia="ko-KR"/>
              </w:rPr>
              <m:t>0.371</m:t>
            </m:r>
          </m:num>
          <m:den>
            <m:r>
              <w:rPr>
                <w:rFonts w:ascii="Cambria Math" w:hAnsi="Cambria Math"/>
                <w:lang w:eastAsia="ko-KR"/>
              </w:rPr>
              <m:t>m</m:t>
            </m:r>
          </m:den>
        </m:f>
      </m:oMath>
      <w:r w:rsidR="00B752D5" w:rsidRPr="000A2672">
        <w:rPr>
          <w:lang w:eastAsia="ko-KR"/>
        </w:rPr>
        <w:t>.</w:t>
      </w:r>
      <w:r w:rsidR="00B752D5">
        <w:rPr>
          <w:lang w:eastAsia="ko-KR"/>
        </w:rPr>
        <w:t xml:space="preserve">                           </w:t>
      </w:r>
      <w:r w:rsidR="00B752D5" w:rsidRPr="000A2672">
        <w:rPr>
          <w:lang w:eastAsia="ko-KR"/>
        </w:rPr>
        <w:t>(</w:t>
      </w:r>
      <w:r w:rsidR="00B752D5">
        <w:rPr>
          <w:lang w:eastAsia="ko-KR"/>
        </w:rPr>
        <w:t>2</w:t>
      </w:r>
      <w:r w:rsidR="003F5F42">
        <w:rPr>
          <w:lang w:eastAsia="ko-KR"/>
        </w:rPr>
        <w:t>0</w:t>
      </w:r>
      <w:r w:rsidR="00B752D5" w:rsidRPr="000A2672">
        <w:rPr>
          <w:lang w:eastAsia="ko-KR"/>
        </w:rPr>
        <w:t>)</w:t>
      </w:r>
      <w:r w:rsidR="00B752D5" w:rsidRPr="00D1042E">
        <w:rPr>
          <w:lang w:eastAsia="ko-KR"/>
        </w:rPr>
        <w:t xml:space="preserve"> </w:t>
      </w:r>
      <w:r w:rsidR="00B752D5">
        <w:rPr>
          <w:lang w:eastAsia="ko-KR"/>
        </w:rPr>
        <w:t xml:space="preserve"> </w:t>
      </w:r>
    </w:p>
    <w:p w:rsidR="0088131C" w:rsidRDefault="0088131C" w:rsidP="0070482D">
      <w:pPr>
        <w:pStyle w:val="Text"/>
        <w:widowControl/>
        <w:spacing w:line="120" w:lineRule="auto"/>
        <w:ind w:firstLine="0"/>
        <w:rPr>
          <w:lang w:eastAsia="ko-KR"/>
        </w:rPr>
      </w:pPr>
    </w:p>
    <w:p w:rsidR="00B752D5" w:rsidRPr="00D1042E" w:rsidRDefault="00F30E60" w:rsidP="00E031B4">
      <w:pPr>
        <w:pStyle w:val="Text"/>
        <w:widowControl/>
        <w:spacing w:line="240" w:lineRule="auto"/>
        <w:ind w:firstLine="0"/>
        <w:rPr>
          <w:lang w:eastAsia="ko-KR"/>
        </w:rPr>
      </w:pPr>
      <w:r>
        <w:rPr>
          <w:noProof/>
          <w:lang w:eastAsia="ko-KR"/>
        </w:rPr>
        <w:t>If</w:t>
      </w:r>
      <w:r w:rsidR="00AE6116">
        <w:rPr>
          <w:lang w:eastAsia="ko-KR"/>
        </w:rPr>
        <w:t xml:space="preserve"> </w:t>
      </w:r>
      <w:r w:rsidR="000C54A8">
        <w:rPr>
          <w:lang w:eastAsia="ko-KR"/>
        </w:rPr>
        <w:t>a three-</w:t>
      </w:r>
      <w:r w:rsidR="00372A85">
        <w:rPr>
          <w:lang w:eastAsia="ko-KR"/>
        </w:rPr>
        <w:t>mixer</w:t>
      </w:r>
      <w:r w:rsidR="000C54A8">
        <w:rPr>
          <w:lang w:eastAsia="ko-KR"/>
        </w:rPr>
        <w:t xml:space="preserve"> array</w:t>
      </w:r>
      <w:r w:rsidR="00F87865">
        <w:rPr>
          <w:lang w:eastAsia="ko-KR"/>
        </w:rPr>
        <w:t xml:space="preserve"> </w:t>
      </w:r>
      <w:r w:rsidR="007C4632">
        <w:rPr>
          <w:lang w:eastAsia="ko-KR"/>
        </w:rPr>
        <w:t>is</w:t>
      </w:r>
      <w:r w:rsidR="00F87865">
        <w:rPr>
          <w:lang w:eastAsia="ko-KR"/>
        </w:rPr>
        <w:t xml:space="preserve"> used to utilize the 3</w:t>
      </w:r>
      <w:r w:rsidR="00F87865" w:rsidRPr="00F87865">
        <w:rPr>
          <w:vertAlign w:val="superscript"/>
          <w:lang w:eastAsia="ko-KR"/>
        </w:rPr>
        <w:t>rd</w:t>
      </w:r>
      <w:r w:rsidR="006542D6">
        <w:rPr>
          <w:lang w:eastAsia="ko-KR"/>
        </w:rPr>
        <w:t>-</w:t>
      </w:r>
      <w:r w:rsidR="00F87865">
        <w:rPr>
          <w:lang w:eastAsia="ko-KR"/>
        </w:rPr>
        <w:t>harmonic tone (</w:t>
      </w:r>
      <w:r w:rsidR="00F87865" w:rsidRPr="00F87865">
        <w:rPr>
          <w:i/>
          <w:lang w:eastAsia="ko-KR"/>
        </w:rPr>
        <w:t>m</w:t>
      </w:r>
      <w:r w:rsidR="00F87865">
        <w:rPr>
          <w:lang w:eastAsia="ko-KR"/>
        </w:rPr>
        <w:t xml:space="preserve">=3) of the </w:t>
      </w:r>
      <w:r w:rsidR="00F87865" w:rsidRPr="00125E2B">
        <w:rPr>
          <w:lang w:eastAsia="ko-KR"/>
        </w:rPr>
        <w:t>subcarrier</w:t>
      </w:r>
      <w:r w:rsidR="00F87865">
        <w:rPr>
          <w:lang w:eastAsia="ko-KR"/>
        </w:rPr>
        <w:t xml:space="preserve"> for demodulation</w:t>
      </w:r>
      <w:r w:rsidR="00C75AA4">
        <w:rPr>
          <w:lang w:eastAsia="ko-KR"/>
        </w:rPr>
        <w:t>s</w:t>
      </w:r>
      <w:r w:rsidR="00F87865">
        <w:rPr>
          <w:lang w:eastAsia="ko-KR"/>
        </w:rPr>
        <w:t>, then the optimum duty-cycle will be 0.371/3</w:t>
      </w:r>
      <w:r w:rsidR="00401E0D">
        <w:rPr>
          <w:lang w:eastAsia="ko-KR"/>
        </w:rPr>
        <w:t>=</w:t>
      </w:r>
      <w:r w:rsidR="00F87865">
        <w:rPr>
          <w:lang w:eastAsia="ko-KR"/>
        </w:rPr>
        <w:t xml:space="preserve">12.4%, which can be </w:t>
      </w:r>
      <w:r w:rsidR="00C75AA4">
        <w:rPr>
          <w:lang w:eastAsia="ko-KR"/>
        </w:rPr>
        <w:t>seen</w:t>
      </w:r>
      <w:r w:rsidR="00F87865">
        <w:rPr>
          <w:lang w:eastAsia="ko-KR"/>
        </w:rPr>
        <w:t xml:space="preserve"> in the results shown in Fig. 11</w:t>
      </w:r>
      <w:r w:rsidR="00C506BE">
        <w:rPr>
          <w:lang w:eastAsia="ko-KR"/>
        </w:rPr>
        <w:t xml:space="preserve"> (a) and (c)</w:t>
      </w:r>
      <w:r w:rsidR="00F87865">
        <w:rPr>
          <w:lang w:eastAsia="ko-KR"/>
        </w:rPr>
        <w:t>.</w:t>
      </w:r>
      <w:r w:rsidR="00DC4971">
        <w:rPr>
          <w:lang w:eastAsia="ko-KR"/>
        </w:rPr>
        <w:t xml:space="preserve"> </w:t>
      </w:r>
      <w:r w:rsidR="00737F29">
        <w:rPr>
          <w:lang w:eastAsia="ko-KR"/>
        </w:rPr>
        <w:t xml:space="preserve">As in fundamental mixers, a fully differential </w:t>
      </w:r>
      <w:r w:rsidR="000C4888">
        <w:rPr>
          <w:lang w:eastAsia="ko-KR"/>
        </w:rPr>
        <w:t>sub</w:t>
      </w:r>
      <w:r w:rsidR="00737F29">
        <w:rPr>
          <w:lang w:eastAsia="ko-KR"/>
        </w:rPr>
        <w:t xml:space="preserve">carrier (Fig. 11 (c)) will </w:t>
      </w:r>
      <w:r w:rsidR="000127C1">
        <w:rPr>
          <w:lang w:eastAsia="ko-KR"/>
        </w:rPr>
        <w:t>exhibit the best SNR performance compared with the other types of subcarrier</w:t>
      </w:r>
      <w:r w:rsidR="00737F29">
        <w:rPr>
          <w:lang w:eastAsia="ko-KR"/>
        </w:rPr>
        <w:t xml:space="preserve">. </w:t>
      </w:r>
      <w:r w:rsidR="00416B22">
        <w:rPr>
          <w:lang w:eastAsia="ko-KR"/>
        </w:rPr>
        <w:t>For</w:t>
      </w:r>
      <w:r w:rsidR="00DC34AC">
        <w:rPr>
          <w:lang w:eastAsia="ko-KR"/>
        </w:rPr>
        <w:t xml:space="preserve"> </w:t>
      </w:r>
      <w:r w:rsidR="00737F29">
        <w:rPr>
          <w:lang w:eastAsia="ko-KR"/>
        </w:rPr>
        <w:t xml:space="preserve">the </w:t>
      </w:r>
      <w:r w:rsidR="00DC34AC">
        <w:rPr>
          <w:lang w:eastAsia="ko-KR"/>
        </w:rPr>
        <w:t>differential subcarrier</w:t>
      </w:r>
      <w:r w:rsidR="00416B22">
        <w:rPr>
          <w:lang w:eastAsia="ko-KR"/>
        </w:rPr>
        <w:t>,</w:t>
      </w:r>
      <w:r w:rsidR="00DC34AC">
        <w:rPr>
          <w:lang w:eastAsia="ko-KR"/>
        </w:rPr>
        <w:t xml:space="preserve"> 50% of duty</w:t>
      </w:r>
      <w:r w:rsidR="007C70F3">
        <w:rPr>
          <w:lang w:eastAsia="ko-KR"/>
        </w:rPr>
        <w:t>-</w:t>
      </w:r>
      <w:r w:rsidR="00DC34AC">
        <w:rPr>
          <w:lang w:eastAsia="ko-KR"/>
        </w:rPr>
        <w:t>cycle is near optimum to get the maximum SNR. Note</w:t>
      </w:r>
      <w:r w:rsidR="009643EA">
        <w:rPr>
          <w:lang w:eastAsia="ko-KR"/>
        </w:rPr>
        <w:t xml:space="preserve"> that in the time-interleaving technique with </w:t>
      </w:r>
      <w:r w:rsidR="00737F29">
        <w:rPr>
          <w:lang w:eastAsia="ko-KR"/>
        </w:rPr>
        <w:t xml:space="preserve">the </w:t>
      </w:r>
      <w:r w:rsidR="009643EA">
        <w:rPr>
          <w:lang w:eastAsia="ko-KR"/>
        </w:rPr>
        <w:t xml:space="preserve">differential </w:t>
      </w:r>
      <w:r w:rsidR="009643EA" w:rsidRPr="00416B22">
        <w:rPr>
          <w:lang w:eastAsia="ko-KR"/>
        </w:rPr>
        <w:t>subcarrier</w:t>
      </w:r>
      <w:r w:rsidR="00E031B4">
        <w:rPr>
          <w:lang w:eastAsia="ko-KR"/>
        </w:rPr>
        <w:t xml:space="preserve">, </w:t>
      </w:r>
      <w:r w:rsidR="009643EA">
        <w:rPr>
          <w:lang w:eastAsia="ko-KR"/>
        </w:rPr>
        <w:t>signal power gain</w:t>
      </w:r>
      <w:r w:rsidR="00361C1B">
        <w:rPr>
          <w:lang w:eastAsia="ko-KR"/>
        </w:rPr>
        <w:t xml:space="preserve"> in the CNTI-mixer array</w:t>
      </w:r>
      <w:r w:rsidR="009643EA">
        <w:rPr>
          <w:lang w:eastAsia="ko-KR"/>
        </w:rPr>
        <w:t xml:space="preserve"> can be larger than noise power gain.</w:t>
      </w:r>
      <w:r w:rsidR="008C2B7C">
        <w:rPr>
          <w:lang w:eastAsia="ko-KR"/>
        </w:rPr>
        <w:t xml:space="preserve"> This process gain comes from the array configuration where by adding coherent signals and random noises before mixer arrays, effective SNR can be increased by the factor of </w:t>
      </w:r>
      <w:r w:rsidR="00DC34AC">
        <w:rPr>
          <w:lang w:eastAsia="ko-KR"/>
        </w:rPr>
        <w:t xml:space="preserve">the </w:t>
      </w:r>
      <w:r w:rsidR="008C2B7C">
        <w:rPr>
          <w:lang w:eastAsia="ko-KR"/>
        </w:rPr>
        <w:t>array length</w:t>
      </w:r>
      <w:r w:rsidR="00C85CF6">
        <w:rPr>
          <w:lang w:eastAsia="ko-KR"/>
        </w:rPr>
        <w:t xml:space="preserve"> </w:t>
      </w:r>
      <w:r w:rsidR="00C85CF6" w:rsidRPr="00C85CF6">
        <w:rPr>
          <w:i/>
          <w:lang w:eastAsia="ko-KR"/>
        </w:rPr>
        <w:t>M</w:t>
      </w:r>
      <w:r w:rsidR="00DE26AE">
        <w:rPr>
          <w:lang w:eastAsia="ko-KR"/>
        </w:rPr>
        <w:t xml:space="preserve">, </w:t>
      </w:r>
      <w:r w:rsidR="007D7D33">
        <w:rPr>
          <w:lang w:eastAsia="ko-KR"/>
        </w:rPr>
        <w:t xml:space="preserve">when compared with the SNR in </w:t>
      </w:r>
      <w:r w:rsidR="000127C1">
        <w:rPr>
          <w:lang w:eastAsia="ko-KR"/>
        </w:rPr>
        <w:t>a</w:t>
      </w:r>
      <w:r w:rsidR="00416B22">
        <w:rPr>
          <w:lang w:eastAsia="ko-KR"/>
        </w:rPr>
        <w:t xml:space="preserve"> </w:t>
      </w:r>
      <w:r w:rsidR="007D7D33">
        <w:rPr>
          <w:lang w:eastAsia="ko-KR"/>
        </w:rPr>
        <w:t xml:space="preserve">single </w:t>
      </w:r>
      <w:r w:rsidR="007D7D33" w:rsidRPr="003F07BA">
        <w:rPr>
          <w:lang w:eastAsia="ko-KR"/>
        </w:rPr>
        <w:t>mixer.</w:t>
      </w:r>
      <w:r w:rsidR="008C2B7C" w:rsidRPr="003F07BA">
        <w:rPr>
          <w:lang w:eastAsia="ko-KR"/>
        </w:rPr>
        <w:t xml:space="preserve"> </w:t>
      </w:r>
      <w:r w:rsidR="00C20D33">
        <w:rPr>
          <w:lang w:eastAsia="ko-KR"/>
        </w:rPr>
        <w:t>From Fig. 11, i</w:t>
      </w:r>
      <w:r w:rsidR="003F07BA" w:rsidRPr="003F07BA">
        <w:rPr>
          <w:lang w:eastAsia="ko-KR"/>
        </w:rPr>
        <w:t>t</w:t>
      </w:r>
      <w:r w:rsidR="003F07BA">
        <w:rPr>
          <w:lang w:eastAsia="ko-KR"/>
        </w:rPr>
        <w:t xml:space="preserve"> can also be confirmed that </w:t>
      </w:r>
      <w:r w:rsidR="00D837D0">
        <w:rPr>
          <w:lang w:eastAsia="ko-KR"/>
        </w:rPr>
        <w:t xml:space="preserve">the SNR performance in the </w:t>
      </w:r>
      <w:r w:rsidR="003F07BA">
        <w:rPr>
          <w:lang w:eastAsia="ko-KR"/>
        </w:rPr>
        <w:t>CNTI-array will be superior to</w:t>
      </w:r>
      <w:r w:rsidR="00290971">
        <w:rPr>
          <w:lang w:eastAsia="ko-KR"/>
        </w:rPr>
        <w:t xml:space="preserve"> that in</w:t>
      </w:r>
      <w:r w:rsidR="003F07BA">
        <w:rPr>
          <w:lang w:eastAsia="ko-KR"/>
        </w:rPr>
        <w:t xml:space="preserve"> </w:t>
      </w:r>
      <w:r w:rsidR="00D837D0">
        <w:rPr>
          <w:lang w:eastAsia="ko-KR"/>
        </w:rPr>
        <w:t xml:space="preserve">the </w:t>
      </w:r>
      <w:r w:rsidR="003F07BA">
        <w:rPr>
          <w:lang w:eastAsia="ko-KR"/>
        </w:rPr>
        <w:t>UNTI-array.</w:t>
      </w:r>
      <w:r w:rsidR="00C20D33">
        <w:rPr>
          <w:lang w:eastAsia="ko-KR"/>
        </w:rPr>
        <w:t xml:space="preserve"> </w:t>
      </w:r>
    </w:p>
    <w:p w:rsidR="00835629" w:rsidRDefault="00F63CFF" w:rsidP="00F63CFF">
      <w:pPr>
        <w:pStyle w:val="Heading2"/>
        <w:rPr>
          <w:lang w:eastAsia="ko-KR"/>
        </w:rPr>
      </w:pPr>
      <w:r>
        <w:rPr>
          <w:lang w:eastAsia="ko-KR"/>
        </w:rPr>
        <w:t>Noise Filtering</w:t>
      </w:r>
    </w:p>
    <w:p w:rsidR="00E774D9" w:rsidRDefault="00792455" w:rsidP="00835629">
      <w:pPr>
        <w:pStyle w:val="Text"/>
        <w:widowControl/>
        <w:spacing w:line="240" w:lineRule="auto"/>
        <w:ind w:firstLine="144"/>
        <w:rPr>
          <w:lang w:eastAsia="ko-KR"/>
        </w:rPr>
      </w:pPr>
      <w:r>
        <w:rPr>
          <w:lang w:eastAsia="ko-KR"/>
        </w:rPr>
        <w:t xml:space="preserve"> </w:t>
      </w:r>
      <w:r w:rsidR="00147229">
        <w:rPr>
          <w:lang w:eastAsia="ko-KR"/>
        </w:rPr>
        <w:t>The</w:t>
      </w:r>
      <w:r w:rsidR="00CE5EF0">
        <w:rPr>
          <w:lang w:eastAsia="ko-KR"/>
        </w:rPr>
        <w:t xml:space="preserve"> </w:t>
      </w:r>
      <w:r w:rsidR="009E4C8A">
        <w:rPr>
          <w:lang w:eastAsia="ko-KR"/>
        </w:rPr>
        <w:t>optimization</w:t>
      </w:r>
      <w:r w:rsidR="00CE5EF0">
        <w:rPr>
          <w:lang w:eastAsia="ko-KR"/>
        </w:rPr>
        <w:t xml:space="preserve"> </w:t>
      </w:r>
      <w:r w:rsidR="00946290">
        <w:rPr>
          <w:lang w:eastAsia="ko-KR"/>
        </w:rPr>
        <w:t xml:space="preserve">of </w:t>
      </w:r>
      <w:r w:rsidR="00CE5EF0">
        <w:rPr>
          <w:lang w:eastAsia="ko-KR"/>
        </w:rPr>
        <w:t>duty-cycle to maximize SNR could be an economic solution for low frequency application</w:t>
      </w:r>
      <w:r w:rsidR="007F5AF3">
        <w:rPr>
          <w:lang w:eastAsia="ko-KR"/>
        </w:rPr>
        <w:t>s</w:t>
      </w:r>
      <w:r w:rsidR="00147229">
        <w:rPr>
          <w:lang w:eastAsia="ko-KR"/>
        </w:rPr>
        <w:t>. However</w:t>
      </w:r>
      <w:r w:rsidR="00CE5EF0">
        <w:rPr>
          <w:lang w:eastAsia="ko-KR"/>
        </w:rPr>
        <w:t xml:space="preserve">, it </w:t>
      </w:r>
      <w:r w:rsidR="00E60273">
        <w:rPr>
          <w:lang w:eastAsia="ko-KR"/>
        </w:rPr>
        <w:t>w</w:t>
      </w:r>
      <w:r w:rsidR="007719C7">
        <w:rPr>
          <w:lang w:eastAsia="ko-KR"/>
        </w:rPr>
        <w:t>ill</w:t>
      </w:r>
      <w:r w:rsidR="00E60273">
        <w:rPr>
          <w:lang w:eastAsia="ko-KR"/>
        </w:rPr>
        <w:t xml:space="preserve"> be a challenging</w:t>
      </w:r>
      <w:r w:rsidR="00CE5EF0">
        <w:rPr>
          <w:lang w:eastAsia="ko-KR"/>
        </w:rPr>
        <w:t xml:space="preserve"> task to control the duty-cycle with </w:t>
      </w:r>
      <w:r w:rsidR="00213AFE">
        <w:rPr>
          <w:lang w:eastAsia="ko-KR"/>
        </w:rPr>
        <w:t xml:space="preserve">a </w:t>
      </w:r>
      <w:r w:rsidR="00CE5EF0">
        <w:rPr>
          <w:lang w:eastAsia="ko-KR"/>
        </w:rPr>
        <w:t xml:space="preserve">high accuracy </w:t>
      </w:r>
      <w:r w:rsidR="00213AFE">
        <w:rPr>
          <w:lang w:eastAsia="ko-KR"/>
        </w:rPr>
        <w:t>at</w:t>
      </w:r>
      <w:r w:rsidR="00CE5EF0">
        <w:rPr>
          <w:lang w:eastAsia="ko-KR"/>
        </w:rPr>
        <w:t xml:space="preserve"> high frequenc</w:t>
      </w:r>
      <w:r w:rsidR="00213AFE">
        <w:rPr>
          <w:lang w:eastAsia="ko-KR"/>
        </w:rPr>
        <w:t>ies</w:t>
      </w:r>
      <w:r w:rsidR="00CE5EF0">
        <w:rPr>
          <w:lang w:eastAsia="ko-KR"/>
        </w:rPr>
        <w:t xml:space="preserve">, such as </w:t>
      </w:r>
      <w:r w:rsidR="00E61256">
        <w:rPr>
          <w:lang w:eastAsia="ko-KR"/>
        </w:rPr>
        <w:t xml:space="preserve">RF, </w:t>
      </w:r>
      <w:r w:rsidR="00CE5EF0">
        <w:rPr>
          <w:lang w:eastAsia="ko-KR"/>
        </w:rPr>
        <w:t>microwave and millimeter-wave carrier modulations.</w:t>
      </w:r>
      <w:r w:rsidR="00213AFE">
        <w:rPr>
          <w:lang w:eastAsia="ko-KR"/>
        </w:rPr>
        <w:t xml:space="preserve"> </w:t>
      </w:r>
      <w:r w:rsidR="008D0B83">
        <w:rPr>
          <w:lang w:eastAsia="ko-KR"/>
        </w:rPr>
        <w:t>As an alternative approach</w:t>
      </w:r>
      <w:r w:rsidR="00EA77AE">
        <w:rPr>
          <w:lang w:eastAsia="ko-KR"/>
        </w:rPr>
        <w:t xml:space="preserve"> to </w:t>
      </w:r>
      <w:r w:rsidR="00D80063">
        <w:rPr>
          <w:lang w:eastAsia="ko-KR"/>
        </w:rPr>
        <w:t xml:space="preserve">the </w:t>
      </w:r>
      <w:r w:rsidR="00EA77AE">
        <w:rPr>
          <w:lang w:eastAsia="ko-KR"/>
        </w:rPr>
        <w:t>duty-cycle control</w:t>
      </w:r>
      <w:r w:rsidR="00135A54">
        <w:rPr>
          <w:lang w:eastAsia="ko-KR"/>
        </w:rPr>
        <w:t xml:space="preserve">, </w:t>
      </w:r>
      <w:r w:rsidR="002B3FAB">
        <w:rPr>
          <w:lang w:eastAsia="ko-KR"/>
        </w:rPr>
        <w:t xml:space="preserve">noise can be </w:t>
      </w:r>
      <w:r w:rsidR="008D0B83">
        <w:rPr>
          <w:lang w:eastAsia="ko-KR"/>
        </w:rPr>
        <w:t>filter</w:t>
      </w:r>
      <w:r w:rsidR="002B3FAB">
        <w:rPr>
          <w:lang w:eastAsia="ko-KR"/>
        </w:rPr>
        <w:t xml:space="preserve">ed out </w:t>
      </w:r>
      <w:r w:rsidR="000D2406">
        <w:rPr>
          <w:lang w:eastAsia="ko-KR"/>
        </w:rPr>
        <w:t xml:space="preserve">before </w:t>
      </w:r>
      <w:r w:rsidR="002B3FAB">
        <w:rPr>
          <w:lang w:eastAsia="ko-KR"/>
        </w:rPr>
        <w:t>the TI-</w:t>
      </w:r>
      <w:r w:rsidR="00807DB6">
        <w:rPr>
          <w:lang w:eastAsia="ko-KR"/>
        </w:rPr>
        <w:t>demodulator arrays</w:t>
      </w:r>
      <w:r w:rsidR="000D2406">
        <w:rPr>
          <w:lang w:eastAsia="ko-KR"/>
        </w:rPr>
        <w:t xml:space="preserve">. </w:t>
      </w:r>
      <w:r w:rsidR="009D5FA8">
        <w:rPr>
          <w:lang w:eastAsia="ko-KR"/>
        </w:rPr>
        <w:t xml:space="preserve">A noise filter can be realized </w:t>
      </w:r>
      <w:r w:rsidR="004D651C">
        <w:rPr>
          <w:lang w:eastAsia="ko-KR"/>
        </w:rPr>
        <w:t>with a</w:t>
      </w:r>
      <w:r w:rsidR="00AD045F">
        <w:rPr>
          <w:lang w:eastAsia="ko-KR"/>
        </w:rPr>
        <w:t>n affordable manner</w:t>
      </w:r>
      <w:r w:rsidR="004D651C">
        <w:rPr>
          <w:lang w:eastAsia="ko-KR"/>
        </w:rPr>
        <w:t xml:space="preserve"> at high frequencies </w:t>
      </w:r>
      <w:r w:rsidR="009D5FA8">
        <w:rPr>
          <w:lang w:eastAsia="ko-KR"/>
        </w:rPr>
        <w:t>using passive components.</w:t>
      </w:r>
      <w:r w:rsidR="00AD045F">
        <w:rPr>
          <w:lang w:eastAsia="ko-KR"/>
        </w:rPr>
        <w:t xml:space="preserve"> </w:t>
      </w:r>
      <w:r w:rsidR="00E774D9">
        <w:rPr>
          <w:lang w:eastAsia="ko-KR"/>
        </w:rPr>
        <w:t xml:space="preserve"> </w:t>
      </w:r>
    </w:p>
    <w:p w:rsidR="00F62796" w:rsidRDefault="00D679D0" w:rsidP="00D679D0">
      <w:pPr>
        <w:pStyle w:val="Text"/>
        <w:widowControl/>
        <w:spacing w:line="240" w:lineRule="auto"/>
        <w:ind w:firstLine="144"/>
        <w:rPr>
          <w:lang w:eastAsia="ko-KR"/>
        </w:rPr>
      </w:pPr>
      <w:r w:rsidRPr="00D679D0">
        <w:rPr>
          <w:i/>
          <w:lang w:eastAsia="ko-KR"/>
        </w:rPr>
        <w:t xml:space="preserve">1) </w:t>
      </w:r>
      <w:proofErr w:type="spellStart"/>
      <w:r w:rsidRPr="00D679D0">
        <w:rPr>
          <w:i/>
          <w:lang w:eastAsia="ko-KR"/>
        </w:rPr>
        <w:t>Band</w:t>
      </w:r>
      <w:r w:rsidR="00737F29">
        <w:rPr>
          <w:i/>
          <w:lang w:eastAsia="ko-KR"/>
        </w:rPr>
        <w:t>p</w:t>
      </w:r>
      <w:r w:rsidRPr="00D679D0">
        <w:rPr>
          <w:i/>
          <w:lang w:eastAsia="ko-KR"/>
        </w:rPr>
        <w:t>ass</w:t>
      </w:r>
      <w:proofErr w:type="spellEnd"/>
      <w:r w:rsidRPr="00D679D0">
        <w:rPr>
          <w:i/>
          <w:lang w:eastAsia="ko-KR"/>
        </w:rPr>
        <w:t xml:space="preserve"> Noise Filtering</w:t>
      </w:r>
      <w:r>
        <w:rPr>
          <w:lang w:eastAsia="ko-KR"/>
        </w:rPr>
        <w:t xml:space="preserve">: </w:t>
      </w:r>
      <w:r w:rsidR="00AD4554">
        <w:rPr>
          <w:lang w:eastAsia="ko-KR"/>
        </w:rPr>
        <w:t xml:space="preserve">Consider applying an ideal </w:t>
      </w:r>
      <w:proofErr w:type="spellStart"/>
      <w:r w:rsidR="00AD4554">
        <w:rPr>
          <w:lang w:eastAsia="ko-KR"/>
        </w:rPr>
        <w:t>bandpass</w:t>
      </w:r>
      <w:proofErr w:type="spellEnd"/>
      <w:r w:rsidR="00AD4554">
        <w:rPr>
          <w:lang w:eastAsia="ko-KR"/>
        </w:rPr>
        <w:t xml:space="preserve"> filtering</w:t>
      </w:r>
      <w:r w:rsidR="00D45B42">
        <w:rPr>
          <w:lang w:eastAsia="ko-KR"/>
        </w:rPr>
        <w:t xml:space="preserve"> to each </w:t>
      </w:r>
      <w:r w:rsidR="00E72129">
        <w:rPr>
          <w:lang w:eastAsia="ko-KR"/>
        </w:rPr>
        <w:t xml:space="preserve">TI-mixer </w:t>
      </w:r>
      <w:r w:rsidR="00D45B42">
        <w:rPr>
          <w:lang w:eastAsia="ko-KR"/>
        </w:rPr>
        <w:t xml:space="preserve">array configuration in Fig. 9, </w:t>
      </w:r>
      <w:r w:rsidR="000425CD">
        <w:rPr>
          <w:lang w:eastAsia="ko-KR"/>
        </w:rPr>
        <w:t>which is</w:t>
      </w:r>
      <w:r w:rsidR="00D45B42">
        <w:rPr>
          <w:lang w:eastAsia="ko-KR"/>
        </w:rPr>
        <w:t xml:space="preserve"> illustrated in Fig. 12.</w:t>
      </w:r>
      <w:r w:rsidR="001F640E">
        <w:rPr>
          <w:lang w:eastAsia="ko-KR"/>
        </w:rPr>
        <w:t xml:space="preserve"> </w:t>
      </w:r>
      <w:r w:rsidR="00745C82">
        <w:rPr>
          <w:lang w:eastAsia="ko-KR"/>
        </w:rPr>
        <w:t>To simplify</w:t>
      </w:r>
      <w:r w:rsidR="0090286C">
        <w:rPr>
          <w:lang w:eastAsia="ko-KR"/>
        </w:rPr>
        <w:t xml:space="preserve"> discussion, let’</w:t>
      </w:r>
      <w:r w:rsidR="00B05C0C">
        <w:rPr>
          <w:lang w:eastAsia="ko-KR"/>
        </w:rPr>
        <w:t xml:space="preserve">s assume that </w:t>
      </w:r>
      <w:r w:rsidR="001F640E">
        <w:rPr>
          <w:lang w:eastAsia="ko-KR"/>
        </w:rPr>
        <w:t xml:space="preserve">the </w:t>
      </w:r>
      <w:proofErr w:type="spellStart"/>
      <w:r w:rsidR="007C70F3">
        <w:rPr>
          <w:lang w:eastAsia="ko-KR"/>
        </w:rPr>
        <w:t>band</w:t>
      </w:r>
      <w:r w:rsidR="00D574D9">
        <w:rPr>
          <w:lang w:eastAsia="ko-KR"/>
        </w:rPr>
        <w:t>pass</w:t>
      </w:r>
      <w:proofErr w:type="spellEnd"/>
      <w:r w:rsidR="00D574D9">
        <w:rPr>
          <w:lang w:eastAsia="ko-KR"/>
        </w:rPr>
        <w:t xml:space="preserve"> </w:t>
      </w:r>
      <w:r w:rsidR="001F640E">
        <w:rPr>
          <w:lang w:eastAsia="ko-KR"/>
        </w:rPr>
        <w:t>filter</w:t>
      </w:r>
      <w:r w:rsidR="00D574D9">
        <w:rPr>
          <w:lang w:eastAsia="ko-KR"/>
        </w:rPr>
        <w:t xml:space="preserve"> (BPF)</w:t>
      </w:r>
      <w:r w:rsidR="001F640E">
        <w:rPr>
          <w:lang w:eastAsia="ko-KR"/>
        </w:rPr>
        <w:t xml:space="preserve"> has a finite bandwidth</w:t>
      </w:r>
      <w:r w:rsidR="0090286C">
        <w:rPr>
          <w:lang w:eastAsia="ko-KR"/>
        </w:rPr>
        <w:t xml:space="preserve"> (BW)</w:t>
      </w:r>
      <w:r w:rsidR="001F640E">
        <w:rPr>
          <w:lang w:eastAsia="ko-KR"/>
        </w:rPr>
        <w:t xml:space="preserve"> </w:t>
      </w:r>
      <w:r w:rsidR="00C44A61">
        <w:rPr>
          <w:lang w:eastAsia="ko-KR"/>
        </w:rPr>
        <w:t>extend</w:t>
      </w:r>
      <w:r w:rsidR="001F640E">
        <w:rPr>
          <w:lang w:eastAsia="ko-KR"/>
        </w:rPr>
        <w:t>ing</w:t>
      </w:r>
      <w:r w:rsidR="00C44A61">
        <w:rPr>
          <w:lang w:eastAsia="ko-KR"/>
        </w:rPr>
        <w:t xml:space="preserve"> over</w:t>
      </w:r>
      <w:r w:rsidR="001F640E">
        <w:rPr>
          <w:lang w:eastAsia="ko-KR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f</m:t>
            </m:r>
          </m:e>
          <m:sub>
            <m:r>
              <w:rPr>
                <w:rFonts w:ascii="Cambria Math" w:hAnsi="Cambria Math"/>
                <w:lang w:eastAsia="ko-KR"/>
              </w:rPr>
              <m:t>s</m:t>
            </m:r>
          </m:sub>
        </m:sSub>
        <m:r>
          <w:rPr>
            <w:rFonts w:ascii="Cambria Math" w:hAnsi="Cambria Math"/>
            <w:lang w:eastAsia="ko-KR"/>
          </w:rPr>
          <m:t>±</m:t>
        </m:r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2f</m:t>
            </m:r>
          </m:e>
          <m:sub>
            <m:r>
              <w:rPr>
                <w:rFonts w:ascii="Cambria Math" w:hAnsi="Cambria Math"/>
                <w:lang w:eastAsia="ko-KR"/>
              </w:rPr>
              <m:t>IF</m:t>
            </m:r>
          </m:sub>
        </m:sSub>
      </m:oMath>
      <w:r w:rsidR="0008018B">
        <w:rPr>
          <w:lang w:eastAsia="ko-KR"/>
        </w:rPr>
        <w:t xml:space="preserve"> </w:t>
      </w:r>
      <w:r w:rsidR="00AF2DE5">
        <w:rPr>
          <w:lang w:eastAsia="ko-KR"/>
        </w:rPr>
        <w:t xml:space="preserve">centered </w:t>
      </w:r>
      <w:proofErr w:type="gramStart"/>
      <w:r w:rsidR="00AF2DE5">
        <w:rPr>
          <w:lang w:eastAsia="ko-KR"/>
        </w:rPr>
        <w:t xml:space="preserve">at </w:t>
      </w:r>
      <w:proofErr w:type="gramEnd"/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f</m:t>
            </m:r>
          </m:e>
          <m:sub>
            <m:r>
              <w:rPr>
                <w:rFonts w:ascii="Cambria Math" w:hAnsi="Cambria Math"/>
                <w:lang w:eastAsia="ko-KR"/>
              </w:rPr>
              <m:t>s</m:t>
            </m:r>
          </m:sub>
        </m:sSub>
      </m:oMath>
      <w:r w:rsidR="0090286C">
        <w:rPr>
          <w:lang w:eastAsia="ko-KR"/>
        </w:rPr>
        <w:t>.</w:t>
      </w:r>
      <w:r w:rsidR="008970FA">
        <w:rPr>
          <w:lang w:eastAsia="ko-KR"/>
        </w:rPr>
        <w:t xml:space="preserve"> </w:t>
      </w:r>
      <w:r w:rsidR="0090286C">
        <w:rPr>
          <w:lang w:eastAsia="ko-KR"/>
        </w:rPr>
        <w:t>Suppose</w:t>
      </w:r>
      <w:r w:rsidR="008970FA">
        <w:rPr>
          <w:lang w:eastAsia="ko-KR"/>
        </w:rPr>
        <w:t xml:space="preserve"> the demodulation </w:t>
      </w:r>
      <w:r w:rsidR="007C70F3">
        <w:rPr>
          <w:lang w:eastAsia="ko-KR"/>
        </w:rPr>
        <w:t>is conducted</w:t>
      </w:r>
      <w:r w:rsidR="008970FA">
        <w:rPr>
          <w:lang w:eastAsia="ko-KR"/>
        </w:rPr>
        <w:t xml:space="preserve"> by a</w:t>
      </w:r>
      <w:r w:rsidR="00D72D0B">
        <w:rPr>
          <w:lang w:eastAsia="ko-KR"/>
        </w:rPr>
        <w:t>n ideal</w:t>
      </w:r>
      <w:r w:rsidR="00736110">
        <w:rPr>
          <w:lang w:eastAsia="ko-KR"/>
        </w:rPr>
        <w:t xml:space="preserve"> differential rectangular</w:t>
      </w:r>
      <w:r w:rsidR="008970FA">
        <w:rPr>
          <w:lang w:eastAsia="ko-KR"/>
        </w:rPr>
        <w:t xml:space="preserve"> </w:t>
      </w:r>
      <w:r w:rsidR="008970FA" w:rsidRPr="008970FA">
        <w:rPr>
          <w:i/>
          <w:lang w:eastAsia="ko-KR"/>
        </w:rPr>
        <w:t>subcarrier</w:t>
      </w:r>
      <w:r w:rsidR="008970FA">
        <w:rPr>
          <w:lang w:eastAsia="ko-KR"/>
        </w:rPr>
        <w:t xml:space="preserve"> </w:t>
      </w:r>
      <w:r w:rsidR="00924394">
        <w:rPr>
          <w:lang w:eastAsia="ko-KR"/>
        </w:rPr>
        <w:t xml:space="preserve">of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s,</m:t>
            </m:r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w:sym w:font="Wingdings 2" w:char="F06C"/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t</m:t>
            </m:r>
          </m:e>
        </m:d>
      </m:oMath>
      <w:r w:rsidR="00736110">
        <w:rPr>
          <w:lang w:eastAsia="ko-KR"/>
        </w:rPr>
        <w:t xml:space="preserve"> in Fig. 10 </w:t>
      </w:r>
      <w:r w:rsidR="00AE33D5">
        <w:rPr>
          <w:lang w:eastAsia="ko-KR"/>
        </w:rPr>
        <w:t>which has</w:t>
      </w:r>
      <w:r w:rsidR="008970FA">
        <w:rPr>
          <w:lang w:eastAsia="ko-KR"/>
        </w:rPr>
        <w:t xml:space="preserve"> </w:t>
      </w:r>
      <w:r w:rsidR="00635C83">
        <w:rPr>
          <w:lang w:eastAsia="ko-KR"/>
        </w:rPr>
        <w:t xml:space="preserve">50% duty-cycle with </w:t>
      </w:r>
      <w:r w:rsidR="0043598C">
        <w:rPr>
          <w:lang w:eastAsia="ko-KR"/>
        </w:rPr>
        <w:t xml:space="preserve">a </w:t>
      </w:r>
      <w:r w:rsidR="002C208D">
        <w:rPr>
          <w:lang w:eastAsia="ko-KR"/>
        </w:rPr>
        <w:t>fundamental frequency</w:t>
      </w:r>
      <w:r w:rsidR="00736110">
        <w:rPr>
          <w:lang w:eastAsia="ko-KR"/>
        </w:rPr>
        <w:t xml:space="preserve"> </w:t>
      </w:r>
      <w:proofErr w:type="gramStart"/>
      <w:r w:rsidR="00736110">
        <w:rPr>
          <w:lang w:eastAsia="ko-KR"/>
        </w:rPr>
        <w:t xml:space="preserve">of </w:t>
      </w:r>
      <w:proofErr w:type="gramEnd"/>
      <m:oMath>
        <m:f>
          <m:fPr>
            <m:type m:val="lin"/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lang w:eastAsia="ko-KR"/>
                  </w:rPr>
                  <m:t>f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c,sub</m:t>
                </m:r>
              </m:sub>
            </m:sSub>
            <m:r>
              <w:rPr>
                <w:rFonts w:ascii="Cambria Math" w:hAnsi="Cambria Math"/>
                <w:lang w:eastAsia="ko-KR"/>
              </w:rPr>
              <m:t>=</m:t>
            </m:r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eastAsia="ko-KR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lang w:eastAsia="ko-KR"/>
                      </w:rPr>
                      <m:t>s</m:t>
                    </m:r>
                  </m:sub>
                </m:sSub>
                <m:r>
                  <w:rPr>
                    <w:rFonts w:ascii="Cambria Math" w:hAnsi="Cambria Math"/>
                    <w:lang w:eastAsia="ko-KR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eastAsia="ko-KR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lang w:eastAsia="ko-KR"/>
                      </w:rPr>
                      <m:t>IF</m:t>
                    </m:r>
                  </m:sub>
                </m:sSub>
              </m:e>
            </m:d>
          </m:num>
          <m:den>
            <m:r>
              <w:rPr>
                <w:rFonts w:ascii="Cambria Math" w:hAnsi="Cambria Math"/>
                <w:lang w:eastAsia="ko-KR"/>
              </w:rPr>
              <m:t>M</m:t>
            </m:r>
          </m:den>
        </m:f>
      </m:oMath>
      <w:r w:rsidR="00635C83">
        <w:rPr>
          <w:lang w:eastAsia="ko-KR"/>
        </w:rPr>
        <w:t>.</w:t>
      </w:r>
      <w:r w:rsidR="00AE33D5">
        <w:rPr>
          <w:lang w:eastAsia="ko-KR"/>
        </w:rPr>
        <w:t xml:space="preserve"> </w:t>
      </w:r>
      <w:r w:rsidR="0090286C">
        <w:rPr>
          <w:lang w:eastAsia="ko-KR"/>
        </w:rPr>
        <w:t xml:space="preserve">If the filter BW is </w:t>
      </w:r>
      <w:r w:rsidR="00E774D9">
        <w:rPr>
          <w:lang w:eastAsia="ko-KR"/>
        </w:rPr>
        <w:t xml:space="preserve">smaller than </w:t>
      </w:r>
      <w:r w:rsidR="00E92AEC">
        <w:rPr>
          <w:lang w:eastAsia="ko-KR"/>
        </w:rPr>
        <w:t>2×</w:t>
      </w: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f</m:t>
            </m:r>
          </m:e>
          <m:sub>
            <m:r>
              <w:rPr>
                <w:rFonts w:ascii="Cambria Math" w:hAnsi="Cambria Math"/>
                <w:lang w:eastAsia="ko-KR"/>
              </w:rPr>
              <m:t>c,sub</m:t>
            </m:r>
          </m:sub>
        </m:sSub>
      </m:oMath>
      <w:r w:rsidR="00E774D9">
        <w:rPr>
          <w:lang w:eastAsia="ko-KR"/>
        </w:rPr>
        <w:t>, then the noi</w:t>
      </w:r>
      <w:r w:rsidR="00D109A5">
        <w:rPr>
          <w:lang w:eastAsia="ko-KR"/>
        </w:rPr>
        <w:t>se spectrum will not be aliased and the demodulation process will be equivalent to an ideal sinusoidal multiplication process.</w:t>
      </w:r>
      <w:r w:rsidR="002B2755">
        <w:rPr>
          <w:lang w:eastAsia="ko-KR"/>
        </w:rPr>
        <w:t xml:space="preserve"> In such scenario,</w:t>
      </w:r>
      <w:r w:rsidR="00E36047">
        <w:rPr>
          <w:lang w:eastAsia="ko-KR"/>
        </w:rPr>
        <w:t xml:space="preserve"> the </w:t>
      </w:r>
      <w:r w:rsidR="00E36047" w:rsidRPr="00E36047">
        <w:rPr>
          <w:i/>
          <w:lang w:eastAsia="ko-KR"/>
        </w:rPr>
        <w:t>M</w:t>
      </w:r>
      <w:r w:rsidR="00E36047">
        <w:rPr>
          <w:lang w:eastAsia="ko-KR"/>
        </w:rPr>
        <w:t>-</w:t>
      </w:r>
      <w:proofErr w:type="spellStart"/>
      <w:r w:rsidR="00E36047">
        <w:rPr>
          <w:lang w:eastAsia="ko-KR"/>
        </w:rPr>
        <w:t>th</w:t>
      </w:r>
      <w:proofErr w:type="spellEnd"/>
      <w:r w:rsidR="00E36047">
        <w:rPr>
          <w:lang w:eastAsia="ko-KR"/>
        </w:rPr>
        <w:t xml:space="preserve"> harmonic of </w:t>
      </w: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f</m:t>
            </m:r>
          </m:e>
          <m:sub>
            <m:r>
              <w:rPr>
                <w:rFonts w:ascii="Cambria Math" w:hAnsi="Cambria Math"/>
                <w:lang w:eastAsia="ko-KR"/>
              </w:rPr>
              <m:t>c,sub</m:t>
            </m:r>
          </m:sub>
        </m:sSub>
      </m:oMath>
      <w:r w:rsidR="002B2755">
        <w:rPr>
          <w:lang w:eastAsia="ko-KR"/>
        </w:rPr>
        <w:t xml:space="preserve"> </w:t>
      </w:r>
      <w:r w:rsidR="00E36047">
        <w:rPr>
          <w:lang w:eastAsia="ko-KR"/>
        </w:rPr>
        <w:t>(</w:t>
      </w:r>
      <m:oMath>
        <m:r>
          <w:rPr>
            <w:rFonts w:ascii="Cambria Math" w:hAnsi="Cambria Math"/>
            <w:lang w:eastAsia="ko-KR"/>
          </w:rPr>
          <m:t>=</m:t>
        </m:r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Mf</m:t>
            </m:r>
          </m:e>
          <m:sub>
            <m:r>
              <w:rPr>
                <w:rFonts w:ascii="Cambria Math" w:hAnsi="Cambria Math"/>
                <w:lang w:eastAsia="ko-KR"/>
              </w:rPr>
              <m:t>c,sub</m:t>
            </m:r>
          </m:sub>
        </m:sSub>
        <m:r>
          <w:rPr>
            <w:rFonts w:ascii="Cambria Math" w:hAnsi="Cambria Math"/>
            <w:lang w:eastAsia="ko-KR"/>
          </w:rPr>
          <m:t>=</m:t>
        </m:r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f</m:t>
            </m:r>
          </m:e>
          <m:sub>
            <m:r>
              <w:rPr>
                <w:rFonts w:ascii="Cambria Math" w:hAnsi="Cambria Math"/>
                <w:lang w:eastAsia="ko-KR"/>
              </w:rPr>
              <m:t>s</m:t>
            </m:r>
          </m:sub>
        </m:sSub>
        <m:r>
          <w:rPr>
            <w:rFonts w:ascii="Cambria Math" w:hAnsi="Cambria Math"/>
            <w:lang w:eastAsia="ko-KR"/>
          </w:rPr>
          <m:t>+</m:t>
        </m:r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f</m:t>
            </m:r>
          </m:e>
          <m:sub>
            <m:r>
              <w:rPr>
                <w:rFonts w:ascii="Cambria Math" w:hAnsi="Cambria Math"/>
                <w:lang w:eastAsia="ko-KR"/>
              </w:rPr>
              <m:t>IF</m:t>
            </m:r>
          </m:sub>
        </m:sSub>
      </m:oMath>
      <w:r w:rsidR="00E36047">
        <w:rPr>
          <w:lang w:eastAsia="ko-KR"/>
        </w:rPr>
        <w:t xml:space="preserve">) </w:t>
      </w:r>
      <w:r w:rsidR="00A86480">
        <w:rPr>
          <w:lang w:eastAsia="ko-KR"/>
        </w:rPr>
        <w:t xml:space="preserve">will </w:t>
      </w:r>
      <w:r w:rsidR="00E36047">
        <w:rPr>
          <w:lang w:eastAsia="ko-KR"/>
        </w:rPr>
        <w:t xml:space="preserve">demodulate </w:t>
      </w:r>
      <w:r w:rsidR="002B2755">
        <w:rPr>
          <w:lang w:eastAsia="ko-KR"/>
        </w:rPr>
        <w:t>the signal</w:t>
      </w:r>
      <w:r w:rsidR="007B0F57">
        <w:rPr>
          <w:lang w:eastAsia="ko-KR"/>
        </w:rPr>
        <w:t xml:space="preserve"> and noise.</w:t>
      </w:r>
      <w:r w:rsidR="002B2755">
        <w:rPr>
          <w:lang w:eastAsia="ko-KR"/>
        </w:rPr>
        <w:t xml:space="preserve"> </w:t>
      </w:r>
      <w:r w:rsidR="007B0F57">
        <w:rPr>
          <w:lang w:eastAsia="ko-KR"/>
        </w:rPr>
        <w:t>O</w:t>
      </w:r>
      <w:r w:rsidR="008267B3">
        <w:rPr>
          <w:lang w:eastAsia="ko-KR"/>
        </w:rPr>
        <w:t xml:space="preserve">utput signal power gain </w:t>
      </w:r>
      <w:r w:rsidR="00691123">
        <w:rPr>
          <w:lang w:eastAsia="ko-KR"/>
        </w:rPr>
        <w:t>will be</w:t>
      </w:r>
      <w:r w:rsidR="007B0F57">
        <w:rPr>
          <w:lang w:eastAsia="ko-KR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lang w:eastAsia="ko-KR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eastAsia="ko-KR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lang w:eastAsia="ko-KR"/>
                      </w:rPr>
                      <m:t>π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lang w:eastAsia="ko-KR"/>
              </w:rPr>
              <m:t>2</m:t>
            </m:r>
          </m:sup>
        </m:sSup>
      </m:oMath>
      <w:r w:rsidR="00691123">
        <w:rPr>
          <w:lang w:eastAsia="ko-KR"/>
        </w:rPr>
        <w:t xml:space="preserve"> for both cases </w:t>
      </w:r>
      <w:r w:rsidR="003A18EE">
        <w:rPr>
          <w:lang w:eastAsia="ko-KR"/>
        </w:rPr>
        <w:t>UNTI- and CNTI-mixer arrays in</w:t>
      </w:r>
      <w:r w:rsidR="00DC1FF8">
        <w:rPr>
          <w:lang w:eastAsia="ko-KR"/>
        </w:rPr>
        <w:t xml:space="preserve"> Fig. 12.</w:t>
      </w:r>
      <w:r w:rsidR="00691123">
        <w:rPr>
          <w:lang w:eastAsia="ko-KR"/>
        </w:rPr>
        <w:t xml:space="preserve"> </w:t>
      </w:r>
      <w:r w:rsidR="00534991">
        <w:rPr>
          <w:lang w:eastAsia="ko-KR"/>
        </w:rPr>
        <w:t>In</w:t>
      </w:r>
      <w:r w:rsidR="00FE35A0">
        <w:rPr>
          <w:lang w:eastAsia="ko-KR"/>
        </w:rPr>
        <w:t xml:space="preserve"> view of noise </w:t>
      </w:r>
      <w:r w:rsidR="00AD299D">
        <w:rPr>
          <w:lang w:eastAsia="ko-KR"/>
        </w:rPr>
        <w:t xml:space="preserve">the </w:t>
      </w:r>
      <w:r w:rsidR="00AD299D" w:rsidRPr="005A43CA">
        <w:rPr>
          <w:i/>
          <w:lang w:eastAsia="ko-KR"/>
        </w:rPr>
        <w:t>uncorrelated</w:t>
      </w:r>
      <w:r w:rsidR="00AD299D">
        <w:rPr>
          <w:lang w:eastAsia="ko-KR"/>
        </w:rPr>
        <w:t xml:space="preserve"> noise power gain </w:t>
      </w:r>
      <w:r w:rsidR="00E63960">
        <w:rPr>
          <w:lang w:eastAsia="ko-KR"/>
        </w:rPr>
        <w:t xml:space="preserve">in Fig. 12 (a), </w:t>
      </w:r>
      <w:r w:rsidR="00AD299D">
        <w:rPr>
          <w:lang w:eastAsia="ko-KR"/>
        </w:rPr>
        <w:t xml:space="preserve">given </w:t>
      </w:r>
      <w:proofErr w:type="gramStart"/>
      <w:r w:rsidR="00AD299D">
        <w:rPr>
          <w:lang w:eastAsia="ko-KR"/>
        </w:rPr>
        <w:t>as</w:t>
      </w:r>
      <w:r w:rsidR="00D97471">
        <w:rPr>
          <w:lang w:eastAsia="ko-KR"/>
        </w:rPr>
        <w:t xml:space="preserve"> </w:t>
      </w:r>
      <w:proofErr w:type="gramEnd"/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G</m:t>
            </m:r>
          </m:e>
          <m:sub>
            <m:r>
              <w:rPr>
                <w:rFonts w:ascii="Cambria Math" w:hAnsi="Cambria Math"/>
                <w:lang w:eastAsia="ko-KR"/>
              </w:rPr>
              <m:t>pn,u</m:t>
            </m:r>
          </m:sub>
        </m:sSub>
        <m:r>
          <w:rPr>
            <w:rFonts w:ascii="Cambria Math" w:hAnsi="Cambria Math"/>
            <w:lang w:eastAsia="ko-KR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acc>
              <m:accPr>
                <m:chr m:val="̅"/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acc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eastAsia="ko-KR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  <w:lang w:eastAsia="ko-KR"/>
                      </w:rPr>
                      <m:t>on,u</m:t>
                    </m:r>
                  </m:sub>
                  <m:sup>
                    <m:r>
                      <w:rPr>
                        <w:rFonts w:ascii="Cambria Math" w:hAnsi="Cambria Math"/>
                        <w:lang w:eastAsia="ko-KR"/>
                      </w:rPr>
                      <m:t>2</m:t>
                    </m:r>
                  </m:sup>
                </m:sSubSup>
              </m:e>
            </m:acc>
          </m:num>
          <m:den>
            <m:acc>
              <m:accPr>
                <m:chr m:val="̅"/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acc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eastAsia="ko-KR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  <w:lang w:eastAsia="ko-KR"/>
                      </w:rPr>
                      <m:t>n</m:t>
                    </m:r>
                  </m:sub>
                  <m:sup>
                    <m:r>
                      <w:rPr>
                        <w:rFonts w:ascii="Cambria Math" w:hAnsi="Cambria Math"/>
                        <w:lang w:eastAsia="ko-KR"/>
                      </w:rPr>
                      <m:t>2</m:t>
                    </m:r>
                  </m:sup>
                </m:sSubSup>
              </m:e>
            </m:acc>
          </m:den>
        </m:f>
        <m:r>
          <w:rPr>
            <w:rFonts w:ascii="Cambria Math" w:hAnsi="Cambria Math"/>
            <w:lang w:eastAsia="ko-KR"/>
          </w:rPr>
          <m:t>=</m:t>
        </m:r>
        <m:sSup>
          <m:sSupPr>
            <m:ctrlPr>
              <w:rPr>
                <w:rFonts w:ascii="Cambria Math" w:hAnsi="Cambria Math"/>
                <w:i/>
                <w:lang w:eastAsia="ko-KR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eastAsia="ko-KR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lang w:eastAsia="ko-KR"/>
                      </w:rPr>
                      <m:t>π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lang w:eastAsia="ko-KR"/>
              </w:rPr>
              <m:t>2</m:t>
            </m:r>
          </m:sup>
        </m:sSup>
        <m:r>
          <w:rPr>
            <w:rFonts w:ascii="Cambria Math" w:hAnsi="Cambria Math"/>
            <w:lang w:eastAsia="ko-KR"/>
          </w:rPr>
          <m:t>×M</m:t>
        </m:r>
      </m:oMath>
      <w:r w:rsidR="00E63960">
        <w:rPr>
          <w:lang w:eastAsia="ko-KR"/>
        </w:rPr>
        <w:t>,</w:t>
      </w:r>
      <w:r w:rsidR="00D97471">
        <w:rPr>
          <w:lang w:eastAsia="ko-KR"/>
        </w:rPr>
        <w:t xml:space="preserve"> will be </w:t>
      </w:r>
      <w:r w:rsidR="007719C7">
        <w:rPr>
          <w:lang w:eastAsia="ko-KR"/>
        </w:rPr>
        <w:t xml:space="preserve">the </w:t>
      </w:r>
      <w:r w:rsidR="00534991">
        <w:rPr>
          <w:lang w:eastAsia="ko-KR"/>
        </w:rPr>
        <w:lastRenderedPageBreak/>
        <w:t>same as</w:t>
      </w:r>
      <w:r w:rsidR="00D97471">
        <w:rPr>
          <w:lang w:eastAsia="ko-KR"/>
        </w:rPr>
        <w:t xml:space="preserve"> the </w:t>
      </w:r>
      <w:r w:rsidR="00D97471" w:rsidRPr="00207EAE">
        <w:rPr>
          <w:i/>
          <w:lang w:eastAsia="ko-KR"/>
        </w:rPr>
        <w:t>correlated</w:t>
      </w:r>
      <w:r w:rsidR="00D97471">
        <w:rPr>
          <w:lang w:eastAsia="ko-KR"/>
        </w:rPr>
        <w:t xml:space="preserve"> noise power gain in Fig. 12 (b) given as</w:t>
      </w:r>
      <w:r w:rsidR="00E73783">
        <w:rPr>
          <w:lang w:eastAsia="ko-KR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G</m:t>
            </m:r>
          </m:e>
          <m:sub>
            <m:r>
              <w:rPr>
                <w:rFonts w:ascii="Cambria Math" w:hAnsi="Cambria Math"/>
                <w:lang w:eastAsia="ko-KR"/>
              </w:rPr>
              <m:t>pn,c</m:t>
            </m:r>
          </m:sub>
        </m:sSub>
        <m:r>
          <w:rPr>
            <w:rFonts w:ascii="Cambria Math" w:hAnsi="Cambria Math"/>
            <w:lang w:eastAsia="ko-KR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acc>
              <m:accPr>
                <m:chr m:val="̅"/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acc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eastAsia="ko-KR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  <w:lang w:eastAsia="ko-KR"/>
                      </w:rPr>
                      <m:t>on,c</m:t>
                    </m:r>
                  </m:sub>
                  <m:sup>
                    <m:r>
                      <w:rPr>
                        <w:rFonts w:ascii="Cambria Math" w:hAnsi="Cambria Math"/>
                        <w:lang w:eastAsia="ko-KR"/>
                      </w:rPr>
                      <m:t>2</m:t>
                    </m:r>
                  </m:sup>
                </m:sSubSup>
              </m:e>
            </m:acc>
          </m:num>
          <m:den>
            <m:acc>
              <m:accPr>
                <m:chr m:val="̅"/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acc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eastAsia="ko-KR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  <w:lang w:eastAsia="ko-KR"/>
                      </w:rPr>
                      <m:t>n</m:t>
                    </m:r>
                  </m:sub>
                  <m:sup>
                    <m:r>
                      <w:rPr>
                        <w:rFonts w:ascii="Cambria Math" w:hAnsi="Cambria Math"/>
                        <w:lang w:eastAsia="ko-KR"/>
                      </w:rPr>
                      <m:t>2</m:t>
                    </m:r>
                  </m:sup>
                </m:sSubSup>
              </m:e>
            </m:acc>
          </m:den>
        </m:f>
        <m:r>
          <w:rPr>
            <w:rFonts w:ascii="Cambria Math" w:hAnsi="Cambria Math"/>
            <w:lang w:eastAsia="ko-KR"/>
          </w:rPr>
          <m:t>=</m:t>
        </m:r>
        <m:sSup>
          <m:sSupPr>
            <m:ctrlPr>
              <w:rPr>
                <w:rFonts w:ascii="Cambria Math" w:hAnsi="Cambria Math"/>
                <w:i/>
                <w:lang w:eastAsia="ko-KR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eastAsia="ko-KR"/>
                      </w:rPr>
                      <m:t>2M</m:t>
                    </m:r>
                  </m:num>
                  <m:den>
                    <m:r>
                      <w:rPr>
                        <w:rFonts w:ascii="Cambria Math" w:hAnsi="Cambria Math"/>
                        <w:lang w:eastAsia="ko-KR"/>
                      </w:rPr>
                      <m:t>π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lang w:eastAsia="ko-KR"/>
              </w:rPr>
              <m:t>2</m:t>
            </m:r>
          </m:sup>
        </m:sSup>
        <m:r>
          <w:rPr>
            <w:rFonts w:ascii="Cambria Math" w:hAnsi="Cambria Math"/>
            <w:lang w:eastAsia="ko-KR"/>
          </w:rPr>
          <m:t>×</m:t>
        </m:r>
        <m:f>
          <m:fPr>
            <m:type m:val="lin"/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r>
              <w:rPr>
                <w:rFonts w:ascii="Cambria Math" w:hAnsi="Cambria Math"/>
                <w:lang w:eastAsia="ko-KR"/>
              </w:rPr>
              <m:t>1</m:t>
            </m:r>
          </m:num>
          <m:den>
            <m:r>
              <w:rPr>
                <w:rFonts w:ascii="Cambria Math" w:hAnsi="Cambria Math"/>
                <w:lang w:eastAsia="ko-KR"/>
              </w:rPr>
              <m:t>M</m:t>
            </m:r>
          </m:den>
        </m:f>
      </m:oMath>
      <w:r w:rsidR="00E73783">
        <w:rPr>
          <w:lang w:eastAsia="ko-KR"/>
        </w:rPr>
        <w:t xml:space="preserve">. </w:t>
      </w:r>
      <w:r w:rsidR="009F5385">
        <w:rPr>
          <w:lang w:eastAsia="ko-KR"/>
        </w:rPr>
        <w:t>W</w:t>
      </w:r>
      <w:r w:rsidR="00BE1192">
        <w:rPr>
          <w:lang w:eastAsia="ko-KR"/>
        </w:rPr>
        <w:t>hen an</w:t>
      </w:r>
      <w:r w:rsidR="00EB1E19">
        <w:rPr>
          <w:lang w:eastAsia="ko-KR"/>
        </w:rPr>
        <w:t xml:space="preserve"> ideal</w:t>
      </w:r>
      <w:r w:rsidR="00BE1192">
        <w:rPr>
          <w:lang w:eastAsia="ko-KR"/>
        </w:rPr>
        <w:t xml:space="preserve"> band</w:t>
      </w:r>
      <w:r w:rsidR="00EB1E19">
        <w:rPr>
          <w:lang w:eastAsia="ko-KR"/>
        </w:rPr>
        <w:t>-</w:t>
      </w:r>
      <w:r w:rsidR="00BE1192">
        <w:rPr>
          <w:lang w:eastAsia="ko-KR"/>
        </w:rPr>
        <w:t>pass filter</w:t>
      </w:r>
      <w:r w:rsidR="00CD1E17">
        <w:rPr>
          <w:lang w:eastAsia="ko-KR"/>
        </w:rPr>
        <w:t>ing</w:t>
      </w:r>
      <w:r w:rsidR="00BE1192">
        <w:rPr>
          <w:lang w:eastAsia="ko-KR"/>
        </w:rPr>
        <w:t xml:space="preserve"> is applied</w:t>
      </w:r>
      <w:r w:rsidR="00E63960">
        <w:rPr>
          <w:lang w:eastAsia="ko-KR"/>
        </w:rPr>
        <w:t>,</w:t>
      </w:r>
      <w:r w:rsidR="00BE1192">
        <w:rPr>
          <w:lang w:eastAsia="ko-KR"/>
        </w:rPr>
        <w:t xml:space="preserve"> </w:t>
      </w:r>
      <w:r w:rsidR="00E06D61">
        <w:rPr>
          <w:lang w:eastAsia="ko-KR"/>
        </w:rPr>
        <w:t xml:space="preserve">the </w:t>
      </w:r>
      <w:r w:rsidR="003A18EE">
        <w:rPr>
          <w:lang w:eastAsia="ko-KR"/>
        </w:rPr>
        <w:t>UN</w:t>
      </w:r>
      <w:r w:rsidR="00196162">
        <w:rPr>
          <w:lang w:eastAsia="ko-KR"/>
        </w:rPr>
        <w:t xml:space="preserve">TI-mixer </w:t>
      </w:r>
      <w:r w:rsidR="00E06D61">
        <w:rPr>
          <w:lang w:eastAsia="ko-KR"/>
        </w:rPr>
        <w:t xml:space="preserve">array will </w:t>
      </w:r>
      <w:r w:rsidR="00A026E1">
        <w:rPr>
          <w:lang w:eastAsia="ko-KR"/>
        </w:rPr>
        <w:t>exhibit</w:t>
      </w:r>
      <w:r w:rsidR="00E06D61">
        <w:rPr>
          <w:lang w:eastAsia="ko-KR"/>
        </w:rPr>
        <w:t xml:space="preserve"> </w:t>
      </w:r>
      <w:r w:rsidR="009F5385">
        <w:rPr>
          <w:lang w:eastAsia="ko-KR"/>
        </w:rPr>
        <w:t>the same</w:t>
      </w:r>
      <w:r w:rsidR="00E06D61">
        <w:rPr>
          <w:lang w:eastAsia="ko-KR"/>
        </w:rPr>
        <w:t xml:space="preserve"> SNR </w:t>
      </w:r>
      <w:r w:rsidR="009F5385">
        <w:rPr>
          <w:lang w:eastAsia="ko-KR"/>
        </w:rPr>
        <w:t>as in</w:t>
      </w:r>
      <w:r w:rsidR="00E06D61">
        <w:rPr>
          <w:lang w:eastAsia="ko-KR"/>
        </w:rPr>
        <w:t xml:space="preserve"> the </w:t>
      </w:r>
      <w:r w:rsidR="003A18EE">
        <w:rPr>
          <w:lang w:eastAsia="ko-KR"/>
        </w:rPr>
        <w:t>CNTI-mixer array</w:t>
      </w:r>
      <w:r w:rsidR="009F5385">
        <w:rPr>
          <w:lang w:eastAsia="ko-KR"/>
        </w:rPr>
        <w:t>.</w:t>
      </w:r>
      <w:r w:rsidR="00374F6D">
        <w:rPr>
          <w:lang w:eastAsia="ko-KR"/>
        </w:rPr>
        <w:t xml:space="preserve"> In real implementations, the BPF can be realized </w:t>
      </w:r>
      <w:r w:rsidR="00817349">
        <w:rPr>
          <w:lang w:eastAsia="ko-KR"/>
        </w:rPr>
        <w:t>as a</w:t>
      </w:r>
      <w:r w:rsidR="00374F6D">
        <w:rPr>
          <w:lang w:eastAsia="ko-KR"/>
        </w:rPr>
        <w:t xml:space="preserve"> tuned load of RF front-end circuitry (e.g., LNAs) proceeding the mixer array.</w:t>
      </w:r>
      <w:r w:rsidR="00817349">
        <w:rPr>
          <w:lang w:eastAsia="ko-KR"/>
        </w:rPr>
        <w:t xml:space="preserve"> </w:t>
      </w:r>
      <w:r w:rsidR="00E44FE2">
        <w:rPr>
          <w:lang w:eastAsia="ko-KR"/>
        </w:rPr>
        <w:t xml:space="preserve"> </w:t>
      </w:r>
      <w:r w:rsidR="00374F6D">
        <w:rPr>
          <w:lang w:eastAsia="ko-KR"/>
        </w:rPr>
        <w:t xml:space="preserve">   </w:t>
      </w:r>
    </w:p>
    <w:p w:rsidR="00063970" w:rsidRDefault="0090143D" w:rsidP="00835629">
      <w:pPr>
        <w:pStyle w:val="Text"/>
        <w:widowControl/>
        <w:spacing w:line="240" w:lineRule="auto"/>
        <w:ind w:firstLine="144"/>
      </w:pPr>
      <w:r w:rsidRPr="00D679D0">
        <w:rPr>
          <w:i/>
        </w:rPr>
        <w:t xml:space="preserve"> </w:t>
      </w:r>
      <w:r w:rsidR="005A2342" w:rsidRPr="00D679D0">
        <w:rPr>
          <w:i/>
        </w:rPr>
        <w:t xml:space="preserve"> </w:t>
      </w:r>
      <w:r w:rsidR="00F67F4B" w:rsidRPr="00D679D0">
        <w:rPr>
          <w:i/>
        </w:rPr>
        <w:t xml:space="preserve">2) </w:t>
      </w:r>
      <w:proofErr w:type="spellStart"/>
      <w:r w:rsidR="00F67F4B" w:rsidRPr="00D679D0">
        <w:rPr>
          <w:i/>
        </w:rPr>
        <w:t>High</w:t>
      </w:r>
      <w:r w:rsidR="00737F29">
        <w:rPr>
          <w:i/>
        </w:rPr>
        <w:t>p</w:t>
      </w:r>
      <w:r w:rsidR="00F67F4B" w:rsidRPr="00D679D0">
        <w:rPr>
          <w:i/>
        </w:rPr>
        <w:t>ass</w:t>
      </w:r>
      <w:proofErr w:type="spellEnd"/>
      <w:r w:rsidR="00D543C5">
        <w:rPr>
          <w:i/>
        </w:rPr>
        <w:t xml:space="preserve"> </w:t>
      </w:r>
      <w:r w:rsidR="00F67F4B" w:rsidRPr="00D679D0">
        <w:rPr>
          <w:i/>
        </w:rPr>
        <w:t>Noise Filtering</w:t>
      </w:r>
      <w:r w:rsidR="00F67F4B">
        <w:t xml:space="preserve">: </w:t>
      </w:r>
      <w:r w:rsidR="004072B5">
        <w:rPr>
          <w:lang w:eastAsia="ko-KR"/>
        </w:rPr>
        <w:t xml:space="preserve">While the </w:t>
      </w:r>
      <w:r w:rsidR="00225E20">
        <w:rPr>
          <w:lang w:eastAsia="ko-KR"/>
        </w:rPr>
        <w:t>BPF</w:t>
      </w:r>
      <w:r w:rsidR="004072B5">
        <w:rPr>
          <w:lang w:eastAsia="ko-KR"/>
        </w:rPr>
        <w:t xml:space="preserve"> playing as an antialiasing noise filter guarantees an optimum </w:t>
      </w:r>
      <w:r w:rsidR="007D2E24">
        <w:rPr>
          <w:lang w:eastAsia="ko-KR"/>
        </w:rPr>
        <w:t>output SNR</w:t>
      </w:r>
      <w:r w:rsidR="00011252">
        <w:rPr>
          <w:lang w:eastAsia="ko-KR"/>
        </w:rPr>
        <w:t xml:space="preserve"> in the </w:t>
      </w:r>
      <w:r w:rsidR="00093F38">
        <w:rPr>
          <w:lang w:eastAsia="ko-KR"/>
        </w:rPr>
        <w:t xml:space="preserve">TI-mixer </w:t>
      </w:r>
      <w:r w:rsidR="00011252">
        <w:rPr>
          <w:lang w:eastAsia="ko-KR"/>
        </w:rPr>
        <w:t>array</w:t>
      </w:r>
      <w:r w:rsidR="004072B5">
        <w:rPr>
          <w:lang w:eastAsia="ko-KR"/>
        </w:rPr>
        <w:t xml:space="preserve">, </w:t>
      </w:r>
      <w:proofErr w:type="spellStart"/>
      <w:r w:rsidR="00976287">
        <w:rPr>
          <w:lang w:eastAsia="ko-KR"/>
        </w:rPr>
        <w:t>highpass</w:t>
      </w:r>
      <w:proofErr w:type="spellEnd"/>
      <w:r w:rsidR="00C11666">
        <w:rPr>
          <w:lang w:eastAsia="ko-KR"/>
        </w:rPr>
        <w:t xml:space="preserve"> </w:t>
      </w:r>
      <w:r w:rsidR="00976287">
        <w:rPr>
          <w:lang w:eastAsia="ko-KR"/>
        </w:rPr>
        <w:t>filter</w:t>
      </w:r>
      <w:r w:rsidR="00225E20">
        <w:rPr>
          <w:lang w:eastAsia="ko-KR"/>
        </w:rPr>
        <w:t xml:space="preserve"> (HPF)</w:t>
      </w:r>
      <w:r w:rsidR="00976287">
        <w:rPr>
          <w:lang w:eastAsia="ko-KR"/>
        </w:rPr>
        <w:t xml:space="preserve"> can also improve the noise performance </w:t>
      </w:r>
      <w:r w:rsidR="00A43F51">
        <w:rPr>
          <w:lang w:eastAsia="ko-KR"/>
        </w:rPr>
        <w:t>significantly</w:t>
      </w:r>
      <w:r w:rsidR="00BE501A">
        <w:rPr>
          <w:lang w:eastAsia="ko-KR"/>
        </w:rPr>
        <w:t xml:space="preserve"> in </w:t>
      </w:r>
      <w:r w:rsidR="007719C7">
        <w:rPr>
          <w:lang w:eastAsia="ko-KR"/>
        </w:rPr>
        <w:t xml:space="preserve">the </w:t>
      </w:r>
      <w:r w:rsidR="00BE501A">
        <w:rPr>
          <w:lang w:eastAsia="ko-KR"/>
        </w:rPr>
        <w:t>UNTI-mixer arrays</w:t>
      </w:r>
      <w:r w:rsidR="00F222D6">
        <w:rPr>
          <w:lang w:eastAsia="ko-KR"/>
        </w:rPr>
        <w:t>.</w:t>
      </w:r>
      <w:r w:rsidR="00827CE0">
        <w:rPr>
          <w:lang w:eastAsia="ko-KR"/>
        </w:rPr>
        <w:t xml:space="preserve"> </w:t>
      </w:r>
      <w:r w:rsidR="00B02101">
        <w:rPr>
          <w:lang w:eastAsia="ko-KR"/>
        </w:rPr>
        <w:t xml:space="preserve">This is illustrated conceptually in Fig. 13 for the case of </w:t>
      </w:r>
      <w:r w:rsidR="00B02101" w:rsidRPr="00B02101">
        <w:rPr>
          <w:i/>
          <w:lang w:eastAsia="ko-KR"/>
        </w:rPr>
        <w:t>M</w:t>
      </w:r>
      <w:r w:rsidR="00D71BE7">
        <w:rPr>
          <w:lang w:eastAsia="ko-KR"/>
        </w:rPr>
        <w:t xml:space="preserve">=3 with an ideal differential rectangular </w:t>
      </w:r>
      <w:r w:rsidR="00D71BE7" w:rsidRPr="007719C7">
        <w:rPr>
          <w:lang w:eastAsia="ko-KR"/>
        </w:rPr>
        <w:t xml:space="preserve">subcarrier </w:t>
      </w:r>
      <w:r w:rsidR="00D71BE7">
        <w:rPr>
          <w:lang w:eastAsia="ko-KR"/>
        </w:rPr>
        <w:t>having 50% duty-cycle.</w:t>
      </w:r>
      <w:r w:rsidR="0019474B">
        <w:rPr>
          <w:lang w:eastAsia="ko-KR"/>
        </w:rPr>
        <w:t xml:space="preserve"> </w:t>
      </w:r>
      <w:r w:rsidR="00374F6D">
        <w:rPr>
          <w:lang w:eastAsia="ko-KR"/>
        </w:rPr>
        <w:t>Assuming a narrow IF-band i</w:t>
      </w:r>
      <w:r w:rsidR="00884A53">
        <w:rPr>
          <w:lang w:eastAsia="ko-KR"/>
        </w:rPr>
        <w:t xml:space="preserve">n the array </w:t>
      </w:r>
      <w:r w:rsidR="00FE575D">
        <w:rPr>
          <w:lang w:eastAsia="ko-KR"/>
        </w:rPr>
        <w:t xml:space="preserve">shown </w:t>
      </w:r>
      <w:r w:rsidR="007B6B55">
        <w:rPr>
          <w:lang w:eastAsia="ko-KR"/>
        </w:rPr>
        <w:t>in Fig. 13 (a),</w:t>
      </w:r>
      <w:r w:rsidR="00786D13">
        <w:rPr>
          <w:lang w:eastAsia="ko-KR"/>
        </w:rPr>
        <w:t xml:space="preserve"> </w:t>
      </w:r>
      <w:r w:rsidR="00B80D99">
        <w:rPr>
          <w:lang w:eastAsia="ko-KR"/>
        </w:rPr>
        <w:t>only the 3</w:t>
      </w:r>
      <w:r w:rsidR="00B80D99" w:rsidRPr="00B80D99">
        <w:rPr>
          <w:vertAlign w:val="superscript"/>
          <w:lang w:eastAsia="ko-KR"/>
        </w:rPr>
        <w:t>rd</w:t>
      </w:r>
      <w:r w:rsidR="009803C9">
        <w:rPr>
          <w:lang w:eastAsia="ko-KR"/>
        </w:rPr>
        <w:t>-</w:t>
      </w:r>
      <w:r w:rsidR="00B80D99">
        <w:rPr>
          <w:lang w:eastAsia="ko-KR"/>
        </w:rPr>
        <w:t>harmonic tone</w:t>
      </w:r>
      <w:r w:rsidR="00120FDD">
        <w:rPr>
          <w:rFonts w:hint="eastAsia"/>
          <w:lang w:eastAsia="ko-KR"/>
        </w:rPr>
        <w:t xml:space="preserve"> (</w:t>
      </w:r>
      <w:r w:rsidR="00B80D99" w:rsidRPr="00936164">
        <w:rPr>
          <w:i/>
          <w:lang w:eastAsia="ko-KR"/>
        </w:rPr>
        <w:t>f</w:t>
      </w:r>
      <w:r w:rsidR="00B80D99">
        <w:rPr>
          <w:i/>
          <w:vertAlign w:val="subscript"/>
          <w:lang w:eastAsia="ko-KR"/>
        </w:rPr>
        <w:t>c</w:t>
      </w:r>
      <w:r w:rsidR="00120FDD">
        <w:rPr>
          <w:rFonts w:hint="eastAsia"/>
          <w:lang w:eastAsia="ko-KR"/>
        </w:rPr>
        <w:t>)</w:t>
      </w:r>
      <w:r w:rsidR="00B80D99">
        <w:rPr>
          <w:lang w:eastAsia="ko-KR"/>
        </w:rPr>
        <w:t xml:space="preserve"> of </w:t>
      </w:r>
      <w:r w:rsidR="00884A53">
        <w:rPr>
          <w:lang w:eastAsia="ko-KR"/>
        </w:rPr>
        <w:t xml:space="preserve">the </w:t>
      </w:r>
      <w:r w:rsidR="00B80D99" w:rsidRPr="007719C7">
        <w:rPr>
          <w:lang w:eastAsia="ko-KR"/>
        </w:rPr>
        <w:t xml:space="preserve">subcarrier </w:t>
      </w:r>
      <w:r w:rsidR="00B80D99" w:rsidRPr="00A7043D">
        <w:rPr>
          <w:rFonts w:ascii="Symbol" w:hAnsi="Symbol"/>
        </w:rPr>
        <w:t></w:t>
      </w:r>
      <w:proofErr w:type="spellStart"/>
      <w:proofErr w:type="gramStart"/>
      <w:r w:rsidR="00B80D99" w:rsidRPr="00A7043D">
        <w:rPr>
          <w:vertAlign w:val="subscript"/>
        </w:rPr>
        <w:t>ic</w:t>
      </w:r>
      <w:proofErr w:type="spellEnd"/>
      <w:r w:rsidR="00B80D99" w:rsidRPr="00A7043D">
        <w:t>(</w:t>
      </w:r>
      <w:proofErr w:type="gramEnd"/>
      <w:r w:rsidR="00B80D99" w:rsidRPr="00A7043D">
        <w:t>t)</w:t>
      </w:r>
      <w:r w:rsidR="00B80D99">
        <w:t xml:space="preserve"> demodulates signal </w:t>
      </w:r>
      <w:r w:rsidR="00A13FED">
        <w:t xml:space="preserve">to </w:t>
      </w:r>
      <w:r w:rsidR="001F00FA">
        <w:t>the</w:t>
      </w:r>
      <w:r w:rsidR="00A13FED">
        <w:t xml:space="preserve"> IF-band </w:t>
      </w:r>
      <w:r w:rsidR="00B80D99">
        <w:t xml:space="preserve">and all the other tones involves noise aliasing. </w:t>
      </w:r>
      <w:r w:rsidR="000A0FFA">
        <w:t>N</w:t>
      </w:r>
      <w:r w:rsidR="00B80D99">
        <w:t xml:space="preserve">oise </w:t>
      </w:r>
      <w:r w:rsidR="000A0FFA">
        <w:t xml:space="preserve">modulation </w:t>
      </w:r>
      <w:r w:rsidR="00B80D99">
        <w:t xml:space="preserve">by the </w:t>
      </w:r>
      <w:r w:rsidR="00884A53">
        <w:rPr>
          <w:lang w:eastAsia="ko-KR"/>
        </w:rPr>
        <w:t>fundamental tone</w:t>
      </w:r>
      <w:r w:rsidR="00120FDD">
        <w:rPr>
          <w:rFonts w:hint="eastAsia"/>
          <w:lang w:eastAsia="ko-KR"/>
        </w:rPr>
        <w:t xml:space="preserve"> (</w:t>
      </w:r>
      <w:r w:rsidR="00802AAC">
        <w:rPr>
          <w:lang w:eastAsia="ko-KR"/>
        </w:rPr>
        <w:t>⅓</w:t>
      </w:r>
      <w:r w:rsidR="00884A53" w:rsidRPr="00936164">
        <w:rPr>
          <w:i/>
          <w:lang w:eastAsia="ko-KR"/>
        </w:rPr>
        <w:t>f</w:t>
      </w:r>
      <w:r w:rsidR="00884A53">
        <w:rPr>
          <w:i/>
          <w:vertAlign w:val="subscript"/>
          <w:lang w:eastAsia="ko-KR"/>
        </w:rPr>
        <w:t>c</w:t>
      </w:r>
      <w:r w:rsidR="00120FDD">
        <w:rPr>
          <w:rFonts w:hint="eastAsia"/>
          <w:lang w:eastAsia="ko-KR"/>
        </w:rPr>
        <w:t>)</w:t>
      </w:r>
      <w:r w:rsidR="00F6674C">
        <w:rPr>
          <w:lang w:eastAsia="ko-KR"/>
        </w:rPr>
        <w:t xml:space="preserve"> </w:t>
      </w:r>
      <w:r w:rsidR="00A7043D">
        <w:rPr>
          <w:lang w:eastAsia="ko-KR"/>
        </w:rPr>
        <w:t xml:space="preserve">of the </w:t>
      </w:r>
      <w:r w:rsidR="00A7043D" w:rsidRPr="007719C7">
        <w:rPr>
          <w:lang w:eastAsia="ko-KR"/>
        </w:rPr>
        <w:t xml:space="preserve">subcarrier </w:t>
      </w:r>
      <w:r w:rsidR="00B80D99">
        <w:t>accounts for about 81</w:t>
      </w:r>
      <w:r w:rsidR="00A7043D">
        <w:t>% of</w:t>
      </w:r>
      <w:r w:rsidR="00B80D99">
        <w:t xml:space="preserve"> total </w:t>
      </w:r>
      <w:r w:rsidR="000A0FFA">
        <w:t xml:space="preserve">output </w:t>
      </w:r>
      <w:r w:rsidR="00B80D99">
        <w:t>noise power</w:t>
      </w:r>
      <w:r w:rsidR="002D6FF4">
        <w:t xml:space="preserve"> as illustrated in Fig. 13 (b)</w:t>
      </w:r>
      <w:r w:rsidR="00B80D99">
        <w:t xml:space="preserve">. Therefore, </w:t>
      </w:r>
      <w:r w:rsidR="00802AAC">
        <w:t xml:space="preserve">an ideal </w:t>
      </w:r>
      <w:r w:rsidR="00B80D99">
        <w:t xml:space="preserve">filtering out </w:t>
      </w:r>
      <w:r w:rsidR="000A0FFA">
        <w:t xml:space="preserve">the </w:t>
      </w:r>
      <w:r w:rsidR="00B80D99">
        <w:t xml:space="preserve">noise around the fundamental </w:t>
      </w:r>
      <w:r w:rsidR="0068439A">
        <w:t>tone</w:t>
      </w:r>
      <w:r w:rsidR="00B80D99">
        <w:t xml:space="preserve"> by a </w:t>
      </w:r>
      <w:r w:rsidR="001C5BDD">
        <w:t>HPF</w:t>
      </w:r>
      <w:r w:rsidR="00B80D99">
        <w:t xml:space="preserve"> will </w:t>
      </w:r>
      <w:r w:rsidR="00A87302">
        <w:t xml:space="preserve">improve </w:t>
      </w:r>
      <w:r w:rsidR="007A12BC">
        <w:t xml:space="preserve">the </w:t>
      </w:r>
      <w:r w:rsidR="00A87302">
        <w:t xml:space="preserve">output SNR by 81%. </w:t>
      </w:r>
      <w:r w:rsidR="00E72C1D">
        <w:rPr>
          <w:rFonts w:hint="eastAsia"/>
          <w:lang w:eastAsia="ko-KR"/>
        </w:rPr>
        <w:t xml:space="preserve">The HPF will also reject DC noise in CNTI-array with unipolar subcarriers, reducing noise factor. However, for CNTI-array with bipolar </w:t>
      </w:r>
      <w:r w:rsidR="00E72C1D">
        <w:rPr>
          <w:lang w:eastAsia="ko-KR"/>
        </w:rPr>
        <w:t>differ</w:t>
      </w:r>
      <w:r w:rsidR="00E72C1D">
        <w:rPr>
          <w:rFonts w:hint="eastAsia"/>
          <w:lang w:eastAsia="ko-KR"/>
        </w:rPr>
        <w:t>ential subcarriers</w:t>
      </w:r>
      <w:r w:rsidR="00374F6D">
        <w:rPr>
          <w:lang w:eastAsia="ko-KR"/>
        </w:rPr>
        <w:t>,</w:t>
      </w:r>
      <w:r w:rsidR="00E72C1D">
        <w:rPr>
          <w:rFonts w:hint="eastAsia"/>
          <w:lang w:eastAsia="ko-KR"/>
        </w:rPr>
        <w:t xml:space="preserve"> </w:t>
      </w:r>
      <w:r w:rsidR="006F16B7">
        <w:t xml:space="preserve">the </w:t>
      </w:r>
      <w:r w:rsidR="00A676A4" w:rsidRPr="0068439A">
        <w:rPr>
          <w:i/>
        </w:rPr>
        <w:t>correlated</w:t>
      </w:r>
      <w:r w:rsidR="00A676A4">
        <w:t xml:space="preserve"> noise</w:t>
      </w:r>
      <w:r w:rsidR="001C5BDD">
        <w:t>s</w:t>
      </w:r>
      <w:r w:rsidR="00A676A4">
        <w:t xml:space="preserve"> </w:t>
      </w:r>
      <w:r w:rsidR="006F16B7">
        <w:t xml:space="preserve">around the fundamental tone will be </w:t>
      </w:r>
      <w:r w:rsidR="00631EFF">
        <w:t>filtered out</w:t>
      </w:r>
      <w:r w:rsidR="00A676A4">
        <w:t xml:space="preserve"> </w:t>
      </w:r>
      <w:r w:rsidR="00E72C1D">
        <w:rPr>
          <w:rFonts w:hint="eastAsia"/>
          <w:lang w:eastAsia="ko-KR"/>
        </w:rPr>
        <w:t xml:space="preserve">already </w:t>
      </w:r>
      <w:r w:rsidR="00A676A4">
        <w:t xml:space="preserve">by the </w:t>
      </w:r>
      <w:r w:rsidR="006F16B7">
        <w:t>transvers</w:t>
      </w:r>
      <w:r w:rsidR="00374F6D">
        <w:t xml:space="preserve">al </w:t>
      </w:r>
      <w:r w:rsidR="006F16B7">
        <w:t xml:space="preserve">filter </w:t>
      </w:r>
      <w:r w:rsidR="00E72C1D">
        <w:rPr>
          <w:lang w:eastAsia="ko-KR"/>
        </w:rPr>
        <w:t>inherited</w:t>
      </w:r>
      <w:r w:rsidR="00E72C1D">
        <w:rPr>
          <w:rFonts w:hint="eastAsia"/>
          <w:lang w:eastAsia="ko-KR"/>
        </w:rPr>
        <w:t xml:space="preserve"> in </w:t>
      </w:r>
      <w:r w:rsidR="00E72C1D">
        <w:rPr>
          <w:lang w:eastAsia="ko-KR"/>
        </w:rPr>
        <w:t>the</w:t>
      </w:r>
      <w:r w:rsidR="00E72C1D">
        <w:rPr>
          <w:rFonts w:hint="eastAsia"/>
          <w:lang w:eastAsia="ko-KR"/>
        </w:rPr>
        <w:t xml:space="preserve"> mixer array</w:t>
      </w:r>
      <w:r w:rsidR="00422CF8">
        <w:t xml:space="preserve"> </w:t>
      </w:r>
      <w:r w:rsidR="00374F6D">
        <w:t xml:space="preserve">in ideal operation </w:t>
      </w:r>
      <w:r w:rsidR="00422CF8">
        <w:t xml:space="preserve">and extra filtering by </w:t>
      </w:r>
      <w:r w:rsidR="00374F6D">
        <w:t xml:space="preserve">the </w:t>
      </w:r>
      <w:r w:rsidR="00422CF8">
        <w:t xml:space="preserve">HPF will not </w:t>
      </w:r>
      <w:r w:rsidR="00374F6D">
        <w:t>improve the noise performance</w:t>
      </w:r>
      <w:r w:rsidR="00422CF8">
        <w:t>.</w:t>
      </w:r>
      <w:r w:rsidR="00E72C1D">
        <w:rPr>
          <w:rFonts w:hint="eastAsia"/>
          <w:lang w:eastAsia="ko-KR"/>
        </w:rPr>
        <w:t xml:space="preserve"> </w:t>
      </w:r>
      <w:r w:rsidR="00422CF8">
        <w:t xml:space="preserve"> </w:t>
      </w:r>
      <w:r w:rsidR="005979ED">
        <w:t xml:space="preserve"> </w:t>
      </w:r>
      <w:r w:rsidR="00356BDA">
        <w:t xml:space="preserve"> </w:t>
      </w:r>
      <w:r w:rsidR="001C5BDD">
        <w:t xml:space="preserve"> </w:t>
      </w:r>
      <w:r w:rsidR="00AA4D5A">
        <w:t xml:space="preserve"> </w:t>
      </w:r>
    </w:p>
    <w:p w:rsidR="00712BD2" w:rsidRDefault="00063970" w:rsidP="004172FD">
      <w:pPr>
        <w:pStyle w:val="Text"/>
        <w:widowControl/>
        <w:spacing w:line="240" w:lineRule="auto"/>
        <w:ind w:firstLine="90"/>
        <w:rPr>
          <w:lang w:eastAsia="ko-KR"/>
        </w:rPr>
      </w:pPr>
      <w:r>
        <w:t>In general</w:t>
      </w:r>
      <w:r w:rsidR="00AD7F17">
        <w:t xml:space="preserve"> </w:t>
      </w:r>
      <w:r w:rsidR="00AD7F17" w:rsidRPr="00AD7F17">
        <w:rPr>
          <w:i/>
        </w:rPr>
        <w:t>M</w:t>
      </w:r>
      <w:r w:rsidR="00AD7F17">
        <w:t>-array</w:t>
      </w:r>
      <w:r w:rsidR="002D0EB9">
        <w:t xml:space="preserve"> with </w:t>
      </w:r>
      <w:r w:rsidR="002D0EB9" w:rsidRPr="0068439A">
        <w:rPr>
          <w:i/>
        </w:rPr>
        <w:t>uncorrelated</w:t>
      </w:r>
      <w:r w:rsidR="002D0EB9">
        <w:t xml:space="preserve"> noises</w:t>
      </w:r>
      <w:r w:rsidR="00AD7F17">
        <w:t xml:space="preserve">, noises residing </w:t>
      </w:r>
      <w:r w:rsidR="00FF5726">
        <w:t>lower sideband</w:t>
      </w:r>
      <w:r w:rsidR="00AD7F17">
        <w:t xml:space="preserve"> of</w:t>
      </w:r>
      <w:r w:rsidR="00C43817">
        <w:t xml:space="preserve"> the </w:t>
      </w:r>
      <w:r w:rsidR="00C43817" w:rsidRPr="00AD7F17">
        <w:rPr>
          <w:i/>
        </w:rPr>
        <w:t>M</w:t>
      </w:r>
      <w:r w:rsidR="00C43817">
        <w:rPr>
          <w:i/>
        </w:rPr>
        <w:t>-</w:t>
      </w:r>
      <w:proofErr w:type="spellStart"/>
      <w:r w:rsidR="00C43817">
        <w:t>th</w:t>
      </w:r>
      <w:proofErr w:type="spellEnd"/>
      <w:r w:rsidR="00C43817">
        <w:t xml:space="preserve"> harmonic </w:t>
      </w:r>
      <w:r w:rsidR="006841C0">
        <w:t xml:space="preserve">tone </w:t>
      </w:r>
      <w:r w:rsidR="00C43817">
        <w:t xml:space="preserve">of </w:t>
      </w:r>
      <w:r w:rsidR="00374F6D">
        <w:t xml:space="preserve">a </w:t>
      </w:r>
      <w:r w:rsidR="00AD7F17" w:rsidRPr="007719C7">
        <w:t xml:space="preserve">subcarrier </w:t>
      </w:r>
      <w:r w:rsidR="00AD7F17">
        <w:t xml:space="preserve">can be rejected by a </w:t>
      </w:r>
      <w:r w:rsidR="001F034A">
        <w:t>HPF</w:t>
      </w:r>
      <w:r w:rsidR="008D7FDE">
        <w:t>.</w:t>
      </w:r>
      <w:r w:rsidR="004172FD">
        <w:t xml:space="preserve"> </w:t>
      </w:r>
      <w:r w:rsidR="004172FD" w:rsidRPr="0020311E">
        <w:rPr>
          <w:smallCaps/>
          <w:lang w:eastAsia="ko-KR"/>
        </w:rPr>
        <w:t>Table III</w:t>
      </w:r>
      <w:r w:rsidR="004172FD">
        <w:rPr>
          <w:lang w:eastAsia="ko-KR"/>
        </w:rPr>
        <w:t xml:space="preserve"> summarizes </w:t>
      </w:r>
      <w:r w:rsidR="00E72C1D" w:rsidRPr="00E72C1D">
        <w:rPr>
          <w:rFonts w:hint="eastAsia"/>
          <w:i/>
          <w:lang w:eastAsia="ko-KR"/>
        </w:rPr>
        <w:t>correlated</w:t>
      </w:r>
      <w:r w:rsidR="00E72C1D">
        <w:rPr>
          <w:rFonts w:hint="eastAsia"/>
          <w:lang w:eastAsia="ko-KR"/>
        </w:rPr>
        <w:t xml:space="preserve"> and </w:t>
      </w:r>
      <w:r w:rsidR="004172FD" w:rsidRPr="00E72C1D">
        <w:rPr>
          <w:i/>
          <w:lang w:eastAsia="ko-KR"/>
        </w:rPr>
        <w:t>uncorrelated</w:t>
      </w:r>
      <w:r w:rsidR="00E72C1D">
        <w:rPr>
          <w:rFonts w:hint="eastAsia"/>
          <w:lang w:eastAsia="ko-KR"/>
        </w:rPr>
        <w:t xml:space="preserve"> </w:t>
      </w:r>
      <w:r w:rsidR="004172FD">
        <w:rPr>
          <w:lang w:eastAsia="ko-KR"/>
        </w:rPr>
        <w:t xml:space="preserve">noise power gain after the </w:t>
      </w:r>
      <w:proofErr w:type="spellStart"/>
      <w:r w:rsidR="004172FD">
        <w:rPr>
          <w:lang w:eastAsia="ko-KR"/>
        </w:rPr>
        <w:t>highpass</w:t>
      </w:r>
      <w:proofErr w:type="spellEnd"/>
      <w:r w:rsidR="004172FD">
        <w:rPr>
          <w:lang w:eastAsia="ko-KR"/>
        </w:rPr>
        <w:t xml:space="preserve"> noise filtering when driven by </w:t>
      </w:r>
      <w:r w:rsidR="00E72C1D">
        <w:rPr>
          <w:rFonts w:hint="eastAsia"/>
          <w:lang w:eastAsia="ko-KR"/>
        </w:rPr>
        <w:t>different</w:t>
      </w:r>
      <w:r w:rsidR="004172FD">
        <w:rPr>
          <w:lang w:eastAsia="ko-KR"/>
        </w:rPr>
        <w:t xml:space="preserve"> type</w:t>
      </w:r>
      <w:r w:rsidR="007C70F3">
        <w:rPr>
          <w:lang w:eastAsia="ko-KR"/>
        </w:rPr>
        <w:t>s</w:t>
      </w:r>
      <w:r w:rsidR="004172FD">
        <w:rPr>
          <w:lang w:eastAsia="ko-KR"/>
        </w:rPr>
        <w:t xml:space="preserve"> of </w:t>
      </w:r>
      <w:r w:rsidR="004172FD" w:rsidRPr="007719C7">
        <w:rPr>
          <w:lang w:eastAsia="ko-KR"/>
        </w:rPr>
        <w:t>the subcarrier</w:t>
      </w:r>
      <w:r w:rsidR="004172FD">
        <w:rPr>
          <w:lang w:eastAsia="ko-KR"/>
        </w:rPr>
        <w:t xml:space="preserve">. </w:t>
      </w:r>
      <w:r w:rsidR="004172FD" w:rsidRPr="00786D13">
        <w:rPr>
          <w:lang w:eastAsia="ko-KR"/>
        </w:rPr>
        <w:t xml:space="preserve">In </w:t>
      </w:r>
      <w:r w:rsidR="004172FD" w:rsidRPr="00786D13">
        <w:rPr>
          <w:smallCaps/>
          <w:lang w:eastAsia="ko-KR"/>
        </w:rPr>
        <w:t>Table III,</w:t>
      </w:r>
      <w:r w:rsidR="004172FD" w:rsidRPr="00786D13">
        <w:rPr>
          <w:lang w:eastAsia="ko-KR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lang w:eastAsia="ko-KR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eastAsia="ko-KR"/>
                      </w:rPr>
                      <m:t>∆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eastAsia="ko-KR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eastAsia="ko-KR"/>
                          </w:rPr>
                          <m:t>x</m:t>
                        </m:r>
                      </m:sub>
                    </m:sSub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eastAsia="ko-K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eastAsia="ko-KR"/>
                              </w:rPr>
                              <m:t>MT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eastAsia="ko-KR"/>
                              </w:rPr>
                              <m:t>c</m:t>
                            </m:r>
                          </m:sub>
                        </m:sSub>
                      </m:e>
                    </m:d>
                  </m:den>
                </m:f>
              </m:e>
            </m:d>
          </m:e>
          <m:sup>
            <m:r>
              <w:rPr>
                <w:rFonts w:ascii="Cambria Math" w:hAnsi="Cambria Math"/>
                <w:lang w:eastAsia="ko-KR"/>
              </w:rPr>
              <m:t>2</m:t>
            </m:r>
          </m:sup>
        </m:sSup>
      </m:oMath>
      <w:r w:rsidR="004172FD">
        <w:rPr>
          <w:lang w:eastAsia="ko-KR"/>
        </w:rPr>
        <w:t xml:space="preserve"> and </w:t>
      </w:r>
      <m:oMath>
        <m:sSup>
          <m:sSupPr>
            <m:ctrlPr>
              <w:rPr>
                <w:rFonts w:ascii="Cambria Math" w:hAnsi="Cambria Math"/>
                <w:i/>
                <w:lang w:eastAsia="ko-KR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eastAsia="ko-KR"/>
                      </w:rPr>
                      <m:t>1-2∆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eastAsia="ko-KR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eastAsia="ko-KR"/>
                          </w:rPr>
                          <m:t>x</m:t>
                        </m:r>
                      </m:sub>
                    </m:sSub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eastAsia="ko-K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eastAsia="ko-KR"/>
                              </w:rPr>
                              <m:t>MT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eastAsia="ko-KR"/>
                              </w:rPr>
                              <m:t>c</m:t>
                            </m:r>
                          </m:sub>
                        </m:sSub>
                      </m:e>
                    </m:d>
                  </m:den>
                </m:f>
              </m:e>
            </m:d>
          </m:e>
          <m:sup>
            <m:r>
              <w:rPr>
                <w:rFonts w:ascii="Cambria Math" w:hAnsi="Cambria Math"/>
                <w:lang w:eastAsia="ko-KR"/>
              </w:rPr>
              <m:t>2</m:t>
            </m:r>
          </m:sup>
        </m:sSup>
      </m:oMath>
      <w:r w:rsidR="004172FD">
        <w:rPr>
          <w:lang w:eastAsia="ko-KR"/>
        </w:rPr>
        <w:t xml:space="preserve"> </w:t>
      </w:r>
      <w:r w:rsidR="007719C7">
        <w:rPr>
          <w:lang w:eastAsia="ko-KR"/>
        </w:rPr>
        <w:t>are</w:t>
      </w:r>
      <w:r w:rsidR="004172FD">
        <w:rPr>
          <w:lang w:eastAsia="ko-KR"/>
        </w:rPr>
        <w:t xml:space="preserve"> the rejected DC power</w:t>
      </w:r>
      <w:r w:rsidR="007719C7">
        <w:rPr>
          <w:lang w:eastAsia="ko-KR"/>
        </w:rPr>
        <w:t>s</w:t>
      </w:r>
      <w:r w:rsidR="004172FD">
        <w:rPr>
          <w:lang w:eastAsia="ko-KR"/>
        </w:rPr>
        <w:t xml:space="preserve"> by the HPFs when the array is drive</w:t>
      </w:r>
      <w:r w:rsidR="004A6DB4">
        <w:rPr>
          <w:lang w:eastAsia="ko-KR"/>
        </w:rPr>
        <w:t>n</w:t>
      </w:r>
      <w:r w:rsidR="004172FD">
        <w:rPr>
          <w:lang w:eastAsia="ko-KR"/>
        </w:rPr>
        <w:t xml:space="preserve"> by</w:t>
      </w:r>
      <w:r w:rsidR="004172FD" w:rsidRPr="00786D13">
        <w:rPr>
          <w:lang w:eastAsia="ko-KR"/>
        </w:rPr>
        <w:t xml:space="preserve"> the </w:t>
      </w:r>
      <w:r w:rsidR="004172FD" w:rsidRPr="007719C7">
        <w:rPr>
          <w:lang w:eastAsia="ko-KR"/>
        </w:rPr>
        <w:t>subcarrier</w:t>
      </w:r>
      <w:r w:rsidR="004172FD">
        <w:rPr>
          <w:lang w:eastAsia="ko-KR"/>
        </w:rPr>
        <w:t xml:space="preserve">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s,</m:t>
            </m:r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w:sym w:font="Wingdings 2" w:char="F06A"/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t</m:t>
            </m:r>
          </m:e>
        </m:d>
      </m:oMath>
      <w:r w:rsidR="004172FD">
        <w:rPr>
          <w:lang w:eastAsia="ko-KR"/>
        </w:rPr>
        <w:t xml:space="preserve"> and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s,</m:t>
            </m:r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w:sym w:font="Wingdings 2" w:char="F06B"/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t</m:t>
            </m:r>
          </m:e>
        </m:d>
      </m:oMath>
      <w:r w:rsidR="004172FD">
        <w:rPr>
          <w:lang w:eastAsia="ko-KR"/>
        </w:rPr>
        <w:t xml:space="preserve"> in Fig. 10, respectively.  </w:t>
      </w:r>
      <w:r w:rsidR="00440CDF">
        <w:t>I</w:t>
      </w:r>
      <w:r w:rsidR="006B2218">
        <w:rPr>
          <w:lang w:eastAsia="ko-KR"/>
        </w:rPr>
        <w:t xml:space="preserve">n </w:t>
      </w:r>
      <w:r w:rsidR="004172FD">
        <w:rPr>
          <w:lang w:eastAsia="ko-KR"/>
        </w:rPr>
        <w:t>the table,</w:t>
      </w:r>
      <w:r w:rsidR="006B2218" w:rsidRPr="006B2218">
        <w:rPr>
          <w:lang w:eastAsia="ko-KR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δ</m:t>
            </m:r>
          </m:e>
          <m:sub>
            <m:r>
              <w:rPr>
                <w:rFonts w:ascii="Cambria Math" w:hAnsi="Cambria Math"/>
                <w:lang w:eastAsia="ko-KR"/>
              </w:rPr>
              <m:t>k</m:t>
            </m:r>
          </m:sub>
        </m:sSub>
      </m:oMath>
      <w:r w:rsidR="006B2218" w:rsidRPr="006B2218">
        <w:rPr>
          <w:lang w:eastAsia="ko-KR"/>
        </w:rPr>
        <w:t xml:space="preserve"> (</w:t>
      </w:r>
      <w:r w:rsidR="006B2218" w:rsidRPr="006B2218">
        <w:rPr>
          <w:i/>
          <w:lang w:eastAsia="ko-KR"/>
        </w:rPr>
        <w:t>k</w:t>
      </w:r>
      <w:r w:rsidR="006B2218" w:rsidRPr="006B2218">
        <w:rPr>
          <w:lang w:eastAsia="ko-KR"/>
        </w:rPr>
        <w:t xml:space="preserve">=1 to </w:t>
      </w:r>
      <w:r w:rsidR="006B2218" w:rsidRPr="006B2218">
        <w:rPr>
          <w:i/>
          <w:lang w:eastAsia="ko-KR"/>
        </w:rPr>
        <w:t>M-</w:t>
      </w:r>
      <w:r w:rsidR="006B2218" w:rsidRPr="003554D4">
        <w:rPr>
          <w:lang w:eastAsia="ko-KR"/>
        </w:rPr>
        <w:t>1</w:t>
      </w:r>
      <w:r w:rsidR="006B2218" w:rsidRPr="006B2218">
        <w:rPr>
          <w:lang w:eastAsia="ko-KR"/>
        </w:rPr>
        <w:t xml:space="preserve">) </w:t>
      </w:r>
      <w:r w:rsidR="008B78FB">
        <w:rPr>
          <w:lang w:eastAsia="ko-KR"/>
        </w:rPr>
        <w:t>expresses</w:t>
      </w:r>
      <w:r w:rsidR="006B2218">
        <w:rPr>
          <w:lang w:eastAsia="ko-KR"/>
        </w:rPr>
        <w:t xml:space="preserve"> </w:t>
      </w:r>
      <w:r w:rsidR="00006AD6">
        <w:rPr>
          <w:lang w:eastAsia="ko-KR"/>
        </w:rPr>
        <w:t xml:space="preserve">finite </w:t>
      </w:r>
      <w:r w:rsidR="006B2218">
        <w:rPr>
          <w:lang w:eastAsia="ko-KR"/>
        </w:rPr>
        <w:t xml:space="preserve">rejection ratio </w:t>
      </w:r>
      <w:r w:rsidR="001F034A">
        <w:rPr>
          <w:lang w:eastAsia="ko-KR"/>
        </w:rPr>
        <w:t>of</w:t>
      </w:r>
      <w:r w:rsidR="006B2218">
        <w:rPr>
          <w:lang w:eastAsia="ko-KR"/>
        </w:rPr>
        <w:t xml:space="preserve"> the </w:t>
      </w:r>
      <w:r w:rsidR="006B2218" w:rsidRPr="006B2218">
        <w:rPr>
          <w:i/>
          <w:lang w:eastAsia="ko-KR"/>
        </w:rPr>
        <w:t>k</w:t>
      </w:r>
      <w:r w:rsidR="00FE1BB5">
        <w:rPr>
          <w:i/>
          <w:lang w:eastAsia="ko-KR"/>
        </w:rPr>
        <w:t>-</w:t>
      </w:r>
      <w:proofErr w:type="spellStart"/>
      <w:r w:rsidR="006B2218" w:rsidRPr="00FE1BB5">
        <w:rPr>
          <w:lang w:eastAsia="ko-KR"/>
        </w:rPr>
        <w:t>th</w:t>
      </w:r>
      <w:proofErr w:type="spellEnd"/>
      <w:r w:rsidR="006B2218">
        <w:rPr>
          <w:lang w:eastAsia="ko-KR"/>
        </w:rPr>
        <w:t xml:space="preserve"> harmonic ton</w:t>
      </w:r>
      <w:r w:rsidR="008F414D">
        <w:rPr>
          <w:lang w:eastAsia="ko-KR"/>
        </w:rPr>
        <w:t>e by the</w:t>
      </w:r>
      <w:r w:rsidR="001F034A">
        <w:rPr>
          <w:lang w:eastAsia="ko-KR"/>
        </w:rPr>
        <w:t xml:space="preserve"> HPF</w:t>
      </w:r>
      <w:r w:rsidR="008F414D">
        <w:rPr>
          <w:lang w:eastAsia="ko-KR"/>
        </w:rPr>
        <w:t>: for example,</w:t>
      </w:r>
      <w:r w:rsidR="006B2218">
        <w:rPr>
          <w:lang w:eastAsia="ko-KR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δ</m:t>
            </m:r>
          </m:e>
          <m:sub>
            <m:r>
              <w:rPr>
                <w:rFonts w:ascii="Cambria Math" w:hAnsi="Cambria Math"/>
                <w:lang w:eastAsia="ko-KR"/>
              </w:rPr>
              <m:t>1</m:t>
            </m:r>
          </m:sub>
        </m:sSub>
      </m:oMath>
      <w:r w:rsidR="006B2218">
        <w:rPr>
          <w:lang w:eastAsia="ko-KR"/>
        </w:rPr>
        <w:t xml:space="preserve">=0.1 </w:t>
      </w:r>
      <w:r w:rsidR="008F414D">
        <w:rPr>
          <w:lang w:eastAsia="ko-KR"/>
        </w:rPr>
        <w:t xml:space="preserve">means </w:t>
      </w:r>
      <w:r w:rsidR="00F1043F">
        <w:rPr>
          <w:lang w:eastAsia="ko-KR"/>
        </w:rPr>
        <w:t>-</w:t>
      </w:r>
      <w:r w:rsidR="008F414D">
        <w:rPr>
          <w:lang w:eastAsia="ko-KR"/>
        </w:rPr>
        <w:t>20 dB of rejection for the</w:t>
      </w:r>
      <w:r w:rsidR="008F414D" w:rsidRPr="00C355F5">
        <w:rPr>
          <w:lang w:eastAsia="ko-KR"/>
        </w:rPr>
        <w:t xml:space="preserve"> </w:t>
      </w:r>
      <w:r w:rsidR="00C355F5" w:rsidRPr="00C355F5">
        <w:rPr>
          <w:lang w:eastAsia="ko-KR"/>
        </w:rPr>
        <w:t>fundamental</w:t>
      </w:r>
      <w:r w:rsidR="008F414D" w:rsidRPr="00C355F5">
        <w:rPr>
          <w:lang w:eastAsia="ko-KR"/>
        </w:rPr>
        <w:t xml:space="preserve"> </w:t>
      </w:r>
      <w:r w:rsidR="008F414D">
        <w:rPr>
          <w:lang w:eastAsia="ko-KR"/>
        </w:rPr>
        <w:t>tone</w:t>
      </w:r>
      <w:r w:rsidR="00FA45A5">
        <w:rPr>
          <w:lang w:eastAsia="ko-KR"/>
        </w:rPr>
        <w:t xml:space="preserve"> (</w:t>
      </w:r>
      <m:oMath>
        <m:f>
          <m:fPr>
            <m:type m:val="lin"/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lang w:eastAsia="ko-KR"/>
                  </w:rPr>
                  <m:t>=f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c</m:t>
                </m:r>
              </m:sub>
            </m:sSub>
          </m:num>
          <m:den>
            <m:r>
              <w:rPr>
                <w:rFonts w:ascii="Cambria Math" w:hAnsi="Cambria Math"/>
                <w:lang w:eastAsia="ko-KR"/>
              </w:rPr>
              <m:t>M</m:t>
            </m:r>
          </m:den>
        </m:f>
      </m:oMath>
      <w:r w:rsidR="00FA45A5">
        <w:rPr>
          <w:lang w:eastAsia="ko-KR"/>
        </w:rPr>
        <w:t>)</w:t>
      </w:r>
      <w:r w:rsidR="00FA36F6">
        <w:rPr>
          <w:lang w:eastAsia="ko-KR"/>
        </w:rPr>
        <w:t xml:space="preserve"> of</w:t>
      </w:r>
      <w:r w:rsidR="00E03F70">
        <w:rPr>
          <w:lang w:eastAsia="ko-KR"/>
        </w:rPr>
        <w:t xml:space="preserve"> the</w:t>
      </w:r>
      <w:r w:rsidR="00FA36F6">
        <w:rPr>
          <w:lang w:eastAsia="ko-KR"/>
        </w:rPr>
        <w:t xml:space="preserve"> </w:t>
      </w:r>
      <w:r w:rsidR="00FA36F6" w:rsidRPr="007719C7">
        <w:rPr>
          <w:lang w:eastAsia="ko-KR"/>
        </w:rPr>
        <w:t>subcarrie</w:t>
      </w:r>
      <w:r w:rsidR="00FA45A5" w:rsidRPr="007719C7">
        <w:rPr>
          <w:lang w:eastAsia="ko-KR"/>
        </w:rPr>
        <w:t>r</w:t>
      </w:r>
      <w:r w:rsidR="004172FD" w:rsidRPr="007719C7">
        <w:rPr>
          <w:lang w:eastAsia="ko-KR"/>
        </w:rPr>
        <w:t>.</w:t>
      </w:r>
    </w:p>
    <w:p w:rsidR="00440CDF" w:rsidRDefault="00FE4451" w:rsidP="00FE4451">
      <w:pPr>
        <w:pStyle w:val="Text"/>
        <w:widowControl/>
        <w:spacing w:line="240" w:lineRule="auto"/>
        <w:rPr>
          <w:lang w:eastAsia="ko-KR"/>
        </w:rPr>
      </w:pPr>
      <w:r w:rsidRPr="00366F5F">
        <w:rPr>
          <w:lang w:eastAsia="ko-KR"/>
        </w:rPr>
        <w:t xml:space="preserve">The </w:t>
      </w:r>
      <w:r w:rsidR="00366F5F" w:rsidRPr="00366F5F">
        <w:rPr>
          <w:lang w:eastAsia="ko-KR"/>
        </w:rPr>
        <w:t xml:space="preserve">gain expressions in </w:t>
      </w:r>
      <w:r w:rsidR="00366F5F" w:rsidRPr="00366F5F">
        <w:rPr>
          <w:smallCaps/>
          <w:lang w:eastAsia="ko-KR"/>
        </w:rPr>
        <w:t>Table</w:t>
      </w:r>
      <w:r w:rsidR="00366F5F">
        <w:rPr>
          <w:lang w:eastAsia="ko-KR"/>
        </w:rPr>
        <w:t xml:space="preserve"> </w:t>
      </w:r>
      <w:r w:rsidR="00366F5F" w:rsidRPr="00366F5F">
        <w:rPr>
          <w:lang w:eastAsia="ko-KR"/>
        </w:rPr>
        <w:t>III have been</w:t>
      </w:r>
      <w:r w:rsidR="00366F5F">
        <w:rPr>
          <w:lang w:eastAsia="ko-KR"/>
        </w:rPr>
        <w:t xml:space="preserve"> verified with behavioral TI-mixer array simulations</w:t>
      </w:r>
      <w:r w:rsidR="002554E9">
        <w:rPr>
          <w:lang w:eastAsia="ko-KR"/>
        </w:rPr>
        <w:t xml:space="preserve"> in ADS</w:t>
      </w:r>
      <w:r w:rsidR="00366F5F">
        <w:rPr>
          <w:lang w:eastAsia="ko-KR"/>
        </w:rPr>
        <w:t>.</w:t>
      </w:r>
      <w:r w:rsidR="004D4402">
        <w:rPr>
          <w:lang w:eastAsia="ko-KR"/>
        </w:rPr>
        <w:t xml:space="preserve"> Typical simulation results for </w:t>
      </w:r>
      <w:r w:rsidR="004D4402" w:rsidRPr="004D4402">
        <w:rPr>
          <w:i/>
          <w:lang w:eastAsia="ko-KR"/>
        </w:rPr>
        <w:t>M</w:t>
      </w:r>
      <w:r w:rsidR="004D4402">
        <w:rPr>
          <w:lang w:eastAsia="ko-KR"/>
        </w:rPr>
        <w:t xml:space="preserve">=3 with </w:t>
      </w:r>
      <w:r w:rsidR="00CB2CE0">
        <w:rPr>
          <w:lang w:eastAsia="ko-KR"/>
        </w:rPr>
        <w:t xml:space="preserve">the </w:t>
      </w:r>
      <w:r w:rsidR="004D4402">
        <w:rPr>
          <w:lang w:eastAsia="ko-KR"/>
        </w:rPr>
        <w:t xml:space="preserve">various types of </w:t>
      </w:r>
      <w:r w:rsidR="004D4402" w:rsidRPr="003F303F">
        <w:rPr>
          <w:lang w:eastAsia="ko-KR"/>
        </w:rPr>
        <w:t>subcarrier</w:t>
      </w:r>
      <w:r w:rsidR="004D4402">
        <w:rPr>
          <w:lang w:eastAsia="ko-KR"/>
        </w:rPr>
        <w:t xml:space="preserve"> </w:t>
      </w:r>
      <w:r w:rsidR="00645B25">
        <w:rPr>
          <w:lang w:eastAsia="ko-KR"/>
        </w:rPr>
        <w:t>depicted</w:t>
      </w:r>
      <w:r w:rsidR="004D4402">
        <w:rPr>
          <w:lang w:eastAsia="ko-KR"/>
        </w:rPr>
        <w:t xml:space="preserve"> in Fig. 10 are shown in Fig. 14. </w:t>
      </w:r>
      <w:r w:rsidR="000528D1">
        <w:rPr>
          <w:rFonts w:hint="eastAsia"/>
          <w:lang w:eastAsia="ko-KR"/>
        </w:rPr>
        <w:t>T</w:t>
      </w:r>
      <w:r w:rsidR="00645B25">
        <w:rPr>
          <w:lang w:eastAsia="ko-KR"/>
        </w:rPr>
        <w:t>he 3</w:t>
      </w:r>
      <w:r w:rsidR="00645B25" w:rsidRPr="00645B25">
        <w:rPr>
          <w:vertAlign w:val="superscript"/>
          <w:lang w:eastAsia="ko-KR"/>
        </w:rPr>
        <w:t>rd</w:t>
      </w:r>
      <w:r w:rsidR="00645B25">
        <w:rPr>
          <w:lang w:eastAsia="ko-KR"/>
        </w:rPr>
        <w:t xml:space="preserve">-order Butterworth-type </w:t>
      </w:r>
      <w:r w:rsidR="00FC0261">
        <w:rPr>
          <w:lang w:eastAsia="ko-KR"/>
        </w:rPr>
        <w:t>HPF</w:t>
      </w:r>
      <w:r w:rsidR="00645B25">
        <w:rPr>
          <w:lang w:eastAsia="ko-KR"/>
        </w:rPr>
        <w:t xml:space="preserve"> </w:t>
      </w:r>
      <w:r w:rsidR="007E596B">
        <w:rPr>
          <w:lang w:eastAsia="ko-KR"/>
        </w:rPr>
        <w:t>has been</w:t>
      </w:r>
      <w:r w:rsidR="000528D1">
        <w:rPr>
          <w:rFonts w:hint="eastAsia"/>
          <w:lang w:eastAsia="ko-KR"/>
        </w:rPr>
        <w:t xml:space="preserve"> </w:t>
      </w:r>
      <w:r w:rsidR="00645B25">
        <w:rPr>
          <w:lang w:eastAsia="ko-KR"/>
        </w:rPr>
        <w:t>utilized in the behavioral simulations</w:t>
      </w:r>
      <w:r w:rsidR="007E596B">
        <w:rPr>
          <w:lang w:eastAsia="ko-KR"/>
        </w:rPr>
        <w:t xml:space="preserve"> for the </w:t>
      </w:r>
      <w:proofErr w:type="spellStart"/>
      <w:r w:rsidR="007E596B">
        <w:rPr>
          <w:lang w:eastAsia="ko-KR"/>
        </w:rPr>
        <w:t>highpass</w:t>
      </w:r>
      <w:proofErr w:type="spellEnd"/>
      <w:r w:rsidR="007E596B">
        <w:rPr>
          <w:lang w:eastAsia="ko-KR"/>
        </w:rPr>
        <w:t xml:space="preserve"> noise filtering</w:t>
      </w:r>
      <w:r w:rsidR="00645B25">
        <w:rPr>
          <w:lang w:eastAsia="ko-KR"/>
        </w:rPr>
        <w:t>.</w:t>
      </w:r>
      <w:r w:rsidR="00F373B6">
        <w:rPr>
          <w:lang w:eastAsia="ko-KR"/>
        </w:rPr>
        <w:t xml:space="preserve"> </w:t>
      </w:r>
      <w:r w:rsidR="002B7601">
        <w:rPr>
          <w:lang w:eastAsia="ko-KR"/>
        </w:rPr>
        <w:t>In the simulation set-up, the signal frequency</w:t>
      </w:r>
      <w:r w:rsidR="00C40DA1">
        <w:rPr>
          <w:lang w:eastAsia="ko-KR"/>
        </w:rPr>
        <w:t xml:space="preserve"> is</w:t>
      </w:r>
      <w:r w:rsidR="002B7601">
        <w:rPr>
          <w:lang w:eastAsia="ko-KR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f</m:t>
            </m:r>
          </m:e>
          <m:sub>
            <m:r>
              <w:rPr>
                <w:rFonts w:ascii="Cambria Math" w:hAnsi="Cambria Math"/>
                <w:lang w:eastAsia="ko-KR"/>
              </w:rPr>
              <m:t>s</m:t>
            </m:r>
          </m:sub>
        </m:sSub>
      </m:oMath>
      <w:r w:rsidR="00C40DA1">
        <w:rPr>
          <w:lang w:eastAsia="ko-KR"/>
        </w:rPr>
        <w:t>=</w:t>
      </w:r>
      <w:r w:rsidR="002B7601">
        <w:rPr>
          <w:lang w:eastAsia="ko-KR"/>
        </w:rPr>
        <w:t>120 GHz, and the fundamental frequency of subcarrier</w:t>
      </w:r>
      <w:r w:rsidR="00C40DA1">
        <w:rPr>
          <w:lang w:eastAsia="ko-KR"/>
        </w:rPr>
        <w:t xml:space="preserve"> is </w:t>
      </w:r>
      <m:oMath>
        <m:f>
          <m:fPr>
            <m:type m:val="lin"/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lang w:eastAsia="ko-KR"/>
                  </w:rPr>
                  <m:t>f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c</m:t>
                </m:r>
              </m:sub>
            </m:sSub>
          </m:num>
          <m:den>
            <m:r>
              <w:rPr>
                <w:rFonts w:ascii="Cambria Math" w:hAnsi="Cambria Math"/>
                <w:lang w:eastAsia="ko-KR"/>
              </w:rPr>
              <m:t>M</m:t>
            </m:r>
          </m:den>
        </m:f>
      </m:oMath>
      <w:r w:rsidR="00C40DA1">
        <w:rPr>
          <w:lang w:eastAsia="ko-KR"/>
        </w:rPr>
        <w:t>=</w:t>
      </w:r>
      <w:r w:rsidR="002B7601">
        <w:rPr>
          <w:lang w:eastAsia="ko-KR"/>
        </w:rPr>
        <w:t xml:space="preserve">41 GHz, resulting in </w:t>
      </w: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f</m:t>
            </m:r>
          </m:e>
          <m:sub>
            <m:r>
              <w:rPr>
                <w:rFonts w:ascii="Cambria Math" w:hAnsi="Cambria Math"/>
                <w:lang w:eastAsia="ko-KR"/>
              </w:rPr>
              <m:t>IF</m:t>
            </m:r>
          </m:sub>
        </m:sSub>
      </m:oMath>
      <w:r w:rsidR="002B7601">
        <w:rPr>
          <w:lang w:eastAsia="ko-KR"/>
        </w:rPr>
        <w:t xml:space="preserve">=3 GHz. </w:t>
      </w:r>
      <w:r w:rsidR="00A62570">
        <w:rPr>
          <w:lang w:eastAsia="ko-KR"/>
        </w:rPr>
        <w:t>The filter cut-off frequency is about 80 GHz, around the 2</w:t>
      </w:r>
      <w:r w:rsidR="00A62570" w:rsidRPr="00A62570">
        <w:rPr>
          <w:vertAlign w:val="superscript"/>
          <w:lang w:eastAsia="ko-KR"/>
        </w:rPr>
        <w:t>nd</w:t>
      </w:r>
      <w:r w:rsidR="00A62570">
        <w:rPr>
          <w:lang w:eastAsia="ko-KR"/>
        </w:rPr>
        <w:t xml:space="preserve">-harmonic </w:t>
      </w:r>
      <w:r w:rsidR="001850DC">
        <w:rPr>
          <w:lang w:eastAsia="ko-KR"/>
        </w:rPr>
        <w:t>tone</w:t>
      </w:r>
      <w:r w:rsidR="00A62570">
        <w:rPr>
          <w:lang w:eastAsia="ko-KR"/>
        </w:rPr>
        <w:t xml:space="preserve"> of the </w:t>
      </w:r>
      <w:r w:rsidR="00A62570" w:rsidRPr="003F303F">
        <w:rPr>
          <w:lang w:eastAsia="ko-KR"/>
        </w:rPr>
        <w:t>subcarrier</w:t>
      </w:r>
      <w:r w:rsidR="00A62570">
        <w:rPr>
          <w:lang w:eastAsia="ko-KR"/>
        </w:rPr>
        <w:t xml:space="preserve">. </w:t>
      </w:r>
      <w:r w:rsidR="004A39E9">
        <w:rPr>
          <w:lang w:eastAsia="ko-KR"/>
        </w:rPr>
        <w:t>Under the filter response</w:t>
      </w:r>
      <w:r w:rsidR="00F373B6">
        <w:rPr>
          <w:lang w:eastAsia="ko-KR"/>
        </w:rPr>
        <w:t>,</w:t>
      </w:r>
      <w:r w:rsidR="00AD6797">
        <w:rPr>
          <w:lang w:eastAsia="ko-KR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δ</m:t>
            </m:r>
          </m:e>
          <m:sub>
            <m:r>
              <w:rPr>
                <w:rFonts w:ascii="Cambria Math" w:hAnsi="Cambria Math"/>
                <w:lang w:eastAsia="ko-KR"/>
              </w:rPr>
              <m:t>1</m:t>
            </m:r>
          </m:sub>
        </m:sSub>
      </m:oMath>
      <w:r w:rsidR="00AD6797">
        <w:rPr>
          <w:lang w:eastAsia="ko-KR"/>
        </w:rPr>
        <w:t xml:space="preserve">=0.134 and </w:t>
      </w: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δ</m:t>
            </m:r>
          </m:e>
          <m:sub>
            <m:r>
              <w:rPr>
                <w:rFonts w:ascii="Cambria Math" w:hAnsi="Cambria Math"/>
                <w:lang w:eastAsia="ko-KR"/>
              </w:rPr>
              <m:t>2</m:t>
            </m:r>
          </m:sub>
        </m:sSub>
      </m:oMath>
      <w:r w:rsidR="00AD6797">
        <w:rPr>
          <w:lang w:eastAsia="ko-KR"/>
        </w:rPr>
        <w:t>=0.734</w:t>
      </w:r>
      <w:r w:rsidR="00D51BBC">
        <w:rPr>
          <w:lang w:eastAsia="ko-KR"/>
        </w:rPr>
        <w:t xml:space="preserve">, which will </w:t>
      </w:r>
      <w:r w:rsidR="00DE16C6">
        <w:rPr>
          <w:lang w:eastAsia="ko-KR"/>
        </w:rPr>
        <w:t>reject a</w:t>
      </w:r>
      <w:r w:rsidR="00FD1C82">
        <w:rPr>
          <w:lang w:eastAsia="ko-KR"/>
        </w:rPr>
        <w:t>bout</w:t>
      </w:r>
      <w:r w:rsidR="00DE16C6">
        <w:rPr>
          <w:lang w:eastAsia="ko-KR"/>
        </w:rPr>
        <w:t xml:space="preserve"> 98% and 46% of the fundamental noise power and the second-har</w:t>
      </w:r>
      <w:r w:rsidR="008223FA">
        <w:rPr>
          <w:lang w:eastAsia="ko-KR"/>
        </w:rPr>
        <w:t xml:space="preserve">monic noise power, respectively, </w:t>
      </w:r>
      <w:r w:rsidR="007B0BFC">
        <w:rPr>
          <w:lang w:eastAsia="ko-KR"/>
        </w:rPr>
        <w:t>with</w:t>
      </w:r>
      <w:r w:rsidR="008223FA">
        <w:rPr>
          <w:lang w:eastAsia="ko-KR"/>
        </w:rPr>
        <w:t xml:space="preserve"> a minimal loss for the signal.</w:t>
      </w:r>
      <w:r w:rsidR="00A878D8">
        <w:rPr>
          <w:lang w:eastAsia="ko-KR"/>
        </w:rPr>
        <w:t xml:space="preserve"> In Fig. 14, </w:t>
      </w:r>
      <w:r w:rsidR="00E545C0">
        <w:rPr>
          <w:lang w:eastAsia="ko-KR"/>
        </w:rPr>
        <w:t xml:space="preserve">the theoretical </w:t>
      </w: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G</m:t>
            </m:r>
          </m:e>
          <m:sub>
            <m:r>
              <w:rPr>
                <w:rFonts w:ascii="Cambria Math" w:hAnsi="Cambria Math"/>
                <w:lang w:eastAsia="ko-KR"/>
              </w:rPr>
              <m:t>pn,u</m:t>
            </m:r>
          </m:sub>
        </m:sSub>
      </m:oMath>
      <w:r w:rsidR="00486617">
        <w:rPr>
          <w:lang w:eastAsia="ko-KR"/>
        </w:rPr>
        <w:t xml:space="preserve"> </w:t>
      </w:r>
      <w:r w:rsidR="00E545C0">
        <w:rPr>
          <w:lang w:eastAsia="ko-KR"/>
        </w:rPr>
        <w:t xml:space="preserve">without noise filtering </w:t>
      </w:r>
      <w:r w:rsidR="00486617">
        <w:rPr>
          <w:lang w:eastAsia="ko-KR"/>
        </w:rPr>
        <w:t>is</w:t>
      </w:r>
      <w:r w:rsidR="00E545C0">
        <w:rPr>
          <w:lang w:eastAsia="ko-KR"/>
        </w:rPr>
        <w:t xml:space="preserve"> also displayed together for </w:t>
      </w:r>
      <w:r w:rsidR="007E596B">
        <w:rPr>
          <w:lang w:eastAsia="ko-KR"/>
        </w:rPr>
        <w:t xml:space="preserve">a </w:t>
      </w:r>
      <w:r w:rsidR="00E545C0">
        <w:rPr>
          <w:lang w:eastAsia="ko-KR"/>
        </w:rPr>
        <w:t>comparison</w:t>
      </w:r>
      <w:r w:rsidR="007E596B">
        <w:rPr>
          <w:lang w:eastAsia="ko-KR"/>
        </w:rPr>
        <w:t xml:space="preserve"> purpose</w:t>
      </w:r>
      <w:r w:rsidR="00E545C0">
        <w:rPr>
          <w:lang w:eastAsia="ko-KR"/>
        </w:rPr>
        <w:t>.</w:t>
      </w:r>
      <w:r w:rsidR="007B0BFC">
        <w:rPr>
          <w:lang w:eastAsia="ko-KR"/>
        </w:rPr>
        <w:t xml:space="preserve"> There is a good agreement </w:t>
      </w:r>
      <w:r w:rsidR="00EE1433">
        <w:rPr>
          <w:lang w:eastAsia="ko-KR"/>
        </w:rPr>
        <w:t>between</w:t>
      </w:r>
      <w:r w:rsidR="007B0BFC">
        <w:rPr>
          <w:lang w:eastAsia="ko-KR"/>
        </w:rPr>
        <w:t xml:space="preserve"> the theory and behavioral simulation results. For every case, output noise power can be reduced by an order of magnitude with the noise filtering, while maintaining 50% of duty-cycle. </w:t>
      </w:r>
    </w:p>
    <w:p w:rsidR="0016021B" w:rsidRPr="00366F5F" w:rsidRDefault="0016021B" w:rsidP="00FE4451">
      <w:pPr>
        <w:pStyle w:val="Text"/>
        <w:widowControl/>
        <w:spacing w:line="240" w:lineRule="auto"/>
        <w:rPr>
          <w:sz w:val="24"/>
          <w:lang w:eastAsia="ko-KR"/>
        </w:rPr>
      </w:pPr>
      <w:r>
        <w:rPr>
          <w:lang w:eastAsia="ko-KR"/>
        </w:rPr>
        <w:t>Finally, it is worthwhile to mention that the linearity performance, e.g. the 3</w:t>
      </w:r>
      <w:r w:rsidRPr="0016021B">
        <w:rPr>
          <w:vertAlign w:val="superscript"/>
          <w:lang w:eastAsia="ko-KR"/>
        </w:rPr>
        <w:t>rd</w:t>
      </w:r>
      <w:r>
        <w:rPr>
          <w:lang w:eastAsia="ko-KR"/>
        </w:rPr>
        <w:t xml:space="preserve"> order input intercept point (IIP</w:t>
      </w:r>
      <w:r w:rsidRPr="0016021B">
        <w:rPr>
          <w:vertAlign w:val="subscript"/>
          <w:lang w:eastAsia="ko-KR"/>
        </w:rPr>
        <w:t>3</w:t>
      </w:r>
      <w:r>
        <w:rPr>
          <w:lang w:eastAsia="ko-KR"/>
        </w:rPr>
        <w:t>) or -1 dB gain compression point (P</w:t>
      </w:r>
      <w:r w:rsidRPr="0016021B">
        <w:rPr>
          <w:vertAlign w:val="subscript"/>
          <w:lang w:eastAsia="ko-KR"/>
        </w:rPr>
        <w:t>-1dB</w:t>
      </w:r>
      <w:r>
        <w:rPr>
          <w:lang w:eastAsia="ko-KR"/>
        </w:rPr>
        <w:t>), of the mixer array w</w:t>
      </w:r>
      <w:r w:rsidR="009A3B14">
        <w:rPr>
          <w:lang w:eastAsia="ko-KR"/>
        </w:rPr>
        <w:t>ould</w:t>
      </w:r>
      <w:r>
        <w:rPr>
          <w:lang w:eastAsia="ko-KR"/>
        </w:rPr>
        <w:t xml:space="preserve"> be </w:t>
      </w:r>
      <w:r>
        <w:rPr>
          <w:lang w:eastAsia="ko-KR"/>
        </w:rPr>
        <w:lastRenderedPageBreak/>
        <w:t xml:space="preserve">better than </w:t>
      </w:r>
      <w:r w:rsidR="00735E86">
        <w:rPr>
          <w:lang w:eastAsia="ko-KR"/>
        </w:rPr>
        <w:t xml:space="preserve">a </w:t>
      </w:r>
      <w:r>
        <w:rPr>
          <w:lang w:eastAsia="ko-KR"/>
        </w:rPr>
        <w:t xml:space="preserve">single mixer, assuming that the linearity performance of each individual mixer element in the array </w:t>
      </w:r>
      <w:r w:rsidR="009A3B14">
        <w:rPr>
          <w:lang w:eastAsia="ko-KR"/>
        </w:rPr>
        <w:t>are</w:t>
      </w:r>
      <w:r>
        <w:rPr>
          <w:lang w:eastAsia="ko-KR"/>
        </w:rPr>
        <w:t xml:space="preserve"> the same as that of </w:t>
      </w:r>
      <w:r w:rsidR="00735E86">
        <w:rPr>
          <w:lang w:eastAsia="ko-KR"/>
        </w:rPr>
        <w:t xml:space="preserve">the </w:t>
      </w:r>
      <w:r>
        <w:rPr>
          <w:lang w:eastAsia="ko-KR"/>
        </w:rPr>
        <w:t>single mixer. For instance, in the M-array the IIP</w:t>
      </w:r>
      <w:r w:rsidRPr="0016021B">
        <w:rPr>
          <w:vertAlign w:val="subscript"/>
          <w:lang w:eastAsia="ko-KR"/>
        </w:rPr>
        <w:t>3</w:t>
      </w:r>
      <w:r>
        <w:rPr>
          <w:lang w:eastAsia="ko-KR"/>
        </w:rPr>
        <w:t xml:space="preserve"> of the mixer array will be </w:t>
      </w:r>
      <w:r w:rsidRPr="0004050E">
        <w:rPr>
          <w:lang w:eastAsia="ko-KR"/>
        </w:rPr>
        <w:t>10</w:t>
      </w:r>
      <w:r w:rsidRPr="0016021B">
        <w:rPr>
          <w:i/>
          <w:lang w:eastAsia="ko-KR"/>
        </w:rPr>
        <w:t>logM</w:t>
      </w:r>
      <w:r>
        <w:rPr>
          <w:lang w:eastAsia="ko-KR"/>
        </w:rPr>
        <w:t xml:space="preserve"> higher than the IIP3 of single mixer. This is because that in the M-element array, the effective input power for individual mixer will be M times smaller than the input power of </w:t>
      </w:r>
      <w:r w:rsidR="00D447DE">
        <w:rPr>
          <w:lang w:eastAsia="ko-KR"/>
        </w:rPr>
        <w:t xml:space="preserve">the </w:t>
      </w:r>
      <w:r>
        <w:rPr>
          <w:lang w:eastAsia="ko-KR"/>
        </w:rPr>
        <w:t>single mixer</w:t>
      </w:r>
      <w:r w:rsidR="002D71F9">
        <w:rPr>
          <w:lang w:eastAsia="ko-KR"/>
        </w:rPr>
        <w:t xml:space="preserve"> [22]</w:t>
      </w:r>
      <w:r>
        <w:rPr>
          <w:lang w:eastAsia="ko-KR"/>
        </w:rPr>
        <w:t xml:space="preserve">.       </w:t>
      </w:r>
    </w:p>
    <w:p w:rsidR="00815A30" w:rsidRDefault="000526F9" w:rsidP="00815A30">
      <w:pPr>
        <w:pStyle w:val="Heading1"/>
      </w:pPr>
      <w:r>
        <w:t>Error Analysis</w:t>
      </w:r>
    </w:p>
    <w:p w:rsidR="009B009B" w:rsidRDefault="009B009B" w:rsidP="009B009B">
      <w:pPr>
        <w:pStyle w:val="Heading2"/>
        <w:rPr>
          <w:lang w:eastAsia="ko-KR"/>
        </w:rPr>
      </w:pPr>
      <w:r>
        <w:rPr>
          <w:lang w:eastAsia="ko-KR"/>
        </w:rPr>
        <w:t>Mismatch Analysis</w:t>
      </w:r>
    </w:p>
    <w:p w:rsidR="00C6024A" w:rsidRDefault="00E032F4" w:rsidP="002B095E">
      <w:pPr>
        <w:pStyle w:val="Text"/>
        <w:widowControl/>
        <w:spacing w:line="240" w:lineRule="auto"/>
      </w:pPr>
      <w:r>
        <w:rPr>
          <w:lang w:eastAsia="ko-KR"/>
        </w:rPr>
        <w:t>Fig. 1</w:t>
      </w:r>
      <w:r w:rsidR="002B5A51">
        <w:rPr>
          <w:rFonts w:hint="eastAsia"/>
          <w:lang w:eastAsia="ko-KR"/>
        </w:rPr>
        <w:t>5</w:t>
      </w:r>
      <w:r>
        <w:rPr>
          <w:lang w:eastAsia="ko-KR"/>
        </w:rPr>
        <w:t xml:space="preserve"> </w:t>
      </w:r>
      <w:r w:rsidR="00530882">
        <w:rPr>
          <w:lang w:eastAsia="ko-KR"/>
        </w:rPr>
        <w:t xml:space="preserve">illustrates </w:t>
      </w:r>
      <w:r w:rsidR="00AB3117">
        <w:rPr>
          <w:lang w:eastAsia="ko-KR"/>
        </w:rPr>
        <w:t xml:space="preserve">the array experiencing random gain mismatches and delay mismatches </w:t>
      </w:r>
      <w:r w:rsidR="0050498D">
        <w:rPr>
          <w:lang w:eastAsia="ko-KR"/>
        </w:rPr>
        <w:t>among the</w:t>
      </w:r>
      <w:r w:rsidR="00AB3117">
        <w:rPr>
          <w:lang w:eastAsia="ko-KR"/>
        </w:rPr>
        <w:t xml:space="preserve"> element</w:t>
      </w:r>
      <w:r w:rsidR="0050498D">
        <w:rPr>
          <w:lang w:eastAsia="ko-KR"/>
        </w:rPr>
        <w:t>s</w:t>
      </w:r>
      <w:r w:rsidR="00AB3117">
        <w:rPr>
          <w:lang w:eastAsia="ko-KR"/>
        </w:rPr>
        <w:t>.</w:t>
      </w:r>
      <w:r w:rsidR="00CC6FE0">
        <w:rPr>
          <w:lang w:eastAsia="ko-KR"/>
        </w:rPr>
        <w:t xml:space="preserve"> </w:t>
      </w:r>
      <w:r w:rsidR="00CC6FE0" w:rsidRPr="00CC6FE0">
        <w:rPr>
          <w:rFonts w:ascii="Symbol" w:hAnsi="Symbol"/>
        </w:rPr>
        <w:t></w:t>
      </w:r>
      <w:r w:rsidR="00CC6FE0" w:rsidRPr="00CC6FE0">
        <w:t>T</w:t>
      </w:r>
      <w:r w:rsidR="00CC6FE0" w:rsidRPr="00CC6FE0">
        <w:rPr>
          <w:rFonts w:ascii="Symbol" w:hAnsi="Symbol"/>
          <w:vertAlign w:val="subscript"/>
        </w:rPr>
        <w:t></w:t>
      </w:r>
      <w:r w:rsidR="0070367D">
        <w:rPr>
          <w:rFonts w:ascii="Symbol" w:hAnsi="Symbol"/>
          <w:vertAlign w:val="subscript"/>
        </w:rPr>
        <w:t></w:t>
      </w:r>
      <w:r w:rsidR="00CC6FE0" w:rsidRPr="00CC6FE0">
        <w:rPr>
          <w:i/>
          <w:vertAlign w:val="subscript"/>
        </w:rPr>
        <w:t>n</w:t>
      </w:r>
      <w:r w:rsidR="00CC6FE0" w:rsidRPr="00CC6FE0">
        <w:t xml:space="preserve"> (</w:t>
      </w:r>
      <w:r w:rsidR="00CC6FE0" w:rsidRPr="00CC6FE0">
        <w:rPr>
          <w:i/>
        </w:rPr>
        <w:t>n</w:t>
      </w:r>
      <w:r w:rsidR="00CC6FE0" w:rsidRPr="00CC6FE0">
        <w:t xml:space="preserve">=1 to M-1) represents delay mismatch in each </w:t>
      </w:r>
      <w:r w:rsidR="00CC6FE0" w:rsidRPr="008F5302">
        <w:t xml:space="preserve">subcarrier </w:t>
      </w:r>
      <w:r w:rsidR="00CA0F80">
        <w:t xml:space="preserve">from the </w:t>
      </w:r>
      <w:r w:rsidR="00CA0F80" w:rsidRPr="008F5302">
        <w:t xml:space="preserve">reference </w:t>
      </w:r>
      <w:r w:rsidR="00CC6FE0" w:rsidRPr="008F5302">
        <w:t>subcarrier</w:t>
      </w:r>
      <w:r w:rsidR="00CC6FE0" w:rsidRPr="00CC6FE0">
        <w:t xml:space="preserve"> </w:t>
      </w:r>
      <w:r w:rsidR="00DF658C">
        <w:t xml:space="preserve">of </w:t>
      </w:r>
      <w:r w:rsidR="0050498D">
        <w:rPr>
          <w:rFonts w:ascii="Symbol" w:hAnsi="Symbol"/>
          <w:lang w:eastAsia="ko-KR"/>
        </w:rPr>
        <w:t></w:t>
      </w:r>
      <w:proofErr w:type="spellStart"/>
      <w:proofErr w:type="gramStart"/>
      <w:r w:rsidR="0050498D">
        <w:rPr>
          <w:vertAlign w:val="subscript"/>
          <w:lang w:eastAsia="ko-KR"/>
        </w:rPr>
        <w:t>ic</w:t>
      </w:r>
      <w:proofErr w:type="spellEnd"/>
      <w:r w:rsidR="0050498D">
        <w:rPr>
          <w:lang w:eastAsia="ko-KR"/>
        </w:rPr>
        <w:t>(</w:t>
      </w:r>
      <w:proofErr w:type="gramEnd"/>
      <w:r w:rsidR="0050498D">
        <w:rPr>
          <w:lang w:eastAsia="ko-KR"/>
        </w:rPr>
        <w:t xml:space="preserve">t) shown as </w:t>
      </w:r>
      <w:r w:rsidR="0050498D">
        <w:rPr>
          <w:lang w:eastAsia="ko-KR"/>
        </w:rPr>
        <w:sym w:font="Wingdings 2" w:char="F06A"/>
      </w:r>
      <w:r w:rsidR="00B42FD0">
        <w:t>.</w:t>
      </w:r>
      <w:r w:rsidR="00CC6FE0">
        <w:t xml:space="preserve"> </w:t>
      </w:r>
      <w:r w:rsidR="00CC6FE0" w:rsidRPr="00CC6FE0">
        <w:rPr>
          <w:rFonts w:ascii="Symbol" w:hAnsi="Symbol"/>
        </w:rPr>
        <w:t></w:t>
      </w:r>
      <w:r w:rsidR="00CC6FE0" w:rsidRPr="00CC6FE0">
        <w:t>w</w:t>
      </w:r>
      <w:r w:rsidR="00CC6FE0" w:rsidRPr="00CC6FE0">
        <w:rPr>
          <w:rFonts w:ascii="Symbol" w:hAnsi="Symbol"/>
          <w:vertAlign w:val="subscript"/>
        </w:rPr>
        <w:t></w:t>
      </w:r>
      <w:r w:rsidR="0070367D">
        <w:rPr>
          <w:rFonts w:ascii="Symbol" w:hAnsi="Symbol"/>
          <w:vertAlign w:val="subscript"/>
        </w:rPr>
        <w:t></w:t>
      </w:r>
      <w:r w:rsidR="00CC6FE0" w:rsidRPr="00CC6FE0">
        <w:rPr>
          <w:i/>
          <w:vertAlign w:val="subscript"/>
        </w:rPr>
        <w:t>n</w:t>
      </w:r>
      <w:r w:rsidR="00CC6FE0" w:rsidRPr="00CC6FE0">
        <w:t xml:space="preserve"> (</w:t>
      </w:r>
      <w:r w:rsidR="00CC6FE0" w:rsidRPr="00CC6FE0">
        <w:rPr>
          <w:i/>
        </w:rPr>
        <w:t>n</w:t>
      </w:r>
      <w:r w:rsidR="00CC6FE0" w:rsidRPr="00CC6FE0">
        <w:t xml:space="preserve">=1 to M-1) expresses gain mismatch in each array path with reference to the path </w:t>
      </w:r>
      <w:r w:rsidR="00CA0F80">
        <w:t xml:space="preserve">gain </w:t>
      </w:r>
      <w:r w:rsidR="00DF658C">
        <w:t xml:space="preserve">which is </w:t>
      </w:r>
      <w:r w:rsidR="00CC6FE0" w:rsidRPr="00CC6FE0">
        <w:t xml:space="preserve">modulated by the </w:t>
      </w:r>
      <w:proofErr w:type="gramStart"/>
      <w:r w:rsidR="00CC6FE0" w:rsidRPr="00CC6FE0">
        <w:t xml:space="preserve">subcarrier </w:t>
      </w:r>
      <w:proofErr w:type="gramEnd"/>
      <w:r w:rsidR="00CC6FE0" w:rsidRPr="00CC6FE0">
        <w:sym w:font="Wingdings 2" w:char="F06A"/>
      </w:r>
      <w:r w:rsidR="00CC6FE0" w:rsidRPr="00CC6FE0">
        <w:t>.</w:t>
      </w:r>
      <w:r w:rsidR="00CC6FE0">
        <w:rPr>
          <w:sz w:val="18"/>
          <w:szCs w:val="18"/>
        </w:rPr>
        <w:t xml:space="preserve"> </w:t>
      </w:r>
      <w:r w:rsidR="0050498D">
        <w:t xml:space="preserve">The random mismatches can be addressed as errors in the filter coefficients in the transversal filter. </w:t>
      </w:r>
      <w:r w:rsidR="00BF0AA7">
        <w:t>The</w:t>
      </w:r>
      <w:r w:rsidR="00D04C7F">
        <w:t xml:space="preserve"> gain mismatches </w:t>
      </w:r>
      <w:r w:rsidR="008F5302">
        <w:t xml:space="preserve">are </w:t>
      </w:r>
      <w:r w:rsidR="0050498D">
        <w:t>equivalently expressed</w:t>
      </w:r>
      <w:r w:rsidR="00D04C7F">
        <w:t xml:space="preserve"> as amplitude mismatches </w:t>
      </w:r>
      <w:r w:rsidR="00F70BA0">
        <w:t>among</w:t>
      </w:r>
      <w:r w:rsidR="00D04C7F">
        <w:t xml:space="preserve"> the </w:t>
      </w:r>
      <w:r w:rsidR="00D04C7F" w:rsidRPr="008F5302">
        <w:t>subcarriers</w:t>
      </w:r>
      <w:r w:rsidR="00D04C7F">
        <w:t>.</w:t>
      </w:r>
      <w:r w:rsidR="00DF18EB">
        <w:t xml:space="preserve"> </w:t>
      </w:r>
      <w:r w:rsidR="00D51B6A">
        <w:t xml:space="preserve">The </w:t>
      </w:r>
      <w:r w:rsidR="00D51B6A" w:rsidRPr="00CC6FE0">
        <w:rPr>
          <w:rFonts w:ascii="Symbol" w:hAnsi="Symbol"/>
        </w:rPr>
        <w:t></w:t>
      </w:r>
      <w:r w:rsidR="00D51B6A" w:rsidRPr="00CC6FE0">
        <w:t>T</w:t>
      </w:r>
      <w:r w:rsidR="00D51B6A" w:rsidRPr="00CC6FE0">
        <w:rPr>
          <w:rFonts w:ascii="Symbol" w:hAnsi="Symbol"/>
          <w:vertAlign w:val="subscript"/>
        </w:rPr>
        <w:t></w:t>
      </w:r>
      <w:r w:rsidR="00D51B6A">
        <w:rPr>
          <w:rFonts w:ascii="Symbol" w:hAnsi="Symbol"/>
          <w:vertAlign w:val="subscript"/>
        </w:rPr>
        <w:t></w:t>
      </w:r>
      <w:r w:rsidR="00D51B6A" w:rsidRPr="00CC6FE0">
        <w:rPr>
          <w:i/>
          <w:vertAlign w:val="subscript"/>
        </w:rPr>
        <w:t>n</w:t>
      </w:r>
      <w:r w:rsidR="003B5EE8">
        <w:t xml:space="preserve"> </w:t>
      </w:r>
      <w:r w:rsidR="00D51B6A">
        <w:t xml:space="preserve">and </w:t>
      </w:r>
      <w:r w:rsidR="00D51B6A" w:rsidRPr="00CC6FE0">
        <w:rPr>
          <w:rFonts w:ascii="Symbol" w:hAnsi="Symbol"/>
        </w:rPr>
        <w:t></w:t>
      </w:r>
      <w:r w:rsidR="00D51B6A" w:rsidRPr="00CC6FE0">
        <w:t>w</w:t>
      </w:r>
      <w:r w:rsidR="00D51B6A" w:rsidRPr="00CC6FE0">
        <w:rPr>
          <w:rFonts w:ascii="Symbol" w:hAnsi="Symbol"/>
          <w:vertAlign w:val="subscript"/>
        </w:rPr>
        <w:t></w:t>
      </w:r>
      <w:r w:rsidR="00D51B6A">
        <w:rPr>
          <w:rFonts w:ascii="Symbol" w:hAnsi="Symbol"/>
          <w:vertAlign w:val="subscript"/>
        </w:rPr>
        <w:t></w:t>
      </w:r>
      <w:r w:rsidR="00D51B6A" w:rsidRPr="00CC6FE0">
        <w:rPr>
          <w:i/>
          <w:vertAlign w:val="subscript"/>
        </w:rPr>
        <w:t>n</w:t>
      </w:r>
      <w:r w:rsidR="00576A5D">
        <w:t xml:space="preserve"> </w:t>
      </w:r>
      <w:r w:rsidR="008F5302">
        <w:t>will originate</w:t>
      </w:r>
      <w:r w:rsidR="00D51B6A">
        <w:t xml:space="preserve"> from </w:t>
      </w:r>
      <w:r w:rsidR="0050498D">
        <w:t xml:space="preserve">a </w:t>
      </w:r>
      <w:r w:rsidR="00D51B6A">
        <w:t>device mismatch which is usually a random process having Gaussian statistic</w:t>
      </w:r>
      <w:r w:rsidR="00F81F3E">
        <w:t>s</w:t>
      </w:r>
      <w:r w:rsidR="00D51B6A">
        <w:t xml:space="preserve"> in electronics. Therefore, the </w:t>
      </w:r>
      <w:r w:rsidR="00D51B6A" w:rsidRPr="00CC6FE0">
        <w:rPr>
          <w:rFonts w:ascii="Symbol" w:hAnsi="Symbol"/>
        </w:rPr>
        <w:t></w:t>
      </w:r>
      <w:r w:rsidR="00D51B6A" w:rsidRPr="00CC6FE0">
        <w:t>T</w:t>
      </w:r>
      <w:r w:rsidR="00D51B6A" w:rsidRPr="00CC6FE0">
        <w:rPr>
          <w:rFonts w:ascii="Symbol" w:hAnsi="Symbol"/>
          <w:vertAlign w:val="subscript"/>
        </w:rPr>
        <w:t></w:t>
      </w:r>
      <w:r w:rsidR="00D51B6A">
        <w:rPr>
          <w:rFonts w:ascii="Symbol" w:hAnsi="Symbol"/>
          <w:vertAlign w:val="subscript"/>
        </w:rPr>
        <w:t></w:t>
      </w:r>
      <w:r w:rsidR="00D51B6A" w:rsidRPr="00CC6FE0">
        <w:rPr>
          <w:i/>
          <w:vertAlign w:val="subscript"/>
        </w:rPr>
        <w:t>n</w:t>
      </w:r>
      <w:r w:rsidR="00D51B6A">
        <w:t xml:space="preserve"> and </w:t>
      </w:r>
      <w:r w:rsidR="00D51B6A" w:rsidRPr="00CC6FE0">
        <w:rPr>
          <w:rFonts w:ascii="Symbol" w:hAnsi="Symbol"/>
        </w:rPr>
        <w:t></w:t>
      </w:r>
      <w:r w:rsidR="00D51B6A" w:rsidRPr="00CC6FE0">
        <w:t>w</w:t>
      </w:r>
      <w:r w:rsidR="00D51B6A" w:rsidRPr="00CC6FE0">
        <w:rPr>
          <w:rFonts w:ascii="Symbol" w:hAnsi="Symbol"/>
          <w:vertAlign w:val="subscript"/>
        </w:rPr>
        <w:t></w:t>
      </w:r>
      <w:r w:rsidR="00D51B6A">
        <w:rPr>
          <w:rFonts w:ascii="Symbol" w:hAnsi="Symbol"/>
          <w:vertAlign w:val="subscript"/>
        </w:rPr>
        <w:t></w:t>
      </w:r>
      <w:r w:rsidR="00D51B6A" w:rsidRPr="00CC6FE0">
        <w:rPr>
          <w:i/>
          <w:vertAlign w:val="subscript"/>
        </w:rPr>
        <w:t>n</w:t>
      </w:r>
      <w:r w:rsidR="00D51B6A">
        <w:t xml:space="preserve"> can be treated as Gaussian random variables</w:t>
      </w:r>
      <w:r w:rsidR="00436219">
        <w:t>.</w:t>
      </w:r>
      <w:r w:rsidR="00D51B6A">
        <w:t xml:space="preserve"> </w:t>
      </w:r>
      <w:r w:rsidR="006333E8">
        <w:t>S</w:t>
      </w:r>
      <w:r w:rsidR="00D51B6A">
        <w:t>trictly speaking, they are independent among the array element</w:t>
      </w:r>
      <w:r w:rsidR="00C6024A">
        <w:t xml:space="preserve">s, requiring a joint probability of multiple random variables to describe the mismatch behavior in the </w:t>
      </w:r>
      <w:r w:rsidR="00C3009B">
        <w:t>TI-mixer</w:t>
      </w:r>
      <w:r w:rsidR="00C6024A">
        <w:t xml:space="preserve"> array</w:t>
      </w:r>
      <w:r w:rsidR="00FD59EE">
        <w:t xml:space="preserve"> [</w:t>
      </w:r>
      <w:r w:rsidR="002226BB">
        <w:t>2</w:t>
      </w:r>
      <w:r w:rsidR="002D71F9">
        <w:t>3</w:t>
      </w:r>
      <w:r w:rsidR="00FD59EE">
        <w:t>]</w:t>
      </w:r>
      <w:r w:rsidR="00C6024A">
        <w:t xml:space="preserve">. </w:t>
      </w:r>
    </w:p>
    <w:p w:rsidR="00BC0389" w:rsidRDefault="00C6024A" w:rsidP="003A4E42">
      <w:pPr>
        <w:pStyle w:val="Text"/>
        <w:widowControl/>
        <w:spacing w:line="240" w:lineRule="auto"/>
      </w:pPr>
      <w:r>
        <w:t>To simpl</w:t>
      </w:r>
      <w:r w:rsidR="00FC72F3">
        <w:rPr>
          <w:rFonts w:hint="eastAsia"/>
          <w:lang w:eastAsia="ko-KR"/>
        </w:rPr>
        <w:t>if</w:t>
      </w:r>
      <w:r>
        <w:t>y the discussion and to estimate the error in first</w:t>
      </w:r>
      <w:r w:rsidR="00F36D28">
        <w:t xml:space="preserve"> </w:t>
      </w:r>
      <w:r>
        <w:t xml:space="preserve">order, </w:t>
      </w:r>
      <w:r w:rsidR="000E2913">
        <w:t xml:space="preserve">following assumptions can be made. First, in real implementation a unit mixer will be repeated </w:t>
      </w:r>
      <w:r w:rsidR="00241F7D">
        <w:t>to form the mixer</w:t>
      </w:r>
      <w:r w:rsidR="000E2913">
        <w:t xml:space="preserve"> array, which means the </w:t>
      </w:r>
      <w:r w:rsidR="000E2913" w:rsidRPr="00CC6FE0">
        <w:rPr>
          <w:rFonts w:ascii="Symbol" w:hAnsi="Symbol"/>
        </w:rPr>
        <w:t></w:t>
      </w:r>
      <w:r w:rsidR="000E2913" w:rsidRPr="00CC6FE0">
        <w:t>w</w:t>
      </w:r>
      <w:r w:rsidR="000E2913" w:rsidRPr="00CC6FE0">
        <w:rPr>
          <w:rFonts w:ascii="Symbol" w:hAnsi="Symbol"/>
          <w:vertAlign w:val="subscript"/>
        </w:rPr>
        <w:t></w:t>
      </w:r>
      <w:r w:rsidR="000E2913">
        <w:rPr>
          <w:rFonts w:ascii="Symbol" w:hAnsi="Symbol"/>
          <w:vertAlign w:val="subscript"/>
        </w:rPr>
        <w:t></w:t>
      </w:r>
      <w:r w:rsidR="000E2913" w:rsidRPr="00CC6FE0">
        <w:rPr>
          <w:i/>
          <w:vertAlign w:val="subscript"/>
        </w:rPr>
        <w:t>n</w:t>
      </w:r>
      <w:r>
        <w:t xml:space="preserve"> </w:t>
      </w:r>
      <w:r w:rsidR="000E2913">
        <w:t>will have an equal 1</w:t>
      </w:r>
      <w:r w:rsidR="000E2913">
        <w:rPr>
          <w:rFonts w:ascii="Symbol" w:hAnsi="Symbol"/>
        </w:rPr>
        <w:t></w:t>
      </w:r>
      <w:r w:rsidR="000E2913">
        <w:t>-variance</w:t>
      </w:r>
      <w:r w:rsidR="000820A4">
        <w:t xml:space="preserve"> that can be expressed </w:t>
      </w:r>
      <w:proofErr w:type="gramStart"/>
      <w:r w:rsidR="000820A4">
        <w:t xml:space="preserve">as </w:t>
      </w:r>
      <w:proofErr w:type="gramEnd"/>
      <m:oMath>
        <m:acc>
          <m:accPr>
            <m:chr m:val="̅"/>
            <m:ctrlPr>
              <w:rPr>
                <w:rFonts w:ascii="Cambria Math" w:hAnsi="Cambria Math"/>
                <w:i/>
                <w:lang w:eastAsia="ko-KR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lang w:eastAsia="ko-KR"/>
                  </w:rPr>
                  <m:t>W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ε</m:t>
                </m:r>
              </m:sub>
            </m:sSub>
          </m:e>
        </m:acc>
      </m:oMath>
      <w:r w:rsidR="00C2584F">
        <w:t>.</w:t>
      </w:r>
      <w:r w:rsidR="00241F7D">
        <w:t xml:space="preserve"> </w:t>
      </w:r>
      <w:r w:rsidR="00383335">
        <w:t xml:space="preserve">In incorporating a successive delay in the </w:t>
      </w:r>
      <w:r w:rsidR="00383335" w:rsidRPr="008F5302">
        <w:t>subcarriers</w:t>
      </w:r>
      <w:r w:rsidR="007207B2" w:rsidRPr="008F5302">
        <w:t xml:space="preserve">, </w:t>
      </w:r>
      <w:r w:rsidR="00383335" w:rsidRPr="008F5302">
        <w:t>an identical unit delay element can be cascaded and the variance</w:t>
      </w:r>
      <w:r w:rsidR="00383335">
        <w:t xml:space="preserve"> of </w:t>
      </w:r>
      <w:r w:rsidR="00383335" w:rsidRPr="00CC6FE0">
        <w:rPr>
          <w:rFonts w:ascii="Symbol" w:hAnsi="Symbol"/>
        </w:rPr>
        <w:t></w:t>
      </w:r>
      <w:r w:rsidR="00383335" w:rsidRPr="00CC6FE0">
        <w:t>T</w:t>
      </w:r>
      <w:r w:rsidR="00383335" w:rsidRPr="00CC6FE0">
        <w:rPr>
          <w:rFonts w:ascii="Symbol" w:hAnsi="Symbol"/>
          <w:vertAlign w:val="subscript"/>
        </w:rPr>
        <w:t></w:t>
      </w:r>
      <w:r w:rsidR="00383335">
        <w:rPr>
          <w:rFonts w:ascii="Symbol" w:hAnsi="Symbol"/>
          <w:vertAlign w:val="subscript"/>
        </w:rPr>
        <w:t></w:t>
      </w:r>
      <w:r w:rsidR="00383335" w:rsidRPr="00CC6FE0">
        <w:rPr>
          <w:i/>
          <w:vertAlign w:val="subscript"/>
        </w:rPr>
        <w:t>n</w:t>
      </w:r>
      <w:r w:rsidR="00C2584F">
        <w:t xml:space="preserve"> </w:t>
      </w:r>
      <w:r w:rsidR="00383335">
        <w:t>wil</w:t>
      </w:r>
      <w:r w:rsidR="00574774">
        <w:t>l be same in each delay element</w:t>
      </w:r>
      <w:r w:rsidR="000820A4">
        <w:t xml:space="preserve">, which can be represented </w:t>
      </w:r>
      <w:proofErr w:type="gramStart"/>
      <w:r w:rsidR="000820A4">
        <w:t xml:space="preserve">as </w:t>
      </w:r>
      <w:proofErr w:type="gramEnd"/>
      <m:oMath>
        <m:acc>
          <m:accPr>
            <m:chr m:val="̅"/>
            <m:ctrlPr>
              <w:rPr>
                <w:rFonts w:ascii="Cambria Math" w:hAnsi="Cambria Math"/>
                <w:i/>
                <w:lang w:eastAsia="ko-KR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lang w:eastAsia="ko-KR"/>
                  </w:rPr>
                  <m:t>τ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ε</m:t>
                </m:r>
              </m:sub>
            </m:sSub>
          </m:e>
        </m:acc>
      </m:oMath>
      <w:r w:rsidR="00574774">
        <w:t>.</w:t>
      </w:r>
      <w:r w:rsidR="00383335">
        <w:t xml:space="preserve"> </w:t>
      </w:r>
      <w:r w:rsidR="00E236D2">
        <w:t>The worst case scenario w</w:t>
      </w:r>
      <w:r w:rsidR="00937CE4">
        <w:t>ill</w:t>
      </w:r>
      <w:r w:rsidR="00E236D2">
        <w:t xml:space="preserve"> be</w:t>
      </w:r>
      <w:r w:rsidR="00C33877">
        <w:t xml:space="preserve"> that</w:t>
      </w:r>
      <w:r w:rsidR="00E236D2">
        <w:t xml:space="preserve"> the</w:t>
      </w:r>
      <w:r w:rsidR="00574774">
        <w:t xml:space="preserve"> </w:t>
      </w:r>
      <w:r w:rsidR="00574774" w:rsidRPr="00CC6FE0">
        <w:rPr>
          <w:rFonts w:ascii="Symbol" w:hAnsi="Symbol"/>
        </w:rPr>
        <w:t></w:t>
      </w:r>
      <w:r w:rsidR="00574774" w:rsidRPr="00CC6FE0">
        <w:t>w</w:t>
      </w:r>
      <w:r w:rsidR="00574774" w:rsidRPr="00CC6FE0">
        <w:rPr>
          <w:rFonts w:ascii="Symbol" w:hAnsi="Symbol"/>
          <w:vertAlign w:val="subscript"/>
        </w:rPr>
        <w:t></w:t>
      </w:r>
      <w:r w:rsidR="00574774">
        <w:rPr>
          <w:rFonts w:ascii="Symbol" w:hAnsi="Symbol"/>
          <w:vertAlign w:val="subscript"/>
        </w:rPr>
        <w:t></w:t>
      </w:r>
      <w:r w:rsidR="00574774" w:rsidRPr="00CC6FE0">
        <w:rPr>
          <w:i/>
          <w:vertAlign w:val="subscript"/>
        </w:rPr>
        <w:t>n</w:t>
      </w:r>
      <w:r w:rsidR="00E236D2">
        <w:t xml:space="preserve"> </w:t>
      </w:r>
      <w:r w:rsidR="00574774">
        <w:t xml:space="preserve">and </w:t>
      </w:r>
      <w:r w:rsidR="00E236D2" w:rsidRPr="00CC6FE0">
        <w:rPr>
          <w:rFonts w:ascii="Symbol" w:hAnsi="Symbol"/>
        </w:rPr>
        <w:t></w:t>
      </w:r>
      <w:r w:rsidR="00E236D2" w:rsidRPr="00CC6FE0">
        <w:t>T</w:t>
      </w:r>
      <w:r w:rsidR="00E236D2" w:rsidRPr="00CC6FE0">
        <w:rPr>
          <w:rFonts w:ascii="Symbol" w:hAnsi="Symbol"/>
          <w:vertAlign w:val="subscript"/>
        </w:rPr>
        <w:t></w:t>
      </w:r>
      <w:r w:rsidR="00E236D2">
        <w:rPr>
          <w:rFonts w:ascii="Symbol" w:hAnsi="Symbol"/>
          <w:vertAlign w:val="subscript"/>
        </w:rPr>
        <w:t></w:t>
      </w:r>
      <w:r w:rsidR="00E236D2" w:rsidRPr="00CC6FE0">
        <w:rPr>
          <w:i/>
          <w:vertAlign w:val="subscript"/>
        </w:rPr>
        <w:t>n</w:t>
      </w:r>
      <w:r w:rsidR="00383335">
        <w:t xml:space="preserve"> </w:t>
      </w:r>
      <w:r w:rsidR="00574774">
        <w:t>have</w:t>
      </w:r>
      <w:r w:rsidR="00E236D2">
        <w:t xml:space="preserve"> </w:t>
      </w:r>
      <w:r w:rsidR="00A341EE">
        <w:t xml:space="preserve">a perfect </w:t>
      </w:r>
      <w:r w:rsidR="00E236D2">
        <w:t>co</w:t>
      </w:r>
      <w:r w:rsidR="00A341EE">
        <w:t>rrelation</w:t>
      </w:r>
      <w:r w:rsidR="00E236D2">
        <w:t xml:space="preserve"> </w:t>
      </w:r>
      <w:r w:rsidR="00C33877">
        <w:t>among</w:t>
      </w:r>
      <w:r w:rsidR="00A341EE">
        <w:t xml:space="preserve"> the mixer elements and</w:t>
      </w:r>
      <w:r w:rsidR="003179A9">
        <w:t xml:space="preserve"> the delay cells</w:t>
      </w:r>
      <w:r w:rsidR="00A341EE">
        <w:t>.</w:t>
      </w:r>
      <w:r w:rsidR="00E236D2">
        <w:t xml:space="preserve"> </w:t>
      </w:r>
      <w:r w:rsidR="00A341EE">
        <w:t>In the worst case scenario,</w:t>
      </w:r>
      <w:r w:rsidR="00E236D2">
        <w:t xml:space="preserve"> </w:t>
      </w:r>
      <w:r w:rsidR="00A341EE">
        <w:t xml:space="preserve">the variance of </w:t>
      </w:r>
      <w:r w:rsidR="00A341EE" w:rsidRPr="00CC6FE0">
        <w:rPr>
          <w:rFonts w:ascii="Symbol" w:hAnsi="Symbol"/>
        </w:rPr>
        <w:t></w:t>
      </w:r>
      <w:r w:rsidR="00A341EE" w:rsidRPr="00CC6FE0">
        <w:t>T</w:t>
      </w:r>
      <w:r w:rsidR="00A341EE" w:rsidRPr="00CC6FE0">
        <w:rPr>
          <w:rFonts w:ascii="Symbol" w:hAnsi="Symbol"/>
          <w:vertAlign w:val="subscript"/>
        </w:rPr>
        <w:t></w:t>
      </w:r>
      <w:r w:rsidR="00A341EE">
        <w:rPr>
          <w:rFonts w:ascii="Symbol" w:hAnsi="Symbol"/>
          <w:vertAlign w:val="subscript"/>
        </w:rPr>
        <w:t></w:t>
      </w:r>
      <w:r w:rsidR="00A341EE" w:rsidRPr="00CC6FE0">
        <w:rPr>
          <w:i/>
          <w:vertAlign w:val="subscript"/>
        </w:rPr>
        <w:t>n</w:t>
      </w:r>
      <w:r w:rsidR="00A341EE">
        <w:rPr>
          <w:i/>
          <w:vertAlign w:val="subscript"/>
        </w:rPr>
        <w:t xml:space="preserve"> </w:t>
      </w:r>
      <w:r w:rsidR="00E236D2">
        <w:t>will be</w:t>
      </w:r>
      <w:r w:rsidR="00C33877">
        <w:t xml:space="preserve"> </w:t>
      </w:r>
      <w:r w:rsidR="00E236D2">
        <w:t xml:space="preserve">accumulated </w:t>
      </w:r>
      <w:r w:rsidR="00FC72F3">
        <w:t xml:space="preserve">linearly </w:t>
      </w:r>
      <w:r w:rsidR="00C227EE">
        <w:t>when</w:t>
      </w:r>
      <w:r w:rsidR="00E236D2">
        <w:t xml:space="preserve"> propagating the delay chain</w:t>
      </w:r>
      <w:r w:rsidR="003C05C6">
        <w:t xml:space="preserve"> in Fig. 1</w:t>
      </w:r>
      <w:r w:rsidR="008F5302">
        <w:t>5</w:t>
      </w:r>
      <w:r w:rsidR="000343CA">
        <w:t>.</w:t>
      </w:r>
      <w:r w:rsidR="003C05C6">
        <w:t xml:space="preserve"> The</w:t>
      </w:r>
      <w:r w:rsidR="00E62D02">
        <w:t>se</w:t>
      </w:r>
      <w:r w:rsidR="003C05C6">
        <w:t xml:space="preserve"> </w:t>
      </w:r>
      <w:r w:rsidR="00C33877">
        <w:t>assumptions</w:t>
      </w:r>
      <w:r w:rsidR="003C05C6">
        <w:t xml:space="preserve"> </w:t>
      </w:r>
      <w:r w:rsidR="00C33877">
        <w:t>are</w:t>
      </w:r>
      <w:r w:rsidR="00BA677A">
        <w:t xml:space="preserve"> reflected in the transversal</w:t>
      </w:r>
      <w:r w:rsidR="003C05C6">
        <w:t xml:space="preserve"> filter transfer function</w:t>
      </w:r>
      <w:r w:rsidR="00861257">
        <w:t xml:space="preserve">, </w:t>
      </w:r>
      <m:oMath>
        <m:sSub>
          <m:sSubPr>
            <m:ctrlPr>
              <w:rPr>
                <w:rFonts w:ascii="Cambria Math" w:eastAsia="Cambria Math" w:hAnsi="Cambria Math" w:cs="Cambria Math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Τ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ε</m:t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</m:oMath>
      <w:r w:rsidR="003C05C6">
        <w:t xml:space="preserve"> in (2</w:t>
      </w:r>
      <w:r w:rsidR="009E74A7">
        <w:t>1</w:t>
      </w:r>
      <w:r w:rsidR="003C05C6">
        <w:t>)</w:t>
      </w:r>
      <w:r w:rsidR="00861257">
        <w:t>,</w:t>
      </w:r>
      <w:r w:rsidR="008338AB">
        <w:t xml:space="preserve"> where the mismatch random variables are incorporated </w:t>
      </w:r>
      <w:r w:rsidR="0050498D">
        <w:t>in the</w:t>
      </w:r>
      <w:r w:rsidR="008338AB">
        <w:t xml:space="preserve"> complex weights in the first step and then each random</w:t>
      </w:r>
      <w:r w:rsidR="00EE0108">
        <w:t xml:space="preserve"> variable is approximated to its 1</w:t>
      </w:r>
      <w:r w:rsidR="00EE0108">
        <w:rPr>
          <w:rFonts w:ascii="Symbol" w:hAnsi="Symbol"/>
        </w:rPr>
        <w:t></w:t>
      </w:r>
      <w:r w:rsidR="00EE0108">
        <w:t>-variance.</w:t>
      </w:r>
      <w:r w:rsidR="000820A4">
        <w:t xml:space="preserve"> </w:t>
      </w:r>
      <w:r w:rsidR="003A4E42">
        <w:t xml:space="preserve">Note, </w:t>
      </w:r>
      <m:oMath>
        <m:acc>
          <m:accPr>
            <m:chr m:val="̅"/>
            <m:ctrlPr>
              <w:rPr>
                <w:rFonts w:ascii="Cambria Math" w:hAnsi="Cambria Math"/>
                <w:i/>
                <w:lang w:eastAsia="ko-KR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lang w:eastAsia="ko-KR"/>
                  </w:rPr>
                  <m:t>W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ε</m:t>
                </m:r>
              </m:sub>
            </m:sSub>
          </m:e>
        </m:acc>
      </m:oMath>
      <w:r w:rsidR="003A4E42">
        <w:rPr>
          <w:lang w:eastAsia="ko-KR"/>
        </w:rPr>
        <w:t xml:space="preserve"> and </w:t>
      </w:r>
      <m:oMath>
        <m:acc>
          <m:accPr>
            <m:chr m:val="̅"/>
            <m:ctrlPr>
              <w:rPr>
                <w:rFonts w:ascii="Cambria Math" w:hAnsi="Cambria Math"/>
                <w:i/>
                <w:lang w:eastAsia="ko-KR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lang w:eastAsia="ko-KR"/>
                  </w:rPr>
                  <m:t>τ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ε</m:t>
                </m:r>
              </m:sub>
            </m:sSub>
          </m:e>
        </m:acc>
      </m:oMath>
      <w:r w:rsidR="003A4E42">
        <w:rPr>
          <w:lang w:eastAsia="ko-KR"/>
        </w:rPr>
        <w:t xml:space="preserve"> can be treated as another Gaussian random variables which are common to each mixer and delay element</w:t>
      </w:r>
      <w:r w:rsidR="00AA6E5D">
        <w:rPr>
          <w:lang w:eastAsia="ko-KR"/>
        </w:rPr>
        <w:t>.</w:t>
      </w:r>
      <w:r w:rsidR="008C53D7">
        <w:rPr>
          <w:lang w:eastAsia="ko-KR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/>
                <w:lang w:eastAsia="ko-KR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lang w:eastAsia="ko-KR"/>
                  </w:rPr>
                  <m:t>W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ε</m:t>
                </m:r>
              </m:sub>
            </m:sSub>
          </m:e>
        </m:acc>
      </m:oMath>
      <w:r w:rsidR="00AA6E5D">
        <w:rPr>
          <w:lang w:eastAsia="ko-KR"/>
        </w:rPr>
        <w:t xml:space="preserve"> </w:t>
      </w:r>
      <w:proofErr w:type="gramStart"/>
      <w:r w:rsidR="00AA6E5D">
        <w:rPr>
          <w:lang w:eastAsia="ko-KR"/>
        </w:rPr>
        <w:t>and</w:t>
      </w:r>
      <w:proofErr w:type="gramEnd"/>
      <w:r w:rsidR="00AA6E5D">
        <w:rPr>
          <w:lang w:eastAsia="ko-KR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/>
                <w:lang w:eastAsia="ko-KR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lang w:eastAsia="ko-KR"/>
                  </w:rPr>
                  <m:t>τ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ε</m:t>
                </m:r>
              </m:sub>
            </m:sSub>
          </m:e>
        </m:acc>
      </m:oMath>
      <w:r w:rsidR="00AA6E5D">
        <w:rPr>
          <w:lang w:eastAsia="ko-KR"/>
        </w:rPr>
        <w:t xml:space="preserve"> </w:t>
      </w:r>
      <w:r w:rsidR="005C42FA">
        <w:rPr>
          <w:lang w:eastAsia="ko-KR"/>
        </w:rPr>
        <w:t xml:space="preserve">will </w:t>
      </w:r>
      <w:r w:rsidR="003A4E42">
        <w:rPr>
          <w:lang w:eastAsia="ko-KR"/>
        </w:rPr>
        <w:t>have the same statistic</w:t>
      </w:r>
      <w:r w:rsidR="00421190">
        <w:rPr>
          <w:lang w:eastAsia="ko-KR"/>
        </w:rPr>
        <w:t xml:space="preserve">al </w:t>
      </w:r>
      <w:r w:rsidR="008F5302">
        <w:rPr>
          <w:lang w:eastAsia="ko-KR"/>
        </w:rPr>
        <w:t>properties</w:t>
      </w:r>
      <w:r w:rsidR="003A4E42">
        <w:rPr>
          <w:lang w:eastAsia="ko-KR"/>
        </w:rPr>
        <w:t xml:space="preserve"> as </w:t>
      </w:r>
      <w:r w:rsidR="003A4E42" w:rsidRPr="00CC6FE0">
        <w:rPr>
          <w:rFonts w:ascii="Symbol" w:hAnsi="Symbol"/>
        </w:rPr>
        <w:t></w:t>
      </w:r>
      <w:r w:rsidR="003A4E42" w:rsidRPr="00CC6FE0">
        <w:t>w</w:t>
      </w:r>
      <w:r w:rsidR="003A4E42" w:rsidRPr="00CC6FE0">
        <w:rPr>
          <w:rFonts w:ascii="Symbol" w:hAnsi="Symbol"/>
          <w:vertAlign w:val="subscript"/>
        </w:rPr>
        <w:t></w:t>
      </w:r>
      <w:r w:rsidR="003A4E42">
        <w:rPr>
          <w:rFonts w:ascii="Symbol" w:hAnsi="Symbol"/>
          <w:vertAlign w:val="subscript"/>
        </w:rPr>
        <w:t></w:t>
      </w:r>
      <w:r w:rsidR="003A4E42" w:rsidRPr="00CC6FE0">
        <w:rPr>
          <w:i/>
          <w:vertAlign w:val="subscript"/>
        </w:rPr>
        <w:t>n</w:t>
      </w:r>
      <w:r w:rsidR="003A4E42">
        <w:t xml:space="preserve"> and </w:t>
      </w:r>
      <w:r w:rsidR="003A4E42" w:rsidRPr="00CC6FE0">
        <w:rPr>
          <w:rFonts w:ascii="Symbol" w:hAnsi="Symbol"/>
        </w:rPr>
        <w:t></w:t>
      </w:r>
      <w:r w:rsidR="003A4E42" w:rsidRPr="00CC6FE0">
        <w:t>T</w:t>
      </w:r>
      <w:r w:rsidR="003A4E42" w:rsidRPr="00CC6FE0">
        <w:rPr>
          <w:rFonts w:ascii="Symbol" w:hAnsi="Symbol"/>
          <w:vertAlign w:val="subscript"/>
        </w:rPr>
        <w:t></w:t>
      </w:r>
      <w:r w:rsidR="003A4E42">
        <w:rPr>
          <w:rFonts w:ascii="Symbol" w:hAnsi="Symbol"/>
          <w:vertAlign w:val="subscript"/>
        </w:rPr>
        <w:t></w:t>
      </w:r>
      <w:r w:rsidR="003A4E42" w:rsidRPr="00CC6FE0">
        <w:rPr>
          <w:i/>
          <w:vertAlign w:val="subscript"/>
        </w:rPr>
        <w:t>n</w:t>
      </w:r>
      <w:r w:rsidR="003A4E42">
        <w:t xml:space="preserve">, respectively. </w:t>
      </w:r>
    </w:p>
    <w:p w:rsidR="003A4E42" w:rsidRDefault="003A4E42" w:rsidP="00676055">
      <w:pPr>
        <w:pStyle w:val="Text"/>
        <w:widowControl/>
        <w:spacing w:line="120" w:lineRule="auto"/>
      </w:pPr>
    </w:p>
    <w:p w:rsidR="00661872" w:rsidRPr="00661872" w:rsidRDefault="0049097C" w:rsidP="00661872">
      <w:pPr>
        <w:pStyle w:val="Text"/>
        <w:widowControl/>
        <w:spacing w:line="240" w:lineRule="auto"/>
        <w:ind w:firstLine="0"/>
        <w:jc w:val="left"/>
        <w:rPr>
          <w:lang w:eastAsia="ko-K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mbria Math" w:hAnsi="Cambria Math" w:cs="Cambria Math"/>
                  <w:lang w:eastAsia="ko-KR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mbria Math" w:hAnsi="Cambria Math" w:cs="Cambria Math"/>
                  <w:lang w:eastAsia="ko-KR"/>
                </w:rPr>
                <m:t>Τ</m:t>
              </m:r>
            </m:e>
            <m:sub>
              <m:r>
                <w:rPr>
                  <w:rFonts w:ascii="Cambria Math" w:eastAsia="Cambria Math" w:hAnsi="Cambria Math" w:cs="Cambria Math"/>
                  <w:lang w:eastAsia="ko-KR"/>
                </w:rPr>
                <m:t>ε</m:t>
              </m:r>
            </m:sub>
          </m:sSub>
          <m:d>
            <m:dPr>
              <m:ctrlPr>
                <w:rPr>
                  <w:rFonts w:ascii="Cambria Math" w:eastAsia="Cambria Math" w:hAnsi="Cambria Math" w:cs="Cambria Math"/>
                  <w:i/>
                  <w:lang w:eastAsia="ko-KR"/>
                </w:rPr>
              </m:ctrlPr>
            </m:dPr>
            <m:e>
              <m:r>
                <w:rPr>
                  <w:rFonts w:ascii="Cambria Math" w:eastAsia="Cambria Math" w:hAnsi="Cambria Math" w:cs="Cambria Math"/>
                  <w:lang w:eastAsia="ko-KR"/>
                </w:rPr>
                <m:t>f</m:t>
              </m:r>
            </m:e>
          </m:d>
          <m:r>
            <w:rPr>
              <w:rFonts w:ascii="Cambria Math" w:hAnsi="Cambria Math"/>
              <w:lang w:eastAsia="ko-KR"/>
            </w:rPr>
            <m:t>=</m:t>
          </m:r>
          <m:sSub>
            <m:sSubPr>
              <m:ctrlPr>
                <w:rPr>
                  <w:rFonts w:ascii="Cambria Math" w:eastAsia="Cambria Math" w:hAnsi="Cambria Math" w:cs="Cambria Math"/>
                  <w:lang w:eastAsia="ko-KR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mbria Math" w:hAnsi="Cambria Math" w:cs="Cambria Math"/>
                  <w:lang w:eastAsia="ko-KR"/>
                </w:rPr>
                <m:t>Τ</m:t>
              </m:r>
            </m:e>
            <m:sub>
              <m:r>
                <w:rPr>
                  <w:rFonts w:ascii="Cambria Math" w:eastAsia="Cambria Math" w:hAnsi="Cambria Math" w:cs="Cambria Math"/>
                  <w:lang w:eastAsia="ko-KR"/>
                </w:rPr>
                <m:t>ε</m:t>
              </m:r>
            </m:sub>
          </m:sSub>
          <m:d>
            <m:dPr>
              <m:ctrlPr>
                <w:rPr>
                  <w:rFonts w:ascii="Cambria Math" w:eastAsia="Cambria Math" w:hAnsi="Cambria Math" w:cs="Cambria Math"/>
                  <w:i/>
                  <w:lang w:eastAsia="ko-KR"/>
                </w:rPr>
              </m:ctrlPr>
            </m:dPr>
            <m:e>
              <m:f>
                <m:fPr>
                  <m:ctrlPr>
                    <w:rPr>
                      <w:rFonts w:ascii="Cambria Math" w:eastAsia="Cambria Math" w:hAnsi="Cambria Math" w:cs="Cambria Math"/>
                      <w:i/>
                      <w:lang w:eastAsia="ko-KR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lang w:eastAsia="ko-KR"/>
                    </w:rPr>
                    <m:t>m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lang w:eastAsia="ko-KR"/>
                    </w:rPr>
                    <m:t>M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eastAsia="ko-KR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lang w:eastAsia="ko-KR"/>
                        </w:rPr>
                        <m:t>c</m:t>
                      </m:r>
                    </m:sub>
                  </m:sSub>
                </m:den>
              </m:f>
            </m:e>
          </m:d>
          <m:r>
            <w:rPr>
              <w:rFonts w:ascii="Cambria Math" w:eastAsia="Cambria Math" w:hAnsi="Cambria Math" w:cs="Cambria Math"/>
              <w:lang w:eastAsia="ko-KR"/>
            </w:rPr>
            <m:t>, m=integer</m:t>
          </m:r>
        </m:oMath>
      </m:oMathPara>
    </w:p>
    <w:p w:rsidR="00ED6B26" w:rsidRDefault="00661872" w:rsidP="00DB19A7">
      <w:pPr>
        <w:pStyle w:val="Text"/>
        <w:widowControl/>
        <w:spacing w:line="240" w:lineRule="auto"/>
        <w:ind w:firstLine="0"/>
        <w:jc w:val="left"/>
        <w:rPr>
          <w:lang w:eastAsia="ko-KR"/>
        </w:rPr>
      </w:pPr>
      <w:r>
        <w:rPr>
          <w:lang w:eastAsia="ko-KR"/>
        </w:rPr>
        <w:t xml:space="preserve">          </w:t>
      </w:r>
      <m:oMath>
        <m:r>
          <w:rPr>
            <w:rFonts w:ascii="Cambria Math" w:eastAsia="Cambria Math" w:hAnsi="Cambria Math" w:cs="Cambria Math"/>
            <w:lang w:eastAsia="ko-KR"/>
          </w:rPr>
          <m:t>=1+</m:t>
        </m:r>
        <m:nary>
          <m:naryPr>
            <m:chr m:val="∑"/>
            <m:limLoc m:val="undOvr"/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naryPr>
          <m:sub>
            <m:r>
              <w:rPr>
                <w:rFonts w:ascii="Cambria Math" w:eastAsia="Cambria Math" w:hAnsi="Cambria Math" w:cs="Cambria Math"/>
                <w:lang w:eastAsia="ko-KR"/>
              </w:rPr>
              <m:t>β=1</m:t>
            </m:r>
          </m:sub>
          <m:sup>
            <m:r>
              <w:rPr>
                <w:rFonts w:ascii="Cambria Math" w:eastAsia="Cambria Math" w:hAnsi="Cambria Math" w:cs="Cambria Math"/>
                <w:lang w:eastAsia="ko-KR"/>
              </w:rPr>
              <m:t>M-1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dPr>
                  <m: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limLowPr>
                      <m:e>
                        <m:groupChr>
                          <m:groupChrPr>
                            <m:ctrlPr>
                              <w:rPr>
                                <w:rFonts w:ascii="Cambria Math" w:hAnsi="Cambria Math"/>
                                <w:i/>
                                <w:lang w:eastAsia="ko-KR"/>
                              </w:rPr>
                            </m:ctrlPr>
                          </m:groupChr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lang w:eastAsia="ko-KR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lang w:eastAsia="ko-KR"/>
                                  </w:rPr>
                                  <m:t>1+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eastAsia="ko-KR"/>
                                  </w:rPr>
                                  <m:t>Δ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eastAsia="ko-KR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eastAsia="ko-KR"/>
                                      </w:rPr>
                                      <m:t>w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lang w:eastAsia="ko-KR"/>
                                      </w:rPr>
                                      <m:t>ε,β</m:t>
                                    </m:r>
                                  </m:sub>
                                </m:sSub>
                              </m:e>
                            </m:d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lang w:eastAsia="ko-KR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lang w:eastAsia="ko-KR"/>
                                  </w:rPr>
                                  <m:t>e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lang w:eastAsia="ko-KR"/>
                                  </w:rPr>
                                  <m:t>-j2mπ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eastAsia="ko-KR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lang w:eastAsia="ko-KR"/>
                                      </w:rPr>
                                      <m:t>Δ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eastAsia="ko-KR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lang w:eastAsia="ko-KR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lang w:eastAsia="ko-KR"/>
                                          </w:rPr>
                                          <m:t>ε,β</m:t>
                                        </m:r>
                                      </m:sub>
                                    </m:sSub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lang w:eastAsia="ko-KR"/>
                                      </w:rPr>
                                      <m:t>M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eastAsia="ko-KR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lang w:eastAsia="ko-KR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lang w:eastAsia="ko-KR"/>
                                          </w:rPr>
                                          <m:t>c</m:t>
                                        </m:r>
                                      </m:sub>
                                    </m:sSub>
                                  </m:den>
                                </m:f>
                              </m:sup>
                            </m:sSup>
                          </m:e>
                        </m:groupChr>
                      </m:e>
                      <m:lim>
                        <m:r>
                          <w:rPr>
                            <w:rFonts w:ascii="Cambria Math" w:hAnsi="Cambria Math"/>
                            <w:lang w:eastAsia="ko-KR"/>
                          </w:rPr>
                          <m:t>complex weight</m:t>
                        </m:r>
                      </m:lim>
                    </m:limLow>
                  </m:e>
                </m:d>
                <m:r>
                  <w:rPr>
                    <w:rFonts w:ascii="Cambria Math" w:hAnsi="Cambria Math"/>
                    <w:lang w:eastAsia="ko-KR"/>
                  </w:rPr>
                  <m:t>e</m:t>
                </m:r>
              </m:e>
              <m:sup>
                <m:r>
                  <w:rPr>
                    <w:rFonts w:ascii="Cambria Math" w:hAnsi="Cambria Math"/>
                    <w:lang w:eastAsia="ko-KR"/>
                  </w:rPr>
                  <m:t>-j2mβ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eastAsia="ko-KR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lang w:eastAsia="ko-KR"/>
                      </w:rPr>
                      <m:t>M</m:t>
                    </m:r>
                  </m:den>
                </m:f>
              </m:sup>
            </m:sSup>
          </m:e>
        </m:nary>
      </m:oMath>
      <w:r w:rsidR="00ED6B26">
        <w:rPr>
          <w:lang w:eastAsia="ko-KR"/>
        </w:rPr>
        <w:t xml:space="preserve"> </w:t>
      </w:r>
    </w:p>
    <w:p w:rsidR="00A407F2" w:rsidRPr="00A407F2" w:rsidRDefault="00DB19A7" w:rsidP="00DB19A7">
      <w:pPr>
        <w:pStyle w:val="Text"/>
        <w:widowControl/>
        <w:spacing w:line="240" w:lineRule="auto"/>
        <w:ind w:firstLine="0"/>
        <w:jc w:val="left"/>
        <w:rPr>
          <w:lang w:eastAsia="ko-KR"/>
        </w:rPr>
      </w:pPr>
      <w:r>
        <w:rPr>
          <w:lang w:eastAsia="ko-KR"/>
        </w:rPr>
        <w:t xml:space="preserve">          </w:t>
      </w:r>
      <m:oMath>
        <m:r>
          <w:rPr>
            <w:rFonts w:ascii="Cambria Math" w:eastAsia="Cambria Math" w:hAnsi="Cambria Math" w:cs="Cambria Math"/>
            <w:lang w:eastAsia="ko-KR"/>
          </w:rPr>
          <m:t>≅1+</m:t>
        </m:r>
        <m:nary>
          <m:naryPr>
            <m:chr m:val="∑"/>
            <m:limLoc m:val="undOvr"/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naryPr>
          <m:sub>
            <m:r>
              <w:rPr>
                <w:rFonts w:ascii="Cambria Math" w:eastAsia="Cambria Math" w:hAnsi="Cambria Math" w:cs="Cambria Math"/>
                <w:lang w:eastAsia="ko-KR"/>
              </w:rPr>
              <m:t>β=1</m:t>
            </m:r>
          </m:sub>
          <m:sup>
            <m:r>
              <w:rPr>
                <w:rFonts w:ascii="Cambria Math" w:eastAsia="Cambria Math" w:hAnsi="Cambria Math" w:cs="Cambria Math"/>
                <w:lang w:eastAsia="ko-KR"/>
              </w:rPr>
              <m:t>M-1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dPr>
                  <m: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limLowPr>
                      <m:e>
                        <m:groupChr>
                          <m:groupChrPr>
                            <m:ctrlPr>
                              <w:rPr>
                                <w:rFonts w:ascii="Cambria Math" w:hAnsi="Cambria Math"/>
                                <w:i/>
                                <w:lang w:eastAsia="ko-KR"/>
                              </w:rPr>
                            </m:ctrlPr>
                          </m:groupChr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lang w:eastAsia="ko-KR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lang w:eastAsia="ko-KR"/>
                                  </w:rPr>
                                  <m:t>1+</m:t>
                                </m:r>
                                <m:acc>
                                  <m:accPr>
                                    <m:chr m:val="̅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eastAsia="ko-KR"/>
                                      </w:rPr>
                                    </m:ctrlPr>
                                  </m:acc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eastAsia="ko-KR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lang w:eastAsia="ko-KR"/>
                                          </w:rPr>
                                          <m:t>W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lang w:eastAsia="ko-KR"/>
                                          </w:rPr>
                                          <m:t>ε</m:t>
                                        </m:r>
                                      </m:sub>
                                    </m:sSub>
                                  </m:e>
                                </m:acc>
                              </m:e>
                            </m:d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lang w:eastAsia="ko-KR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lang w:eastAsia="ko-KR"/>
                                  </w:rPr>
                                  <m:t>e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lang w:eastAsia="ko-KR"/>
                                  </w:rPr>
                                  <m:t>-j2mβπ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eastAsia="ko-KR"/>
                                      </w:rPr>
                                    </m:ctrlPr>
                                  </m:fPr>
                                  <m:num>
                                    <m:acc>
                                      <m:accPr>
                                        <m:chr m:val="̅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eastAsia="ko-KR"/>
                                          </w:rPr>
                                        </m:ctrlPr>
                                      </m:acc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lang w:eastAsia="ko-KR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lang w:eastAsia="ko-KR"/>
                                              </w:rPr>
                                              <m:t>τ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lang w:eastAsia="ko-KR"/>
                                              </w:rPr>
                                              <m:t>ε</m:t>
                                            </m:r>
                                          </m:sub>
                                        </m:sSub>
                                      </m:e>
                                    </m:acc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lang w:eastAsia="ko-KR"/>
                                      </w:rPr>
                                      <m:t>M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eastAsia="ko-KR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lang w:eastAsia="ko-KR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lang w:eastAsia="ko-KR"/>
                                          </w:rPr>
                                          <m:t>c</m:t>
                                        </m:r>
                                      </m:sub>
                                    </m:sSub>
                                  </m:den>
                                </m:f>
                              </m:sup>
                            </m:sSup>
                          </m:e>
                        </m:groupChr>
                      </m:e>
                      <m:lim>
                        <m:eqArr>
                          <m:eqArrPr>
                            <m:ctrlPr>
                              <w:rPr>
                                <w:rFonts w:ascii="Cambria Math" w:hAnsi="Cambria Math"/>
                                <w:lang w:eastAsia="ko-KR"/>
                              </w:rPr>
                            </m:ctrlPr>
                          </m:eqArr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Δ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eastAsia="ko-KR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eastAsia="ko-KR"/>
                                  </w:rPr>
                                  <m:t>w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eastAsia="ko-KR"/>
                                  </w:rPr>
                                  <m:t>ε,β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lang w:eastAsia="ko-KR"/>
                              </w:rPr>
                              <m:t>≅</m:t>
                            </m:r>
                            <m:acc>
                              <m:accPr>
                                <m:chr m:val="̅"/>
                                <m:ctrlPr>
                                  <w:rPr>
                                    <w:rFonts w:ascii="Cambria Math" w:hAnsi="Cambria Math"/>
                                    <w:i/>
                                    <w:lang w:eastAsia="ko-KR"/>
                                  </w:rPr>
                                </m:ctrlPr>
                              </m:acc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eastAsia="ko-KR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eastAsia="ko-KR"/>
                                      </w:rPr>
                                      <m:t>W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lang w:eastAsia="ko-KR"/>
                                      </w:rPr>
                                      <m:t>ε</m:t>
                                    </m:r>
                                  </m:sub>
                                </m:sSub>
                              </m:e>
                            </m:acc>
                            <m:ctrlPr>
                              <w:rPr>
                                <w:rFonts w:ascii="Cambria Math" w:hAnsi="Cambria Math"/>
                                <w:i/>
                                <w:lang w:eastAsia="ko-KR"/>
                              </w:rPr>
                            </m:ctrlPr>
                          </m:e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Δ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eastAsia="ko-KR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eastAsia="ko-KR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eastAsia="ko-KR"/>
                                  </w:rPr>
                                  <m:t>ε,β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lang w:eastAsia="ko-KR"/>
                              </w:rPr>
                              <m:t>≅β</m:t>
                            </m:r>
                            <m:acc>
                              <m:accPr>
                                <m:chr m:val="̅"/>
                                <m:ctrlPr>
                                  <w:rPr>
                                    <w:rFonts w:ascii="Cambria Math" w:hAnsi="Cambria Math"/>
                                    <w:i/>
                                    <w:lang w:eastAsia="ko-KR"/>
                                  </w:rPr>
                                </m:ctrlPr>
                              </m:acc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eastAsia="ko-KR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eastAsia="ko-KR"/>
                                      </w:rPr>
                                      <m:t>τ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lang w:eastAsia="ko-KR"/>
                                      </w:rPr>
                                      <m:t>ε</m:t>
                                    </m:r>
                                  </m:sub>
                                </m:sSub>
                              </m:e>
                            </m:acc>
                            <m:ctrlPr>
                              <w:rPr>
                                <w:rFonts w:ascii="Cambria Math" w:hAnsi="Cambria Math"/>
                                <w:i/>
                                <w:lang w:eastAsia="ko-KR"/>
                              </w:rPr>
                            </m:ctrlPr>
                          </m:e>
                        </m:eqArr>
                      </m:lim>
                    </m:limLow>
                  </m:e>
                </m:d>
                <m:r>
                  <w:rPr>
                    <w:rFonts w:ascii="Cambria Math" w:hAnsi="Cambria Math"/>
                    <w:lang w:eastAsia="ko-KR"/>
                  </w:rPr>
                  <m:t>e</m:t>
                </m:r>
              </m:e>
              <m:sup>
                <m:r>
                  <w:rPr>
                    <w:rFonts w:ascii="Cambria Math" w:hAnsi="Cambria Math"/>
                    <w:lang w:eastAsia="ko-KR"/>
                  </w:rPr>
                  <m:t>-j2mβ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eastAsia="ko-KR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lang w:eastAsia="ko-KR"/>
                      </w:rPr>
                      <m:t>M</m:t>
                    </m:r>
                  </m:den>
                </m:f>
              </m:sup>
            </m:sSup>
          </m:e>
        </m:nary>
      </m:oMath>
    </w:p>
    <w:p w:rsidR="00000298" w:rsidRPr="00A407F2" w:rsidRDefault="00000298" w:rsidP="00CD7957">
      <w:pPr>
        <w:pStyle w:val="Text"/>
        <w:widowControl/>
        <w:spacing w:line="120" w:lineRule="auto"/>
        <w:ind w:firstLine="0"/>
        <w:jc w:val="left"/>
        <w:rPr>
          <w:lang w:eastAsia="ko-KR"/>
        </w:rPr>
      </w:pPr>
    </w:p>
    <w:p w:rsidR="001B4DEB" w:rsidRDefault="002778CE" w:rsidP="0031374D">
      <w:pPr>
        <w:pStyle w:val="Text"/>
        <w:widowControl/>
        <w:spacing w:line="240" w:lineRule="auto"/>
        <w:ind w:firstLine="0"/>
        <w:jc w:val="right"/>
        <w:rPr>
          <w:lang w:eastAsia="ko-KR"/>
        </w:rPr>
      </w:pPr>
      <w:r>
        <w:rPr>
          <w:lang w:eastAsia="ko-KR"/>
        </w:rPr>
        <w:lastRenderedPageBreak/>
        <w:t xml:space="preserve">        </w:t>
      </w:r>
      <m:oMath>
        <m:r>
          <w:rPr>
            <w:rFonts w:ascii="Cambria Math" w:eastAsia="Cambria Math" w:hAnsi="Cambria Math" w:cs="Cambria Math"/>
            <w:lang w:eastAsia="ko-KR"/>
          </w:rPr>
          <m:t>=1+</m:t>
        </m:r>
        <m:d>
          <m:dPr>
            <m:ctrlPr>
              <w:rPr>
                <w:rFonts w:ascii="Cambria Math" w:hAnsi="Cambria Math"/>
                <w:i/>
                <w:lang w:eastAsia="ko-KR"/>
              </w:rPr>
            </m:ctrlPr>
          </m:dPr>
          <m:e>
            <m:r>
              <w:rPr>
                <w:rFonts w:ascii="Cambria Math" w:hAnsi="Cambria Math"/>
                <w:lang w:eastAsia="ko-KR"/>
              </w:rPr>
              <m:t>1+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eastAsia="ko-KR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lang w:eastAsia="ko-KR"/>
                      </w:rPr>
                      <m:t>ε</m:t>
                    </m:r>
                  </m:sub>
                </m:sSub>
              </m:e>
            </m:acc>
          </m:e>
        </m:d>
        <m:d>
          <m:dPr>
            <m:ctrlPr>
              <w:rPr>
                <w:rFonts w:ascii="Cambria Math" w:hAnsi="Cambria Math"/>
                <w:i/>
                <w:lang w:eastAsia="ko-KR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fPr>
              <m:num>
                <m:r>
                  <w:rPr>
                    <w:rFonts w:ascii="Cambria Math" w:hAnsi="Cambria Math"/>
                    <w:lang w:eastAsia="ko-KR"/>
                  </w:rPr>
                  <m:t>sin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eastAsia="ko-KR"/>
                          </w:rPr>
                          <m:t>mπ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lang w:eastAsia="ko-KR"/>
                          </w:rPr>
                          <m:t>M</m:t>
                        </m:r>
                      </m:den>
                    </m:f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eastAsia="ko-KR"/>
                          </w:rPr>
                          <m:t>1+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lang w:eastAsia="ko-KR"/>
                              </w:rPr>
                            </m:ctrlPr>
                          </m:fPr>
                          <m:num>
                            <m:acc>
                              <m:accPr>
                                <m:chr m:val="̅"/>
                                <m:ctrlPr>
                                  <w:rPr>
                                    <w:rFonts w:ascii="Cambria Math" w:hAnsi="Cambria Math"/>
                                    <w:i/>
                                    <w:lang w:eastAsia="ko-KR"/>
                                  </w:rPr>
                                </m:ctrlPr>
                              </m:acc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eastAsia="ko-KR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eastAsia="ko-KR"/>
                                      </w:rPr>
                                      <m:t>τ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lang w:eastAsia="ko-KR"/>
                                      </w:rPr>
                                      <m:t>ε</m:t>
                                    </m:r>
                                  </m:sub>
                                </m:sSub>
                              </m:e>
                            </m:acc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eastAsia="ko-KR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eastAsia="ko-KR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eastAsia="ko-KR"/>
                                  </w:rPr>
                                  <m:t>c</m:t>
                                </m:r>
                              </m:sub>
                            </m:sSub>
                          </m:den>
                        </m:f>
                      </m:e>
                    </m:d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eastAsia="ko-KR"/>
                          </w:rPr>
                          <m:t>M-1</m:t>
                        </m:r>
                      </m:e>
                    </m:d>
                  </m:e>
                </m:d>
              </m:num>
              <m:den>
                <m:r>
                  <w:rPr>
                    <w:rFonts w:ascii="Cambria Math" w:hAnsi="Cambria Math"/>
                    <w:lang w:eastAsia="ko-KR"/>
                  </w:rPr>
                  <m:t>sin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eastAsia="ko-KR"/>
                          </w:rPr>
                          <m:t>mπ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lang w:eastAsia="ko-KR"/>
                          </w:rPr>
                          <m:t>M</m:t>
                        </m:r>
                      </m:den>
                    </m:f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eastAsia="ko-KR"/>
                          </w:rPr>
                          <m:t>1+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lang w:eastAsia="ko-KR"/>
                              </w:rPr>
                            </m:ctrlPr>
                          </m:fPr>
                          <m:num>
                            <m:acc>
                              <m:accPr>
                                <m:chr m:val="̅"/>
                                <m:ctrlPr>
                                  <w:rPr>
                                    <w:rFonts w:ascii="Cambria Math" w:hAnsi="Cambria Math"/>
                                    <w:i/>
                                    <w:lang w:eastAsia="ko-KR"/>
                                  </w:rPr>
                                </m:ctrlPr>
                              </m:acc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eastAsia="ko-KR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eastAsia="ko-KR"/>
                                      </w:rPr>
                                      <m:t>τ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lang w:eastAsia="ko-KR"/>
                                      </w:rPr>
                                      <m:t>ε</m:t>
                                    </m:r>
                                  </m:sub>
                                </m:sSub>
                              </m:e>
                            </m:acc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eastAsia="ko-KR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eastAsia="ko-KR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eastAsia="ko-KR"/>
                                  </w:rPr>
                                  <m:t>c</m:t>
                                </m:r>
                              </m:sub>
                            </m:sSub>
                          </m:den>
                        </m:f>
                      </m:e>
                    </m:d>
                  </m:e>
                </m:d>
              </m:den>
            </m:f>
          </m:e>
        </m:d>
        <m:sSup>
          <m:sSupPr>
            <m:ctrlPr>
              <w:rPr>
                <w:rFonts w:ascii="Cambria Math" w:hAnsi="Cambria Math"/>
                <w:i/>
                <w:lang w:eastAsia="ko-KR"/>
              </w:rPr>
            </m:ctrlPr>
          </m:sSupPr>
          <m:e>
            <m:r>
              <w:rPr>
                <w:rFonts w:ascii="Cambria Math" w:hAnsi="Cambria Math"/>
                <w:lang w:eastAsia="ko-KR"/>
              </w:rPr>
              <m:t>e</m:t>
            </m:r>
          </m:e>
          <m:sup>
            <m:r>
              <w:rPr>
                <w:rFonts w:ascii="Cambria Math" w:hAnsi="Cambria Math"/>
                <w:lang w:eastAsia="ko-KR"/>
              </w:rPr>
              <m:t>-jmπ</m:t>
            </m:r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r>
                  <w:rPr>
                    <w:rFonts w:ascii="Cambria Math" w:hAnsi="Cambria Math"/>
                    <w:lang w:eastAsia="ko-KR"/>
                  </w:rPr>
                  <m:t>1+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fPr>
                  <m:num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eastAsia="ko-K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eastAsia="ko-KR"/>
                              </w:rPr>
                              <m:t>τ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eastAsia="ko-KR"/>
                              </w:rPr>
                              <m:t>ε</m:t>
                            </m:r>
                          </m:sub>
                        </m:sSub>
                      </m:e>
                    </m:acc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eastAsia="ko-KR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eastAsia="ko-KR"/>
                          </w:rPr>
                          <m:t>c</m:t>
                        </m:r>
                      </m:sub>
                    </m:sSub>
                  </m:den>
                </m:f>
              </m:e>
            </m:d>
          </m:sup>
        </m:sSup>
        <m:r>
          <w:rPr>
            <w:rFonts w:ascii="Cambria Math" w:hAnsi="Cambria Math"/>
            <w:lang w:eastAsia="ko-KR"/>
          </w:rPr>
          <m:t xml:space="preserve"> </m:t>
        </m:r>
      </m:oMath>
      <w:r w:rsidR="00D50CBF">
        <w:rPr>
          <w:lang w:eastAsia="ko-KR"/>
        </w:rPr>
        <w:t>.</w:t>
      </w:r>
      <w:r>
        <w:rPr>
          <w:lang w:eastAsia="ko-KR"/>
        </w:rPr>
        <w:t xml:space="preserve"> </w:t>
      </w:r>
      <w:r w:rsidR="006A45F7">
        <w:rPr>
          <w:lang w:eastAsia="ko-KR"/>
        </w:rPr>
        <w:t xml:space="preserve"> </w:t>
      </w:r>
      <w:r w:rsidR="00000298">
        <w:rPr>
          <w:lang w:eastAsia="ko-KR"/>
        </w:rPr>
        <w:t xml:space="preserve">  </w:t>
      </w:r>
      <w:r w:rsidR="006A45F7">
        <w:rPr>
          <w:lang w:eastAsia="ko-KR"/>
        </w:rPr>
        <w:t>(2</w:t>
      </w:r>
      <w:r w:rsidR="002A4211">
        <w:rPr>
          <w:lang w:eastAsia="ko-KR"/>
        </w:rPr>
        <w:t>1</w:t>
      </w:r>
      <w:r w:rsidR="006A45F7">
        <w:rPr>
          <w:lang w:eastAsia="ko-KR"/>
        </w:rPr>
        <w:t>)</w:t>
      </w:r>
      <w:r w:rsidR="001B3088">
        <w:rPr>
          <w:lang w:eastAsia="ko-KR"/>
        </w:rPr>
        <w:t xml:space="preserve">                     </w:t>
      </w:r>
      <w:r w:rsidR="001B4DEB">
        <w:rPr>
          <w:lang w:eastAsia="ko-KR"/>
        </w:rPr>
        <w:t xml:space="preserve">                             </w:t>
      </w:r>
      <w:r w:rsidR="006502F2">
        <w:rPr>
          <w:lang w:eastAsia="ko-KR"/>
        </w:rPr>
        <w:t xml:space="preserve">  </w:t>
      </w:r>
      <w:r w:rsidR="00D35420">
        <w:rPr>
          <w:lang w:eastAsia="ko-KR"/>
        </w:rPr>
        <w:t xml:space="preserve">   </w:t>
      </w:r>
      <w:r w:rsidR="006A45F7">
        <w:rPr>
          <w:lang w:eastAsia="ko-KR"/>
        </w:rPr>
        <w:t xml:space="preserve"> </w:t>
      </w:r>
    </w:p>
    <w:p w:rsidR="003D597C" w:rsidRDefault="003D597C" w:rsidP="00A73A29">
      <w:pPr>
        <w:pStyle w:val="Text"/>
        <w:widowControl/>
        <w:spacing w:line="120" w:lineRule="auto"/>
        <w:ind w:firstLine="0"/>
        <w:rPr>
          <w:lang w:eastAsia="ko-KR"/>
        </w:rPr>
      </w:pPr>
    </w:p>
    <w:p w:rsidR="003D597C" w:rsidRDefault="005A2342" w:rsidP="005E3327">
      <w:pPr>
        <w:pStyle w:val="Text"/>
        <w:widowControl/>
        <w:spacing w:line="240" w:lineRule="auto"/>
        <w:rPr>
          <w:lang w:eastAsia="ko-KR"/>
        </w:rPr>
      </w:pPr>
      <w:r>
        <w:rPr>
          <w:lang w:eastAsia="ko-KR"/>
        </w:rPr>
        <w:t xml:space="preserve"> </w:t>
      </w:r>
      <w:r w:rsidR="003D597C">
        <w:rPr>
          <w:lang w:eastAsia="ko-KR"/>
        </w:rPr>
        <w:t>Usually the random mismatch</w:t>
      </w:r>
      <w:r w:rsidR="008717E6">
        <w:rPr>
          <w:lang w:eastAsia="ko-KR"/>
        </w:rPr>
        <w:t>es</w:t>
      </w:r>
      <w:r w:rsidR="003D597C">
        <w:rPr>
          <w:lang w:eastAsia="ko-KR"/>
        </w:rPr>
        <w:t xml:space="preserve"> </w:t>
      </w:r>
      <w:r w:rsidR="008717E6">
        <w:rPr>
          <w:lang w:eastAsia="ko-KR"/>
        </w:rPr>
        <w:t>are</w:t>
      </w:r>
      <w:r w:rsidR="003D597C">
        <w:rPr>
          <w:lang w:eastAsia="ko-KR"/>
        </w:rPr>
        <w:t xml:space="preserve"> weak </w:t>
      </w:r>
      <w:r w:rsidR="006A25CE">
        <w:rPr>
          <w:lang w:eastAsia="ko-KR"/>
        </w:rPr>
        <w:t>perturbation</w:t>
      </w:r>
      <w:r w:rsidR="008717E6">
        <w:rPr>
          <w:lang w:eastAsia="ko-KR"/>
        </w:rPr>
        <w:t>s</w:t>
      </w:r>
      <w:r w:rsidR="00786661">
        <w:rPr>
          <w:lang w:eastAsia="ko-KR"/>
        </w:rPr>
        <w:t xml:space="preserve"> and it </w:t>
      </w:r>
      <w:r w:rsidR="009545B8">
        <w:rPr>
          <w:lang w:eastAsia="ko-KR"/>
        </w:rPr>
        <w:t>will</w:t>
      </w:r>
      <w:r w:rsidR="00786661">
        <w:rPr>
          <w:lang w:eastAsia="ko-KR"/>
        </w:rPr>
        <w:t xml:space="preserve"> be a reasonable assumption </w:t>
      </w:r>
      <w:proofErr w:type="gramStart"/>
      <w:r w:rsidR="00786661">
        <w:rPr>
          <w:lang w:eastAsia="ko-KR"/>
        </w:rPr>
        <w:t xml:space="preserve">that </w:t>
      </w:r>
      <w:proofErr w:type="gramEnd"/>
      <m:oMath>
        <m:r>
          <w:rPr>
            <w:rFonts w:ascii="Cambria Math" w:hAnsi="Cambria Math"/>
            <w:lang w:eastAsia="ko-KR"/>
          </w:rPr>
          <m:t>1≫</m:t>
        </m:r>
        <m:f>
          <m:fPr>
            <m:type m:val="lin"/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acc>
              <m:accPr>
                <m:chr m:val="̅"/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eastAsia="ko-KR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  <w:lang w:eastAsia="ko-KR"/>
                      </w:rPr>
                      <m:t>ε</m:t>
                    </m:r>
                  </m:sub>
                </m:sSub>
              </m:e>
            </m:acc>
          </m:num>
          <m:den>
            <m:sSub>
              <m:sSub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lang w:eastAsia="ko-KR"/>
                  </w:rPr>
                  <m:t>T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c</m:t>
                </m:r>
              </m:sub>
            </m:sSub>
          </m:den>
        </m:f>
      </m:oMath>
      <w:r w:rsidR="006A25CE">
        <w:rPr>
          <w:lang w:eastAsia="ko-KR"/>
        </w:rPr>
        <w:t xml:space="preserve">. This allows </w:t>
      </w:r>
      <m:oMath>
        <m:sSup>
          <m:sSupPr>
            <m:ctrlPr>
              <w:rPr>
                <w:rFonts w:ascii="Cambria Math" w:hAnsi="Cambria Math"/>
                <w:i/>
                <w:lang w:eastAsia="ko-KR"/>
              </w:rPr>
            </m:ctrlPr>
          </m:sSupPr>
          <m:e>
            <m:r>
              <w:rPr>
                <w:rFonts w:ascii="Cambria Math" w:hAnsi="Cambria Math"/>
                <w:lang w:eastAsia="ko-KR"/>
              </w:rPr>
              <m:t>e</m:t>
            </m:r>
          </m:e>
          <m:sup>
            <m:r>
              <w:rPr>
                <w:rFonts w:ascii="Cambria Math" w:hAnsi="Cambria Math"/>
                <w:lang w:eastAsia="ko-KR"/>
              </w:rPr>
              <m:t>-jmπ</m:t>
            </m:r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r>
                  <w:rPr>
                    <w:rFonts w:ascii="Cambria Math" w:hAnsi="Cambria Math"/>
                    <w:lang w:eastAsia="ko-KR"/>
                  </w:rPr>
                  <m:t>1+</m:t>
                </m:r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fPr>
                  <m:num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eastAsia="ko-K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eastAsia="ko-KR"/>
                              </w:rPr>
                              <m:t>τ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eastAsia="ko-KR"/>
                              </w:rPr>
                              <m:t>ε</m:t>
                            </m:r>
                          </m:sub>
                        </m:sSub>
                      </m:e>
                    </m:acc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eastAsia="ko-KR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eastAsia="ko-KR"/>
                          </w:rPr>
                          <m:t>c</m:t>
                        </m:r>
                      </m:sub>
                    </m:sSub>
                  </m:den>
                </m:f>
              </m:e>
            </m:d>
          </m:sup>
        </m:sSup>
        <m:r>
          <w:rPr>
            <w:rFonts w:ascii="Cambria Math" w:hAnsi="Cambria Math"/>
            <w:lang w:eastAsia="ko-KR"/>
          </w:rPr>
          <m:t>≅</m:t>
        </m:r>
        <m:sSup>
          <m:sSupPr>
            <m:ctrlPr>
              <w:rPr>
                <w:rFonts w:ascii="Cambria Math" w:hAnsi="Cambria Math"/>
                <w:i/>
                <w:lang w:eastAsia="ko-KR"/>
              </w:rPr>
            </m:ctrlPr>
          </m:sSupPr>
          <m:e>
            <m:r>
              <w:rPr>
                <w:rFonts w:ascii="Cambria Math" w:hAnsi="Cambria Math"/>
                <w:lang w:eastAsia="ko-KR"/>
              </w:rPr>
              <m:t>e</m:t>
            </m:r>
          </m:e>
          <m:sup>
            <m:r>
              <w:rPr>
                <w:rFonts w:ascii="Cambria Math" w:hAnsi="Cambria Math"/>
                <w:lang w:eastAsia="ko-KR"/>
              </w:rPr>
              <m:t>-jmπ</m:t>
            </m:r>
          </m:sup>
        </m:sSup>
        <m:r>
          <w:rPr>
            <w:rFonts w:ascii="Cambria Math" w:hAnsi="Cambria Math"/>
            <w:lang w:eastAsia="ko-KR"/>
          </w:rPr>
          <m:t>=cosmπ</m:t>
        </m:r>
      </m:oMath>
      <w:r w:rsidR="00E95D91">
        <w:rPr>
          <w:lang w:eastAsia="ko-KR"/>
        </w:rPr>
        <w:t xml:space="preserve"> </w:t>
      </w:r>
      <w:r w:rsidR="004A0634">
        <w:rPr>
          <w:lang w:eastAsia="ko-KR"/>
        </w:rPr>
        <w:t>in (2</w:t>
      </w:r>
      <w:r w:rsidR="009E74A7">
        <w:rPr>
          <w:lang w:eastAsia="ko-KR"/>
        </w:rPr>
        <w:t>1</w:t>
      </w:r>
      <w:r w:rsidR="004A0634">
        <w:rPr>
          <w:lang w:eastAsia="ko-KR"/>
        </w:rPr>
        <w:t>)</w:t>
      </w:r>
      <w:r w:rsidR="006A25CE">
        <w:rPr>
          <w:lang w:eastAsia="ko-KR"/>
        </w:rPr>
        <w:t xml:space="preserve">, resulting in </w:t>
      </w:r>
      <w:r w:rsidR="009C2E6D">
        <w:rPr>
          <w:lang w:eastAsia="ko-KR"/>
        </w:rPr>
        <w:t>the</w:t>
      </w:r>
      <w:r w:rsidR="0030465F">
        <w:rPr>
          <w:lang w:eastAsia="ko-KR"/>
        </w:rPr>
        <w:t xml:space="preserve"> approximation of the</w:t>
      </w:r>
      <w:r w:rsidR="006A25CE">
        <w:rPr>
          <w:lang w:eastAsia="ko-KR"/>
        </w:rPr>
        <w:t xml:space="preserve"> magnitude</w:t>
      </w:r>
      <w:r w:rsidR="0030465F">
        <w:rPr>
          <w:lang w:eastAsia="ko-KR"/>
        </w:rPr>
        <w:t xml:space="preserve"> response</w:t>
      </w:r>
      <w:r w:rsidR="006A25CE">
        <w:rPr>
          <w:lang w:eastAsia="ko-KR"/>
        </w:rPr>
        <w:t xml:space="preserve"> of the tran</w:t>
      </w:r>
      <w:r w:rsidR="008F5302">
        <w:rPr>
          <w:lang w:eastAsia="ko-KR"/>
        </w:rPr>
        <w:t>sversal</w:t>
      </w:r>
      <w:r w:rsidR="0031374D">
        <w:rPr>
          <w:lang w:eastAsia="ko-KR"/>
        </w:rPr>
        <w:t xml:space="preserve"> filter transfer </w:t>
      </w:r>
      <w:r w:rsidR="008F5302">
        <w:rPr>
          <w:lang w:eastAsia="ko-KR"/>
        </w:rPr>
        <w:t>function</w:t>
      </w:r>
      <w:r w:rsidR="0031374D">
        <w:rPr>
          <w:lang w:eastAsia="ko-KR"/>
        </w:rPr>
        <w:t xml:space="preserve"> as</w:t>
      </w:r>
      <w:r w:rsidR="006A25CE">
        <w:rPr>
          <w:lang w:eastAsia="ko-KR"/>
        </w:rPr>
        <w:t xml:space="preserve"> </w:t>
      </w:r>
    </w:p>
    <w:p w:rsidR="003C2649" w:rsidRDefault="003C2649" w:rsidP="003C2649">
      <w:pPr>
        <w:pStyle w:val="Text"/>
        <w:widowControl/>
        <w:spacing w:line="120" w:lineRule="auto"/>
        <w:ind w:firstLine="0"/>
        <w:rPr>
          <w:lang w:eastAsia="ko-KR"/>
        </w:rPr>
      </w:pPr>
    </w:p>
    <w:p w:rsidR="00A35259" w:rsidRPr="00A35259" w:rsidRDefault="0049097C" w:rsidP="001B4DEB">
      <w:pPr>
        <w:pStyle w:val="Text"/>
        <w:widowControl/>
        <w:spacing w:line="240" w:lineRule="auto"/>
        <w:ind w:firstLine="0"/>
        <w:rPr>
          <w:lang w:eastAsia="ko-KR"/>
        </w:rPr>
      </w:pPr>
      <m:oMathPara>
        <m:oMathParaPr>
          <m:jc m:val="left"/>
        </m:oMathParaPr>
        <m:oMath>
          <m:d>
            <m:dPr>
              <m:begChr m:val="|"/>
              <m:endChr m:val="|"/>
              <m:ctrlPr>
                <w:rPr>
                  <w:rFonts w:ascii="Cambria Math" w:eastAsia="Cambria Math" w:hAnsi="Cambria Math" w:cs="Cambria Math"/>
                  <w:lang w:eastAsia="ko-KR"/>
                </w:rPr>
              </m:ctrlPr>
            </m:dPr>
            <m:e>
              <m:sSub>
                <m:sSubPr>
                  <m:ctrlPr>
                    <w:rPr>
                      <w:rFonts w:ascii="Cambria Math" w:eastAsia="Cambria Math" w:hAnsi="Cambria Math" w:cs="Cambria Math"/>
                      <w:lang w:eastAsia="ko-KR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lang w:eastAsia="ko-KR"/>
                    </w:rPr>
                    <m:t>Τ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lang w:eastAsia="ko-KR"/>
                    </w:rPr>
                    <m:t>ε</m:t>
                  </m:r>
                </m:sub>
              </m:sSub>
              <m:d>
                <m:dPr>
                  <m:ctrlPr>
                    <w:rPr>
                      <w:rFonts w:ascii="Cambria Math" w:eastAsia="Cambria Math" w:hAnsi="Cambria Math" w:cs="Cambria Math"/>
                      <w:i/>
                      <w:lang w:eastAsia="ko-KR"/>
                    </w:rPr>
                  </m:ctrlPr>
                </m:dPr>
                <m:e>
                  <m:r>
                    <w:rPr>
                      <w:rFonts w:ascii="Cambria Math" w:eastAsia="Cambria Math" w:hAnsi="Cambria Math" w:cs="Cambria Math"/>
                      <w:lang w:eastAsia="ko-KR"/>
                    </w:rPr>
                    <m:t>f</m:t>
                  </m:r>
                </m:e>
              </m:d>
            </m:e>
          </m:d>
          <m:r>
            <w:rPr>
              <w:rFonts w:ascii="Cambria Math" w:eastAsia="Cambria Math" w:hAnsi="Cambria Math" w:cs="Cambria Math"/>
              <w:lang w:eastAsia="ko-KR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="Cambria Math" w:hAnsi="Cambria Math" w:cs="Cambria Math"/>
                  <w:lang w:eastAsia="ko-KR"/>
                </w:rPr>
              </m:ctrlPr>
            </m:dPr>
            <m:e>
              <m:sSub>
                <m:sSubPr>
                  <m:ctrlPr>
                    <w:rPr>
                      <w:rFonts w:ascii="Cambria Math" w:eastAsia="Cambria Math" w:hAnsi="Cambria Math" w:cs="Cambria Math"/>
                      <w:lang w:eastAsia="ko-KR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lang w:eastAsia="ko-KR"/>
                    </w:rPr>
                    <m:t>Τ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lang w:eastAsia="ko-KR"/>
                    </w:rPr>
                    <m:t>ε</m:t>
                  </m:r>
                </m:sub>
              </m:sSub>
              <m:d>
                <m:dPr>
                  <m:ctrlPr>
                    <w:rPr>
                      <w:rFonts w:ascii="Cambria Math" w:eastAsia="Cambria Math" w:hAnsi="Cambria Math" w:cs="Cambria Math"/>
                      <w:i/>
                      <w:lang w:eastAsia="ko-KR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Cambria Math" w:hAnsi="Cambria Math" w:cs="Cambria Math"/>
                          <w:i/>
                          <w:lang w:eastAsia="ko-KR"/>
                        </w:rPr>
                      </m:ctrlPr>
                    </m:fPr>
                    <m:num>
                      <m:r>
                        <w:rPr>
                          <w:rFonts w:ascii="Cambria Math" w:eastAsia="Cambria Math" w:hAnsi="Cambria Math" w:cs="Cambria Math"/>
                          <w:lang w:eastAsia="ko-KR"/>
                        </w:rPr>
                        <m:t>m</m:t>
                      </m:r>
                    </m:num>
                    <m:den>
                      <m:r>
                        <w:rPr>
                          <w:rFonts w:ascii="Cambria Math" w:eastAsia="Cambria Math" w:hAnsi="Cambria Math" w:cs="Cambria Math"/>
                          <w:lang w:eastAsia="ko-KR"/>
                        </w:rPr>
                        <m:t>M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eastAsia="ko-KR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eastAsia="ko-KR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eastAsia="ko-KR"/>
                            </w:rPr>
                            <m:t>c</m:t>
                          </m:r>
                        </m:sub>
                      </m:sSub>
                    </m:den>
                  </m:f>
                </m:e>
              </m:d>
            </m:e>
          </m:d>
          <m:r>
            <w:rPr>
              <w:rFonts w:ascii="Cambria Math" w:eastAsia="Cambria Math" w:hAnsi="Cambria Math" w:cs="Cambria Math"/>
              <w:lang w:eastAsia="ko-KR"/>
            </w:rPr>
            <m:t>, m=integer</m:t>
          </m:r>
        </m:oMath>
      </m:oMathPara>
    </w:p>
    <w:p w:rsidR="006502F2" w:rsidRDefault="00D35420" w:rsidP="0031374D">
      <w:pPr>
        <w:pStyle w:val="Text"/>
        <w:widowControl/>
        <w:spacing w:line="240" w:lineRule="auto"/>
        <w:ind w:firstLine="0"/>
        <w:jc w:val="right"/>
        <w:rPr>
          <w:lang w:eastAsia="ko-KR"/>
        </w:rPr>
      </w:pPr>
      <w:r>
        <w:rPr>
          <w:lang w:eastAsia="ko-KR"/>
        </w:rPr>
        <w:t xml:space="preserve">    </w:t>
      </w:r>
      <w:r w:rsidR="00F7775F">
        <w:rPr>
          <w:lang w:eastAsia="ko-KR"/>
        </w:rPr>
        <w:t xml:space="preserve"> </w:t>
      </w:r>
      <w:r>
        <w:rPr>
          <w:lang w:eastAsia="ko-KR"/>
        </w:rPr>
        <w:t xml:space="preserve">      </w:t>
      </w:r>
      <m:oMath>
        <m:r>
          <w:rPr>
            <w:rFonts w:ascii="Cambria Math" w:eastAsia="Cambria Math" w:hAnsi="Cambria Math" w:cs="Cambria Math"/>
            <w:lang w:eastAsia="ko-KR"/>
          </w:rPr>
          <m:t>≅1+</m:t>
        </m:r>
        <m:d>
          <m:dPr>
            <m:ctrlPr>
              <w:rPr>
                <w:rFonts w:ascii="Cambria Math" w:hAnsi="Cambria Math"/>
                <w:i/>
                <w:lang w:eastAsia="ko-KR"/>
              </w:rPr>
            </m:ctrlPr>
          </m:dPr>
          <m:e>
            <m:r>
              <w:rPr>
                <w:rFonts w:ascii="Cambria Math" w:hAnsi="Cambria Math"/>
                <w:lang w:eastAsia="ko-KR"/>
              </w:rPr>
              <m:t>1+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eastAsia="ko-KR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lang w:eastAsia="ko-KR"/>
                      </w:rPr>
                      <m:t>ε</m:t>
                    </m:r>
                  </m:sub>
                </m:sSub>
              </m:e>
            </m:acc>
          </m:e>
        </m:d>
        <m:r>
          <w:rPr>
            <w:rFonts w:ascii="Cambria Math" w:hAnsi="Cambria Math"/>
            <w:lang w:eastAsia="ko-KR"/>
          </w:rPr>
          <m:t>cosmπ</m:t>
        </m:r>
        <m:d>
          <m:dPr>
            <m:ctrlPr>
              <w:rPr>
                <w:rFonts w:ascii="Cambria Math" w:hAnsi="Cambria Math"/>
                <w:i/>
                <w:lang w:eastAsia="ko-KR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fPr>
              <m:num>
                <m:r>
                  <w:rPr>
                    <w:rFonts w:ascii="Cambria Math" w:hAnsi="Cambria Math"/>
                    <w:lang w:eastAsia="ko-KR"/>
                  </w:rPr>
                  <m:t>sin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eastAsia="ko-KR"/>
                          </w:rPr>
                          <m:t>mπ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lang w:eastAsia="ko-KR"/>
                          </w:rPr>
                          <m:t>M</m:t>
                        </m:r>
                      </m:den>
                    </m:f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eastAsia="ko-KR"/>
                          </w:rPr>
                          <m:t>1+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lang w:eastAsia="ko-KR"/>
                              </w:rPr>
                            </m:ctrlPr>
                          </m:fPr>
                          <m:num>
                            <m:acc>
                              <m:accPr>
                                <m:chr m:val="̅"/>
                                <m:ctrlPr>
                                  <w:rPr>
                                    <w:rFonts w:ascii="Cambria Math" w:hAnsi="Cambria Math"/>
                                    <w:i/>
                                    <w:lang w:eastAsia="ko-KR"/>
                                  </w:rPr>
                                </m:ctrlPr>
                              </m:acc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eastAsia="ko-KR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eastAsia="ko-KR"/>
                                      </w:rPr>
                                      <m:t>τ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lang w:eastAsia="ko-KR"/>
                                      </w:rPr>
                                      <m:t>ε</m:t>
                                    </m:r>
                                  </m:sub>
                                </m:sSub>
                              </m:e>
                            </m:acc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eastAsia="ko-KR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eastAsia="ko-KR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eastAsia="ko-KR"/>
                                  </w:rPr>
                                  <m:t>c</m:t>
                                </m:r>
                              </m:sub>
                            </m:sSub>
                          </m:den>
                        </m:f>
                      </m:e>
                    </m:d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eastAsia="ko-KR"/>
                          </w:rPr>
                          <m:t>M-1</m:t>
                        </m:r>
                      </m:e>
                    </m:d>
                  </m:e>
                </m:d>
              </m:num>
              <m:den>
                <m:r>
                  <w:rPr>
                    <w:rFonts w:ascii="Cambria Math" w:hAnsi="Cambria Math"/>
                    <w:lang w:eastAsia="ko-KR"/>
                  </w:rPr>
                  <m:t>sin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eastAsia="ko-KR"/>
                          </w:rPr>
                          <m:t>mπ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lang w:eastAsia="ko-KR"/>
                          </w:rPr>
                          <m:t>M</m:t>
                        </m:r>
                      </m:den>
                    </m:f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eastAsia="ko-KR"/>
                          </w:rPr>
                          <m:t>1+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lang w:eastAsia="ko-KR"/>
                              </w:rPr>
                            </m:ctrlPr>
                          </m:fPr>
                          <m:num>
                            <m:acc>
                              <m:accPr>
                                <m:chr m:val="̅"/>
                                <m:ctrlPr>
                                  <w:rPr>
                                    <w:rFonts w:ascii="Cambria Math" w:hAnsi="Cambria Math"/>
                                    <w:i/>
                                    <w:lang w:eastAsia="ko-KR"/>
                                  </w:rPr>
                                </m:ctrlPr>
                              </m:acc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eastAsia="ko-KR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eastAsia="ko-KR"/>
                                      </w:rPr>
                                      <m:t>τ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lang w:eastAsia="ko-KR"/>
                                      </w:rPr>
                                      <m:t>ε</m:t>
                                    </m:r>
                                  </m:sub>
                                </m:sSub>
                              </m:e>
                            </m:acc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eastAsia="ko-KR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eastAsia="ko-KR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eastAsia="ko-KR"/>
                                  </w:rPr>
                                  <m:t>c</m:t>
                                </m:r>
                              </m:sub>
                            </m:sSub>
                          </m:den>
                        </m:f>
                      </m:e>
                    </m:d>
                  </m:e>
                </m:d>
              </m:den>
            </m:f>
          </m:e>
        </m:d>
      </m:oMath>
      <w:r w:rsidR="006502F2">
        <w:rPr>
          <w:lang w:eastAsia="ko-KR"/>
        </w:rPr>
        <w:t>.            (2</w:t>
      </w:r>
      <w:r w:rsidR="002A4211">
        <w:rPr>
          <w:lang w:eastAsia="ko-KR"/>
        </w:rPr>
        <w:t>2</w:t>
      </w:r>
      <w:r w:rsidR="006502F2">
        <w:rPr>
          <w:lang w:eastAsia="ko-KR"/>
        </w:rPr>
        <w:t>)</w:t>
      </w:r>
    </w:p>
    <w:p w:rsidR="00DC366A" w:rsidRDefault="00DC366A" w:rsidP="00DC366A">
      <w:pPr>
        <w:pStyle w:val="Text"/>
        <w:widowControl/>
        <w:spacing w:line="120" w:lineRule="auto"/>
        <w:ind w:firstLine="0"/>
        <w:rPr>
          <w:lang w:eastAsia="ko-KR"/>
        </w:rPr>
      </w:pPr>
    </w:p>
    <w:p w:rsidR="005E3327" w:rsidRDefault="000F6C83" w:rsidP="005E3327">
      <w:pPr>
        <w:pStyle w:val="Text"/>
        <w:widowControl/>
        <w:spacing w:line="240" w:lineRule="auto"/>
        <w:ind w:firstLine="0"/>
        <w:rPr>
          <w:lang w:eastAsia="ko-KR"/>
        </w:rPr>
      </w:pPr>
      <w:r>
        <w:rPr>
          <w:lang w:eastAsia="ko-KR"/>
        </w:rPr>
        <w:t>The output signal</w:t>
      </w:r>
      <w:proofErr w:type="gramStart"/>
      <w:r w:rsidR="006A4CE1">
        <w:rPr>
          <w:lang w:eastAsia="ko-KR"/>
        </w:rPr>
        <w:t xml:space="preserve">, </w:t>
      </w:r>
      <w:proofErr w:type="gramEnd"/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w:rPr>
                <w:rFonts w:ascii="Cambria Math" w:eastAsia="Cambria Math" w:hAnsi="Cambria Math" w:cs="Cambria Math"/>
                <w:lang w:eastAsia="ko-KR"/>
              </w:rPr>
              <m:t>i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os,ε</m:t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</m:oMath>
      <w:r w:rsidR="006A4CE1">
        <w:rPr>
          <w:lang w:eastAsia="ko-KR"/>
        </w:rPr>
        <w:t>,</w:t>
      </w:r>
      <w:r>
        <w:rPr>
          <w:lang w:eastAsia="ko-KR"/>
        </w:rPr>
        <w:t xml:space="preserve"> under the finite mismatches in the array </w:t>
      </w:r>
      <w:r w:rsidR="00E30457">
        <w:rPr>
          <w:lang w:eastAsia="ko-KR"/>
        </w:rPr>
        <w:t>will be</w:t>
      </w:r>
      <w:r w:rsidR="005E3327">
        <w:rPr>
          <w:lang w:eastAsia="ko-KR"/>
        </w:rPr>
        <w:t xml:space="preserve"> </w:t>
      </w:r>
      <w:r w:rsidR="00D41ABE">
        <w:rPr>
          <w:lang w:eastAsia="ko-KR"/>
        </w:rPr>
        <w:t xml:space="preserve"> </w:t>
      </w:r>
    </w:p>
    <w:p w:rsidR="005E3327" w:rsidRDefault="005E3327" w:rsidP="00676055">
      <w:pPr>
        <w:pStyle w:val="Text"/>
        <w:widowControl/>
        <w:spacing w:line="120" w:lineRule="auto"/>
        <w:rPr>
          <w:lang w:eastAsia="ko-KR"/>
        </w:rPr>
      </w:pPr>
    </w:p>
    <w:p w:rsidR="005E3327" w:rsidRDefault="0049097C" w:rsidP="0031374D">
      <w:pPr>
        <w:pStyle w:val="Text"/>
        <w:widowControl/>
        <w:spacing w:line="240" w:lineRule="auto"/>
        <w:ind w:firstLine="0"/>
        <w:jc w:val="right"/>
        <w:rPr>
          <w:lang w:eastAsia="ko-KR"/>
        </w:rPr>
      </w:pP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w:rPr>
                <w:rFonts w:ascii="Cambria Math" w:eastAsia="Cambria Math" w:hAnsi="Cambria Math" w:cs="Cambria Math"/>
                <w:lang w:eastAsia="ko-KR"/>
              </w:rPr>
              <m:t>i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os,ε</m:t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  <m:r>
          <w:rPr>
            <w:rFonts w:ascii="Cambria Math" w:eastAsia="Cambria Math" w:hAnsi="Cambria Math" w:cs="Cambria Math"/>
            <w:lang w:eastAsia="ko-KR"/>
          </w:rPr>
          <m:t>=</m:t>
        </m:r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w:rPr>
                <w:rFonts w:ascii="Cambria Math" w:eastAsia="Cambria Math" w:hAnsi="Cambria Math" w:cs="Cambria Math"/>
                <w:lang w:eastAsia="ko-KR"/>
              </w:rPr>
              <m:t>i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s</m:t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  <m:r>
          <w:rPr>
            <w:rFonts w:ascii="Cambria Math" w:eastAsia="Cambria Math" w:hAnsi="Cambria Math" w:cs="Cambria Math"/>
            <w:lang w:eastAsia="ko-KR"/>
          </w:rPr>
          <m:t>⊛</m:t>
        </m:r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ic</m:t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  <m:r>
          <w:rPr>
            <w:rFonts w:ascii="Cambria Math" w:eastAsia="Cambria Math" w:hAnsi="Cambria Math" w:cs="Cambria Math"/>
            <w:lang w:eastAsia="ko-KR"/>
          </w:rPr>
          <m:t>⊛</m:t>
        </m:r>
        <m:sSub>
          <m:sSubPr>
            <m:ctrlPr>
              <w:rPr>
                <w:rFonts w:ascii="Cambria Math" w:eastAsia="Cambria Math" w:hAnsi="Cambria Math" w:cs="Cambria Math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Τ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ε</m:t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</m:oMath>
      <w:r w:rsidR="005E3327">
        <w:rPr>
          <w:lang w:eastAsia="ko-KR"/>
        </w:rPr>
        <w:t xml:space="preserve">.    </w:t>
      </w:r>
      <w:r w:rsidR="008B2FC4">
        <w:rPr>
          <w:lang w:eastAsia="ko-KR"/>
        </w:rPr>
        <w:t xml:space="preserve"> </w:t>
      </w:r>
      <w:r w:rsidR="005E3327">
        <w:rPr>
          <w:lang w:eastAsia="ko-KR"/>
        </w:rPr>
        <w:t xml:space="preserve">  </w:t>
      </w:r>
      <w:r w:rsidR="002A4211">
        <w:rPr>
          <w:lang w:eastAsia="ko-KR"/>
        </w:rPr>
        <w:t xml:space="preserve">         </w:t>
      </w:r>
      <w:r w:rsidR="005E3327">
        <w:rPr>
          <w:lang w:eastAsia="ko-KR"/>
        </w:rPr>
        <w:t xml:space="preserve"> (2</w:t>
      </w:r>
      <w:r w:rsidR="002A4211">
        <w:rPr>
          <w:lang w:eastAsia="ko-KR"/>
        </w:rPr>
        <w:t>3</w:t>
      </w:r>
      <w:r w:rsidR="005E3327">
        <w:rPr>
          <w:lang w:eastAsia="ko-KR"/>
        </w:rPr>
        <w:t>)</w:t>
      </w:r>
    </w:p>
    <w:p w:rsidR="00000298" w:rsidRDefault="00000298" w:rsidP="00676055">
      <w:pPr>
        <w:pStyle w:val="Text"/>
        <w:widowControl/>
        <w:spacing w:line="120" w:lineRule="auto"/>
        <w:ind w:firstLine="0"/>
        <w:jc w:val="left"/>
        <w:rPr>
          <w:lang w:eastAsia="ko-KR"/>
        </w:rPr>
      </w:pPr>
    </w:p>
    <w:p w:rsidR="000F6C83" w:rsidRDefault="00070D5B" w:rsidP="004868C7">
      <w:pPr>
        <w:pStyle w:val="Text"/>
        <w:widowControl/>
        <w:spacing w:line="240" w:lineRule="auto"/>
        <w:ind w:firstLine="0"/>
        <w:rPr>
          <w:lang w:eastAsia="ko-KR"/>
        </w:rPr>
      </w:pPr>
      <w:r>
        <w:rPr>
          <w:lang w:eastAsia="ko-KR"/>
        </w:rPr>
        <w:t>The s</w:t>
      </w:r>
      <w:r w:rsidR="00572A82">
        <w:rPr>
          <w:lang w:eastAsia="ko-KR"/>
        </w:rPr>
        <w:t xml:space="preserve">ignal power gain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w:rPr>
                <w:rFonts w:ascii="Cambria Math" w:eastAsia="Cambria Math" w:hAnsi="Cambria Math" w:cs="Cambria Math"/>
                <w:lang w:eastAsia="ko-KR"/>
              </w:rPr>
              <m:t>G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ps,m</m:t>
            </m:r>
          </m:sub>
        </m:sSub>
      </m:oMath>
      <w:r w:rsidR="00572A82">
        <w:rPr>
          <w:lang w:eastAsia="ko-KR"/>
        </w:rPr>
        <w:t xml:space="preserve"> </w:t>
      </w:r>
      <w:r w:rsidR="005E3327">
        <w:rPr>
          <w:lang w:eastAsia="ko-KR"/>
        </w:rPr>
        <w:t>under the mismatches</w:t>
      </w:r>
      <w:r w:rsidR="00EE6E57">
        <w:rPr>
          <w:lang w:eastAsia="ko-KR"/>
        </w:rPr>
        <w:t xml:space="preserve"> </w:t>
      </w:r>
      <w:r w:rsidR="00BB4B4E">
        <w:rPr>
          <w:lang w:eastAsia="ko-KR"/>
        </w:rPr>
        <w:t xml:space="preserve">can be found by replacing </w:t>
      </w:r>
      <m:oMath>
        <m:sSup>
          <m:sSupPr>
            <m:ctrlPr>
              <w:rPr>
                <w:rFonts w:ascii="Cambria Math" w:hAnsi="Cambria Math"/>
                <w:i/>
                <w:lang w:eastAsia="ko-KR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eastAsia="ko-KR"/>
                      </w:rPr>
                      <m:t>sinmπ</m:t>
                    </m:r>
                  </m:num>
                  <m:den>
                    <m:r>
                      <w:rPr>
                        <w:rFonts w:ascii="Cambria Math" w:hAnsi="Cambria Math"/>
                        <w:lang w:eastAsia="ko-KR"/>
                      </w:rPr>
                      <m:t>sin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eastAsia="ko-KR"/>
                          </w:rPr>
                          <m:t>mπ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lang w:eastAsia="ko-KR"/>
                          </w:rPr>
                          <m:t>M</m:t>
                        </m:r>
                      </m:den>
                    </m:f>
                  </m:den>
                </m:f>
              </m:e>
            </m:d>
          </m:e>
          <m:sup>
            <m:r>
              <w:rPr>
                <w:rFonts w:ascii="Cambria Math" w:hAnsi="Cambria Math"/>
                <w:lang w:eastAsia="ko-KR"/>
              </w:rPr>
              <m:t>2</m:t>
            </m:r>
          </m:sup>
        </m:sSup>
      </m:oMath>
      <w:r w:rsidR="00BB4B4E">
        <w:rPr>
          <w:lang w:eastAsia="ko-KR"/>
        </w:rPr>
        <w:t xml:space="preserve"> with </w:t>
      </w:r>
      <m:oMath>
        <m:sSup>
          <m:sSupPr>
            <m:ctrlPr>
              <w:rPr>
                <w:rFonts w:ascii="Cambria Math" w:hAnsi="Cambria Math"/>
                <w:i/>
                <w:lang w:eastAsia="ko-KR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eastAsia="Cambria Math" w:hAnsi="Cambria Math" w:cs="Cambria Math"/>
                    <w:lang w:eastAsia="ko-KR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  <w:lang w:eastAsia="ko-KR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lang w:eastAsia="ko-KR"/>
                      </w:rPr>
                      <m:t>Τ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ε</m:t>
                    </m:r>
                  </m:sub>
                </m:sSub>
                <m:d>
                  <m:d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dPr>
                  <m:e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f</m:t>
                    </m:r>
                  </m:e>
                </m:d>
              </m:e>
            </m:d>
          </m:e>
          <m:sup>
            <m:r>
              <w:rPr>
                <w:rFonts w:ascii="Cambria Math" w:hAnsi="Cambria Math"/>
                <w:lang w:eastAsia="ko-KR"/>
              </w:rPr>
              <m:t>2</m:t>
            </m:r>
          </m:sup>
        </m:sSup>
      </m:oMath>
      <w:r w:rsidR="00D41ABE" w:rsidRPr="00D41ABE">
        <w:rPr>
          <w:lang w:eastAsia="ko-KR"/>
        </w:rPr>
        <w:t xml:space="preserve"> </w:t>
      </w:r>
      <w:r w:rsidR="00D41ABE">
        <w:rPr>
          <w:lang w:eastAsia="ko-KR"/>
        </w:rPr>
        <w:t xml:space="preserve">in </w:t>
      </w:r>
      <w:r w:rsidR="00000298">
        <w:rPr>
          <w:smallCaps/>
          <w:lang w:eastAsia="ko-KR"/>
        </w:rPr>
        <w:t xml:space="preserve">Table </w:t>
      </w:r>
      <w:r w:rsidR="00D41ABE" w:rsidRPr="00BB4B4E">
        <w:rPr>
          <w:smallCaps/>
          <w:lang w:eastAsia="ko-KR"/>
        </w:rPr>
        <w:t>II</w:t>
      </w:r>
      <w:r w:rsidR="000E2DE0">
        <w:rPr>
          <w:smallCaps/>
          <w:lang w:eastAsia="ko-KR"/>
        </w:rPr>
        <w:t xml:space="preserve"> </w:t>
      </w:r>
      <w:r w:rsidR="000E2DE0" w:rsidRPr="000E2DE0">
        <w:rPr>
          <w:lang w:eastAsia="ko-KR"/>
        </w:rPr>
        <w:t>and</w:t>
      </w:r>
      <w:r w:rsidR="000E2DE0">
        <w:rPr>
          <w:smallCaps/>
          <w:lang w:eastAsia="ko-KR"/>
        </w:rPr>
        <w:t xml:space="preserve"> III</w:t>
      </w:r>
      <w:r w:rsidR="00D41ABE">
        <w:rPr>
          <w:smallCaps/>
          <w:lang w:eastAsia="ko-KR"/>
        </w:rPr>
        <w:t>.</w:t>
      </w:r>
      <w:r w:rsidR="00000298">
        <w:rPr>
          <w:smallCaps/>
          <w:lang w:eastAsia="ko-KR"/>
        </w:rPr>
        <w:t xml:space="preserve"> </w:t>
      </w:r>
      <w:r w:rsidR="005A2342">
        <w:rPr>
          <w:lang w:eastAsia="ko-KR"/>
        </w:rPr>
        <w:t>T</w:t>
      </w:r>
      <w:r w:rsidR="004868C7">
        <w:rPr>
          <w:lang w:eastAsia="ko-KR"/>
        </w:rPr>
        <w:t xml:space="preserve">he </w:t>
      </w:r>
      <w:r w:rsidR="004868C7" w:rsidRPr="00726519">
        <w:rPr>
          <w:i/>
          <w:lang w:eastAsia="ko-KR"/>
        </w:rPr>
        <w:t>uncorrelated</w:t>
      </w:r>
      <w:r w:rsidR="004868C7">
        <w:rPr>
          <w:lang w:eastAsia="ko-KR"/>
        </w:rPr>
        <w:t xml:space="preserve"> noise power </w:t>
      </w:r>
      <w:r w:rsidR="00935B2C">
        <w:rPr>
          <w:lang w:eastAsia="ko-KR"/>
        </w:rPr>
        <w:t xml:space="preserve">gain </w:t>
      </w:r>
      <w:r w:rsidR="004868C7">
        <w:rPr>
          <w:lang w:eastAsia="ko-KR"/>
        </w:rPr>
        <w:t>under the mismatches</w:t>
      </w:r>
      <w:r w:rsidR="00945E24">
        <w:rPr>
          <w:lang w:eastAsia="ko-KR"/>
        </w:rPr>
        <w:t xml:space="preserve"> in UNTI-mixer arrays</w:t>
      </w:r>
      <w:r w:rsidR="004868C7">
        <w:rPr>
          <w:lang w:eastAsia="ko-KR"/>
        </w:rPr>
        <w:t xml:space="preserve">,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w:rPr>
                <w:rFonts w:ascii="Cambria Math" w:eastAsia="Cambria Math" w:hAnsi="Cambria Math" w:cs="Cambria Math"/>
                <w:lang w:eastAsia="ko-KR"/>
              </w:rPr>
              <m:t>G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pn,uε</m:t>
            </m:r>
          </m:sub>
        </m:sSub>
      </m:oMath>
      <w:r w:rsidR="004868C7">
        <w:rPr>
          <w:lang w:eastAsia="ko-KR"/>
        </w:rPr>
        <w:t xml:space="preserve"> corresponding to</w:t>
      </w:r>
      <w:r w:rsidR="00C227EE">
        <w:rPr>
          <w:lang w:eastAsia="ko-KR"/>
        </w:rPr>
        <w:t xml:space="preserve">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w:rPr>
                <w:rFonts w:ascii="Cambria Math" w:eastAsia="Cambria Math" w:hAnsi="Cambria Math" w:cs="Cambria Math"/>
                <w:lang w:eastAsia="ko-KR"/>
              </w:rPr>
              <m:t>G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pn,u</m:t>
            </m:r>
          </m:sub>
        </m:sSub>
      </m:oMath>
      <w:r w:rsidR="004868C7">
        <w:rPr>
          <w:lang w:eastAsia="ko-KR"/>
        </w:rPr>
        <w:t xml:space="preserve"> </w:t>
      </w:r>
      <w:r w:rsidR="00C227EE">
        <w:rPr>
          <w:lang w:eastAsia="ko-KR"/>
        </w:rPr>
        <w:t xml:space="preserve">in </w:t>
      </w:r>
      <w:r w:rsidR="004868C7">
        <w:rPr>
          <w:lang w:eastAsia="ko-KR"/>
        </w:rPr>
        <w:t>(1</w:t>
      </w:r>
      <w:r w:rsidR="00A677FA">
        <w:rPr>
          <w:lang w:eastAsia="ko-KR"/>
        </w:rPr>
        <w:t>8</w:t>
      </w:r>
      <w:r w:rsidR="00752123">
        <w:rPr>
          <w:lang w:eastAsia="ko-KR"/>
        </w:rPr>
        <w:t>), can be given as</w:t>
      </w:r>
      <w:r w:rsidR="004868C7">
        <w:rPr>
          <w:lang w:eastAsia="ko-KR"/>
        </w:rPr>
        <w:t xml:space="preserve">   </w:t>
      </w:r>
    </w:p>
    <w:p w:rsidR="00A70589" w:rsidRPr="005A2342" w:rsidRDefault="00A70589" w:rsidP="00676055">
      <w:pPr>
        <w:pStyle w:val="Text"/>
        <w:widowControl/>
        <w:spacing w:line="120" w:lineRule="auto"/>
        <w:ind w:firstLine="0"/>
        <w:rPr>
          <w:lang w:eastAsia="ko-KR"/>
        </w:rPr>
      </w:pPr>
    </w:p>
    <w:p w:rsidR="003310C5" w:rsidRPr="002A4211" w:rsidRDefault="0049097C" w:rsidP="003310C5">
      <w:pPr>
        <w:pStyle w:val="Text"/>
        <w:widowControl/>
        <w:spacing w:line="240" w:lineRule="auto"/>
        <w:ind w:firstLine="0"/>
        <w:jc w:val="left"/>
        <w:rPr>
          <w:lang w:eastAsia="ko-KR"/>
        </w:rPr>
      </w:pPr>
      <m:oMathPara>
        <m:oMathParaPr>
          <m:jc m:val="left"/>
        </m:oMathParaPr>
        <m:oMath>
          <m:acc>
            <m:accPr>
              <m:chr m:val="̅"/>
              <m:ctrlPr>
                <w:rPr>
                  <w:rFonts w:ascii="Cambria Math" w:eastAsia="Cambria Math" w:hAnsi="Cambria Math" w:cs="Cambria Math"/>
                  <w:i/>
                  <w:lang w:eastAsia="ko-KR"/>
                </w:rPr>
              </m:ctrlPr>
            </m:accPr>
            <m:e>
              <m:sSub>
                <m:sSubPr>
                  <m:ctrlPr>
                    <w:rPr>
                      <w:rFonts w:ascii="Cambria Math" w:eastAsia="Cambria Math" w:hAnsi="Cambria Math" w:cs="Cambria Math"/>
                      <w:i/>
                      <w:lang w:eastAsia="ko-KR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  <w:lang w:eastAsia="ko-KR"/>
                    </w:rPr>
                    <m:t>i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lang w:eastAsia="ko-KR"/>
                    </w:rPr>
                    <m:t>on,uε</m:t>
                  </m:r>
                </m:sub>
              </m:sSub>
              <m:d>
                <m:dPr>
                  <m:ctrlPr>
                    <w:rPr>
                      <w:rFonts w:ascii="Cambria Math" w:eastAsia="Cambria Math" w:hAnsi="Cambria Math" w:cs="Cambria Math"/>
                      <w:i/>
                      <w:lang w:eastAsia="ko-KR"/>
                    </w:rPr>
                  </m:ctrlPr>
                </m:dPr>
                <m:e>
                  <m:r>
                    <w:rPr>
                      <w:rFonts w:ascii="Cambria Math" w:eastAsia="Cambria Math" w:hAnsi="Cambria Math" w:cs="Cambria Math"/>
                      <w:lang w:eastAsia="ko-KR"/>
                    </w:rPr>
                    <m:t>f</m:t>
                  </m:r>
                </m:e>
              </m:d>
            </m:e>
          </m:acc>
          <m:r>
            <w:rPr>
              <w:rFonts w:ascii="Cambria Math" w:eastAsia="Cambria Math" w:hAnsi="Cambria Math" w:cs="Cambria Math"/>
              <w:lang w:eastAsia="ko-KR"/>
            </w:rPr>
            <m:t>=</m:t>
          </m:r>
          <m:acc>
            <m:accPr>
              <m:chr m:val="̅"/>
              <m:ctrlPr>
                <w:rPr>
                  <w:rFonts w:ascii="Cambria Math" w:eastAsia="Cambria Math" w:hAnsi="Cambria Math" w:cs="Cambria Math"/>
                  <w:i/>
                  <w:lang w:eastAsia="ko-KR"/>
                </w:rPr>
              </m:ctrlPr>
            </m:accPr>
            <m:e>
              <m:sSub>
                <m:sSubPr>
                  <m:ctrlPr>
                    <w:rPr>
                      <w:rFonts w:ascii="Cambria Math" w:eastAsia="Cambria Math" w:hAnsi="Cambria Math" w:cs="Cambria Math"/>
                      <w:i/>
                      <w:lang w:eastAsia="ko-KR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  <w:lang w:eastAsia="ko-KR"/>
                    </w:rPr>
                    <m:t>i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lang w:eastAsia="ko-KR"/>
                    </w:rPr>
                    <m:t>n</m:t>
                  </m:r>
                </m:sub>
              </m:sSub>
              <m:d>
                <m:dPr>
                  <m:ctrlPr>
                    <w:rPr>
                      <w:rFonts w:ascii="Cambria Math" w:eastAsia="Cambria Math" w:hAnsi="Cambria Math" w:cs="Cambria Math"/>
                      <w:i/>
                      <w:lang w:eastAsia="ko-KR"/>
                    </w:rPr>
                  </m:ctrlPr>
                </m:dPr>
                <m:e>
                  <m:r>
                    <w:rPr>
                      <w:rFonts w:ascii="Cambria Math" w:eastAsia="Cambria Math" w:hAnsi="Cambria Math" w:cs="Cambria Math"/>
                      <w:lang w:eastAsia="ko-KR"/>
                    </w:rPr>
                    <m:t>f</m:t>
                  </m:r>
                </m:e>
              </m:d>
            </m:e>
          </m:acc>
          <m:r>
            <w:rPr>
              <w:rFonts w:ascii="Cambria Math" w:eastAsia="Cambria Math" w:hAnsi="Cambria Math" w:cs="Cambria Math"/>
              <w:lang w:eastAsia="ko-KR"/>
            </w:rPr>
            <m:t>⊛</m:t>
          </m:r>
          <m:sSub>
            <m:sSubPr>
              <m:ctrlPr>
                <w:rPr>
                  <w:rFonts w:ascii="Cambria Math" w:eastAsia="Cambria Math" w:hAnsi="Cambria Math" w:cs="Cambria Math"/>
                  <w:i/>
                  <w:lang w:eastAsia="ko-KR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mbria Math" w:hAnsi="Cambria Math" w:cs="Cambria Math"/>
                  <w:lang w:eastAsia="ko-KR"/>
                </w:rPr>
                <m:t>Ψ</m:t>
              </m:r>
            </m:e>
            <m:sub>
              <m:r>
                <w:rPr>
                  <w:rFonts w:ascii="Cambria Math" w:eastAsia="Cambria Math" w:hAnsi="Cambria Math" w:cs="Cambria Math"/>
                  <w:lang w:eastAsia="ko-KR"/>
                </w:rPr>
                <m:t>ic</m:t>
              </m:r>
            </m:sub>
          </m:sSub>
          <m:d>
            <m:dPr>
              <m:ctrlPr>
                <w:rPr>
                  <w:rFonts w:ascii="Cambria Math" w:eastAsia="Cambria Math" w:hAnsi="Cambria Math" w:cs="Cambria Math"/>
                  <w:i/>
                  <w:lang w:eastAsia="ko-KR"/>
                </w:rPr>
              </m:ctrlPr>
            </m:dPr>
            <m:e>
              <m:r>
                <w:rPr>
                  <w:rFonts w:ascii="Cambria Math" w:eastAsia="Cambria Math" w:hAnsi="Cambria Math" w:cs="Cambria Math"/>
                  <w:lang w:eastAsia="ko-KR"/>
                </w:rPr>
                <m:t>f</m:t>
              </m:r>
            </m:e>
          </m:d>
          <m:r>
            <w:rPr>
              <w:rFonts w:ascii="Cambria Math" w:eastAsia="Cambria Math" w:hAnsi="Cambria Math" w:cs="Cambria Math"/>
              <w:lang w:eastAsia="ko-KR"/>
            </w:rPr>
            <m:t>⊛</m:t>
          </m:r>
          <m:sSub>
            <m:sSubPr>
              <m:ctrlPr>
                <w:rPr>
                  <w:rFonts w:ascii="Cambria Math" w:eastAsia="Cambria Math" w:hAnsi="Cambria Math" w:cs="Cambria Math"/>
                  <w:lang w:eastAsia="ko-KR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mbria Math" w:hAnsi="Cambria Math" w:cs="Cambria Math"/>
                  <w:lang w:eastAsia="ko-KR"/>
                </w:rPr>
                <m:t>Τ</m:t>
              </m:r>
            </m:e>
            <m:sub>
              <m:r>
                <w:rPr>
                  <w:rFonts w:ascii="Cambria Math" w:eastAsia="Cambria Math" w:hAnsi="Cambria Math" w:cs="Cambria Math"/>
                  <w:lang w:eastAsia="ko-KR"/>
                </w:rPr>
                <m:t>ε</m:t>
              </m:r>
            </m:sub>
          </m:sSub>
          <m:d>
            <m:dPr>
              <m:ctrlPr>
                <w:rPr>
                  <w:rFonts w:ascii="Cambria Math" w:eastAsia="Cambria Math" w:hAnsi="Cambria Math" w:cs="Cambria Math"/>
                  <w:i/>
                  <w:lang w:eastAsia="ko-KR"/>
                </w:rPr>
              </m:ctrlPr>
            </m:dPr>
            <m:e>
              <m:r>
                <w:rPr>
                  <w:rFonts w:ascii="Cambria Math" w:eastAsia="Cambria Math" w:hAnsi="Cambria Math" w:cs="Cambria Math"/>
                  <w:lang w:eastAsia="ko-KR"/>
                </w:rPr>
                <m:t>f</m:t>
              </m:r>
            </m:e>
          </m:d>
        </m:oMath>
      </m:oMathPara>
    </w:p>
    <w:p w:rsidR="002A4211" w:rsidRPr="00000298" w:rsidRDefault="002A4211" w:rsidP="002A4211">
      <w:pPr>
        <w:pStyle w:val="Text"/>
        <w:widowControl/>
        <w:spacing w:line="120" w:lineRule="auto"/>
        <w:ind w:firstLine="0"/>
        <w:jc w:val="left"/>
        <w:rPr>
          <w:lang w:eastAsia="ko-KR"/>
        </w:rPr>
      </w:pPr>
    </w:p>
    <w:p w:rsidR="003310C5" w:rsidRPr="00BB2443" w:rsidRDefault="003310C5" w:rsidP="003310C5">
      <w:pPr>
        <w:pStyle w:val="Text"/>
        <w:widowControl/>
        <w:spacing w:line="240" w:lineRule="auto"/>
        <w:ind w:firstLine="0"/>
        <w:jc w:val="left"/>
        <w:rPr>
          <w:lang w:eastAsia="ko-KR"/>
        </w:rPr>
      </w:pPr>
      <w:r>
        <w:rPr>
          <w:rFonts w:ascii="Batang" w:hAnsi="Batang" w:hint="eastAsia"/>
          <w:lang w:eastAsia="ko-KR"/>
        </w:rPr>
        <w:t>⇒</w:t>
      </w:r>
      <w:r>
        <w:rPr>
          <w:rFonts w:ascii="Batang" w:hAnsi="Batang"/>
          <w:lang w:eastAsia="ko-KR"/>
        </w:rPr>
        <w:t xml:space="preserve"> </w:t>
      </w:r>
      <m:oMath>
        <m:acc>
          <m:accPr>
            <m:chr m:val="̅"/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accPr>
          <m:e>
            <m:sSup>
              <m:sSupPr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i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on,uε</m:t>
                    </m:r>
                  </m:sub>
                </m:sSub>
              </m:e>
              <m:sup>
                <m:r>
                  <w:rPr>
                    <w:rFonts w:ascii="Cambria Math" w:eastAsia="Cambria Math" w:hAnsi="Cambria Math" w:cs="Cambria Math"/>
                    <w:lang w:eastAsia="ko-KR"/>
                  </w:rPr>
                  <m:t>2</m:t>
                </m:r>
              </m:sup>
            </m:sSup>
            <m:d>
              <m:dPr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dPr>
              <m:e>
                <m:r>
                  <w:rPr>
                    <w:rFonts w:ascii="Cambria Math" w:eastAsia="Cambria Math" w:hAnsi="Cambria Math" w:cs="Cambria Math"/>
                    <w:lang w:eastAsia="ko-KR"/>
                  </w:rPr>
                  <m:t>f</m:t>
                </m:r>
              </m:e>
            </m:d>
          </m:e>
        </m:acc>
        <m:r>
          <w:rPr>
            <w:rFonts w:ascii="Cambria Math" w:eastAsia="Cambria Math" w:hAnsi="Cambria Math" w:cs="Cambria Math"/>
            <w:lang w:eastAsia="ko-KR"/>
          </w:rPr>
          <m:t>=</m:t>
        </m:r>
        <m:acc>
          <m:accPr>
            <m:chr m:val="̅"/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accPr>
          <m:e>
            <m:sSub>
              <m:sSubPr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eastAsia="Cambria Math" w:hAnsi="Cambria Math" w:cs="Cambria Math"/>
                    <w:lang w:eastAsia="ko-KR"/>
                  </w:rPr>
                  <m:t>i</m:t>
                </m:r>
              </m:e>
              <m:sub>
                <m:r>
                  <w:rPr>
                    <w:rFonts w:ascii="Cambria Math" w:eastAsia="Cambria Math" w:hAnsi="Cambria Math" w:cs="Cambria Math"/>
                    <w:lang w:eastAsia="ko-KR"/>
                  </w:rPr>
                  <m:t>on,uε</m:t>
                </m:r>
              </m:sub>
            </m:sSub>
            <m:d>
              <m:dPr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dPr>
              <m:e>
                <m:r>
                  <w:rPr>
                    <w:rFonts w:ascii="Cambria Math" w:eastAsia="Cambria Math" w:hAnsi="Cambria Math" w:cs="Cambria Math"/>
                    <w:lang w:eastAsia="ko-KR"/>
                  </w:rPr>
                  <m:t>f</m:t>
                </m:r>
              </m:e>
            </m:d>
            <m:sSup>
              <m:sSupPr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i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on,uε</m:t>
                    </m:r>
                  </m:sub>
                </m:sSub>
                <m:d>
                  <m:d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dPr>
                  <m:e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f</m:t>
                    </m:r>
                  </m:e>
                </m:d>
              </m:e>
              <m:sup>
                <m:r>
                  <w:rPr>
                    <w:rFonts w:ascii="Cambria Math" w:eastAsia="Cambria Math" w:hAnsi="Cambria Math" w:cs="Cambria Math"/>
                    <w:lang w:eastAsia="ko-KR"/>
                  </w:rPr>
                  <m:t>*</m:t>
                </m:r>
              </m:sup>
            </m:sSup>
          </m:e>
        </m:acc>
      </m:oMath>
    </w:p>
    <w:p w:rsidR="003310C5" w:rsidRDefault="00B248F7" w:rsidP="003310C5">
      <w:pPr>
        <w:pStyle w:val="Text"/>
        <w:widowControl/>
        <w:spacing w:line="240" w:lineRule="auto"/>
        <w:ind w:firstLine="0"/>
        <w:jc w:val="left"/>
        <w:rPr>
          <w:lang w:eastAsia="ko-KR"/>
        </w:rPr>
      </w:pPr>
      <w:r>
        <w:rPr>
          <w:lang w:eastAsia="ko-KR"/>
        </w:rPr>
        <w:t xml:space="preserve">                      </w:t>
      </w:r>
      <w:r w:rsidR="003310C5">
        <w:rPr>
          <w:lang w:eastAsia="ko-KR"/>
        </w:rPr>
        <w:t xml:space="preserve"> </w:t>
      </w:r>
      <m:oMath>
        <m:r>
          <w:rPr>
            <w:rFonts w:ascii="Cambria Math" w:eastAsia="Cambria Math" w:hAnsi="Cambria Math" w:cs="Cambria Math"/>
            <w:lang w:eastAsia="ko-KR"/>
          </w:rPr>
          <m:t>=</m:t>
        </m:r>
        <m:acc>
          <m:accPr>
            <m:chr m:val="̅"/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accPr>
          <m:e>
            <m:sSup>
              <m:sSupPr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i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n</m:t>
                    </m:r>
                  </m:sub>
                </m:sSub>
              </m:e>
              <m:sup>
                <m:r>
                  <w:rPr>
                    <w:rFonts w:ascii="Cambria Math" w:eastAsia="Cambria Math" w:hAnsi="Cambria Math" w:cs="Cambria Math"/>
                    <w:lang w:eastAsia="ko-KR"/>
                  </w:rPr>
                  <m:t>2</m:t>
                </m:r>
              </m:sup>
            </m:sSup>
          </m:e>
        </m:acc>
        <m:r>
          <w:rPr>
            <w:rFonts w:ascii="Cambria Math" w:eastAsia="Cambria Math" w:hAnsi="Cambria Math" w:cs="Cambria Math"/>
            <w:lang w:eastAsia="ko-KR"/>
          </w:rPr>
          <m:t>⊛</m:t>
        </m:r>
        <m:sSup>
          <m:sSup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lang w:eastAsia="ko-KR"/>
                      </w:rPr>
                      <m:t>Ψ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ic</m:t>
                    </m:r>
                  </m:sub>
                </m:sSub>
                <m:d>
                  <m:d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dPr>
                  <m:e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f</m:t>
                    </m:r>
                  </m:e>
                </m:d>
              </m:e>
            </m:d>
          </m:e>
          <m:sup>
            <m:r>
              <w:rPr>
                <w:rFonts w:ascii="Cambria Math" w:eastAsia="Cambria Math" w:hAnsi="Cambria Math" w:cs="Cambria Math"/>
                <w:lang w:eastAsia="ko-KR"/>
              </w:rPr>
              <m:t>2</m:t>
            </m:r>
          </m:sup>
        </m:sSup>
        <m:d>
          <m:dPr>
            <m:begChr m:val="{"/>
            <m:endChr m:val="}"/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1+</m:t>
            </m:r>
            <m:nary>
              <m:naryPr>
                <m:chr m:val="∑"/>
                <m:limLoc m:val="undOvr"/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naryPr>
              <m:sub>
                <m:r>
                  <w:rPr>
                    <w:rFonts w:ascii="Cambria Math" w:eastAsia="Cambria Math" w:hAnsi="Cambria Math" w:cs="Cambria Math"/>
                    <w:lang w:eastAsia="ko-KR"/>
                  </w:rPr>
                  <m:t>β=1</m:t>
                </m:r>
              </m:sub>
              <m:sup>
                <m:r>
                  <w:rPr>
                    <w:rFonts w:ascii="Cambria Math" w:eastAsia="Cambria Math" w:hAnsi="Cambria Math" w:cs="Cambria Math"/>
                    <w:lang w:eastAsia="ko-KR"/>
                  </w:rPr>
                  <m:t>M-1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eastAsia="ko-KR"/>
                          </w:rPr>
                          <m:t>1+</m:t>
                        </m:r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lang w:eastAsia="ko-KR"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eastAsia="ko-KR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eastAsia="ko-KR"/>
                                  </w:rPr>
                                  <m:t>W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eastAsia="ko-KR"/>
                                  </w:rPr>
                                  <m:t>ε</m:t>
                                </m:r>
                              </m:sub>
                            </m:sSub>
                          </m:e>
                        </m:acc>
                      </m:e>
                    </m:d>
                  </m:e>
                  <m:sup>
                    <m:r>
                      <w:rPr>
                        <w:rFonts w:ascii="Cambria Math" w:hAnsi="Cambria Math"/>
                        <w:lang w:eastAsia="ko-KR"/>
                      </w:rPr>
                      <m:t>2</m:t>
                    </m:r>
                  </m:sup>
                </m:sSup>
              </m:e>
            </m:nary>
          </m:e>
        </m:d>
      </m:oMath>
    </w:p>
    <w:p w:rsidR="002A4211" w:rsidRDefault="002A4211" w:rsidP="002A4211">
      <w:pPr>
        <w:pStyle w:val="Text"/>
        <w:widowControl/>
        <w:spacing w:line="120" w:lineRule="auto"/>
        <w:ind w:firstLine="0"/>
        <w:jc w:val="left"/>
        <w:rPr>
          <w:lang w:eastAsia="ko-KR"/>
        </w:rPr>
      </w:pPr>
    </w:p>
    <w:p w:rsidR="008855C5" w:rsidRPr="008855C5" w:rsidRDefault="003310C5" w:rsidP="003310C5">
      <w:pPr>
        <w:pStyle w:val="Text"/>
        <w:widowControl/>
        <w:spacing w:line="240" w:lineRule="auto"/>
        <w:ind w:firstLine="0"/>
        <w:jc w:val="left"/>
        <w:rPr>
          <w:lang w:eastAsia="ko-KR"/>
        </w:rPr>
      </w:pPr>
      <w:r>
        <w:rPr>
          <w:rFonts w:ascii="Batang" w:hAnsi="Batang" w:hint="eastAsia"/>
          <w:lang w:eastAsia="ko-KR"/>
        </w:rPr>
        <w:t>⇒</w:t>
      </w:r>
      <w:r>
        <w:rPr>
          <w:lang w:eastAsia="ko-KR"/>
        </w:rPr>
        <w:t xml:space="preserve">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w:rPr>
                <w:rFonts w:ascii="Cambria Math" w:eastAsia="Cambria Math" w:hAnsi="Cambria Math" w:cs="Cambria Math"/>
                <w:lang w:eastAsia="ko-KR"/>
              </w:rPr>
              <m:t>G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pn,uε</m:t>
            </m:r>
          </m:sub>
        </m:sSub>
        <m:r>
          <w:rPr>
            <w:rFonts w:ascii="Cambria Math" w:eastAsia="Cambria Math" w:hAnsi="Cambria Math" w:cs="Cambria Math"/>
            <w:lang w:eastAsia="ko-KR"/>
          </w:rPr>
          <m:t>=</m:t>
        </m:r>
        <m:d>
          <m:dPr>
            <m:begChr m:val="{"/>
            <m:endChr m:val="}"/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1+</m:t>
            </m:r>
            <m:sSup>
              <m:sSup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eastAsia="ko-KR"/>
                      </w:rPr>
                      <m:t>1+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lang w:eastAsia="ko-KR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eastAsia="ko-K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eastAsia="ko-KR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eastAsia="ko-KR"/>
                              </w:rPr>
                              <m:t>ε</m:t>
                            </m:r>
                          </m:sub>
                        </m:sSub>
                      </m:e>
                    </m:acc>
                  </m:e>
                </m:d>
              </m:e>
              <m:sup>
                <m:r>
                  <w:rPr>
                    <w:rFonts w:ascii="Cambria Math" w:hAnsi="Cambria Math"/>
                    <w:lang w:eastAsia="ko-KR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r>
                  <w:rPr>
                    <w:rFonts w:ascii="Cambria Math" w:hAnsi="Cambria Math"/>
                    <w:lang w:eastAsia="ko-KR"/>
                  </w:rPr>
                  <m:t>M-1</m:t>
                </m:r>
              </m:e>
            </m:d>
          </m:e>
        </m:d>
        <m:nary>
          <m:naryPr>
            <m:chr m:val="∑"/>
            <m:limLoc m:val="subSup"/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naryPr>
          <m:sub>
            <m:r>
              <w:rPr>
                <w:rFonts w:ascii="Cambria Math" w:eastAsia="Cambria Math" w:hAnsi="Cambria Math" w:cs="Cambria Math"/>
                <w:lang w:eastAsia="ko-KR"/>
              </w:rPr>
              <m:t>m=-∞</m:t>
            </m:r>
          </m:sub>
          <m:sup>
            <m:r>
              <w:rPr>
                <w:rFonts w:ascii="Cambria Math" w:eastAsia="Cambria Math" w:hAnsi="Cambria Math" w:cs="Cambria Math"/>
                <w:lang w:eastAsia="ko-KR"/>
              </w:rPr>
              <m:t>∞</m:t>
            </m:r>
          </m:sup>
          <m:e>
            <m:sSup>
              <m:sSupPr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sSupPr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  <w:lang w:eastAsia="ko-KR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 w:cs="Cambria Math"/>
                            <w:lang w:eastAsia="ko-KR"/>
                          </w:rPr>
                          <m:t>Ψ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  <w:lang w:eastAsia="ko-KR"/>
                          </w:rPr>
                          <m:t>ic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eastAsia="Cambria Math" w:hAnsi="Cambria Math" w:cs="Cambria Math"/>
                            <w:i/>
                            <w:lang w:eastAsia="ko-KR"/>
                          </w:rPr>
                        </m:ctrlPr>
                      </m:dPr>
                      <m:e>
                        <m:r>
                          <w:rPr>
                            <w:rFonts w:ascii="Cambria Math" w:eastAsia="Cambria Math" w:hAnsi="Cambria Math" w:cs="Cambria Math"/>
                            <w:lang w:eastAsia="ko-KR"/>
                          </w:rPr>
                          <m:t>f</m:t>
                        </m:r>
                      </m:e>
                    </m:d>
                  </m:e>
                </m:d>
              </m:e>
              <m:sup>
                <m:r>
                  <w:rPr>
                    <w:rFonts w:ascii="Cambria Math" w:eastAsia="Cambria Math" w:hAnsi="Cambria Math" w:cs="Cambria Math"/>
                    <w:lang w:eastAsia="ko-KR"/>
                  </w:rPr>
                  <m:t>2</m:t>
                </m:r>
              </m:sup>
            </m:sSup>
          </m:e>
        </m:nary>
      </m:oMath>
    </w:p>
    <w:p w:rsidR="003310C5" w:rsidRPr="008855C5" w:rsidRDefault="008855C5" w:rsidP="003310C5">
      <w:pPr>
        <w:pStyle w:val="Text"/>
        <w:widowControl/>
        <w:spacing w:line="240" w:lineRule="auto"/>
        <w:ind w:firstLine="0"/>
        <w:jc w:val="left"/>
        <w:rPr>
          <w:lang w:eastAsia="ko-KR"/>
        </w:rPr>
      </w:pPr>
      <w:r>
        <w:rPr>
          <w:lang w:eastAsia="ko-KR"/>
        </w:rPr>
        <w:t xml:space="preserve">                </w:t>
      </w:r>
      <m:oMath>
        <m:r>
          <w:rPr>
            <w:rFonts w:ascii="Cambria Math" w:eastAsia="Cambria Math" w:hAnsi="Cambria Math" w:cs="Cambria Math"/>
            <w:lang w:eastAsia="ko-KR"/>
          </w:rPr>
          <m:t>≅</m:t>
        </m:r>
        <m:d>
          <m:dPr>
            <m:begChr m:val="{"/>
            <m:endChr m:val="}"/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M+2</m:t>
            </m:r>
            <m:d>
              <m:d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dPr>
              <m:e>
                <m:r>
                  <w:rPr>
                    <w:rFonts w:ascii="Cambria Math" w:hAnsi="Cambria Math"/>
                    <w:lang w:eastAsia="ko-KR"/>
                  </w:rPr>
                  <m:t>M-1</m:t>
                </m:r>
              </m:e>
            </m:d>
            <m:acc>
              <m:accPr>
                <m:chr m:val="̅"/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eastAsia="ko-KR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lang w:eastAsia="ko-KR"/>
                      </w:rPr>
                      <m:t>ε</m:t>
                    </m:r>
                  </m:sub>
                </m:sSub>
              </m:e>
            </m:acc>
          </m:e>
        </m:d>
        <m:nary>
          <m:naryPr>
            <m:chr m:val="∑"/>
            <m:limLoc m:val="subSup"/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naryPr>
          <m:sub>
            <m:r>
              <w:rPr>
                <w:rFonts w:ascii="Cambria Math" w:eastAsia="Cambria Math" w:hAnsi="Cambria Math" w:cs="Cambria Math"/>
                <w:lang w:eastAsia="ko-KR"/>
              </w:rPr>
              <m:t>m=-∞</m:t>
            </m:r>
          </m:sub>
          <m:sup>
            <m:r>
              <w:rPr>
                <w:rFonts w:ascii="Cambria Math" w:eastAsia="Cambria Math" w:hAnsi="Cambria Math" w:cs="Cambria Math"/>
                <w:lang w:eastAsia="ko-KR"/>
              </w:rPr>
              <m:t>∞</m:t>
            </m:r>
          </m:sup>
          <m:e>
            <m:sSup>
              <m:sSupPr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sSupPr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  <w:lang w:eastAsia="ko-KR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 w:cs="Cambria Math"/>
                            <w:lang w:eastAsia="ko-KR"/>
                          </w:rPr>
                          <m:t>Ψ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  <w:lang w:eastAsia="ko-KR"/>
                          </w:rPr>
                          <m:t>ic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eastAsia="Cambria Math" w:hAnsi="Cambria Math" w:cs="Cambria Math"/>
                            <w:i/>
                            <w:lang w:eastAsia="ko-KR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="Cambria Math" w:hAnsi="Cambria Math" w:cs="Cambria Math"/>
                                <w:i/>
                                <w:lang w:eastAsia="ko-KR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Cambria Math" w:hAnsi="Cambria Math" w:cs="Cambria Math"/>
                                <w:lang w:eastAsia="ko-KR"/>
                              </w:rPr>
                              <m:t>m</m:t>
                            </m:r>
                          </m:num>
                          <m:den>
                            <m:r>
                              <w:rPr>
                                <w:rFonts w:ascii="Cambria Math" w:eastAsia="Cambria Math" w:hAnsi="Cambria Math" w:cs="Cambria Math"/>
                                <w:lang w:eastAsia="ko-KR"/>
                              </w:rPr>
                              <m:t>M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eastAsia="ko-KR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eastAsia="ko-KR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eastAsia="ko-KR"/>
                                  </w:rPr>
                                  <m:t>c</m:t>
                                </m:r>
                              </m:sub>
                            </m:sSub>
                          </m:den>
                        </m:f>
                      </m:e>
                    </m:d>
                  </m:e>
                </m:d>
              </m:e>
              <m:sup>
                <m:r>
                  <w:rPr>
                    <w:rFonts w:ascii="Cambria Math" w:eastAsia="Cambria Math" w:hAnsi="Cambria Math" w:cs="Cambria Math"/>
                    <w:lang w:eastAsia="ko-KR"/>
                  </w:rPr>
                  <m:t>2</m:t>
                </m:r>
              </m:sup>
            </m:sSup>
          </m:e>
        </m:nary>
      </m:oMath>
      <w:r w:rsidR="0004651A">
        <w:rPr>
          <w:lang w:eastAsia="ko-KR"/>
        </w:rPr>
        <w:t xml:space="preserve">.  </w:t>
      </w:r>
      <w:r>
        <w:rPr>
          <w:lang w:eastAsia="ko-KR"/>
        </w:rPr>
        <w:t xml:space="preserve">        </w:t>
      </w:r>
      <w:r w:rsidR="003310C5">
        <w:rPr>
          <w:lang w:eastAsia="ko-KR"/>
        </w:rPr>
        <w:t>(</w:t>
      </w:r>
      <w:r w:rsidR="00234A48">
        <w:rPr>
          <w:lang w:eastAsia="ko-KR"/>
        </w:rPr>
        <w:t>2</w:t>
      </w:r>
      <w:r w:rsidR="002A4211">
        <w:rPr>
          <w:lang w:eastAsia="ko-KR"/>
        </w:rPr>
        <w:t>4</w:t>
      </w:r>
      <w:r w:rsidR="003310C5">
        <w:rPr>
          <w:lang w:eastAsia="ko-KR"/>
        </w:rPr>
        <w:t xml:space="preserve">) </w:t>
      </w:r>
    </w:p>
    <w:p w:rsidR="00234A48" w:rsidRDefault="00234A48" w:rsidP="00676055">
      <w:pPr>
        <w:pStyle w:val="Text"/>
        <w:widowControl/>
        <w:spacing w:line="120" w:lineRule="auto"/>
        <w:ind w:firstLine="0"/>
        <w:jc w:val="left"/>
        <w:rPr>
          <w:lang w:eastAsia="ko-KR"/>
        </w:rPr>
      </w:pPr>
    </w:p>
    <w:p w:rsidR="00DC366A" w:rsidRDefault="004639CE" w:rsidP="00DB0454">
      <w:pPr>
        <w:pStyle w:val="Text"/>
        <w:widowControl/>
        <w:spacing w:line="240" w:lineRule="auto"/>
        <w:ind w:firstLine="0"/>
        <w:rPr>
          <w:lang w:eastAsia="ko-KR"/>
        </w:rPr>
      </w:pPr>
      <w:bookmarkStart w:id="1" w:name="_GoBack"/>
      <w:bookmarkEnd w:id="1"/>
      <w:r>
        <w:rPr>
          <w:lang w:eastAsia="ko-KR"/>
        </w:rPr>
        <w:t xml:space="preserve"> </w:t>
      </w:r>
      <w:r w:rsidR="00C873B9">
        <w:rPr>
          <w:lang w:eastAsia="ko-KR"/>
        </w:rPr>
        <w:t xml:space="preserve">It should be noted that due to </w:t>
      </w:r>
      <w:r w:rsidR="00E30457">
        <w:rPr>
          <w:lang w:eastAsia="ko-KR"/>
        </w:rPr>
        <w:t xml:space="preserve">a </w:t>
      </w:r>
      <w:r w:rsidR="00C873B9">
        <w:rPr>
          <w:lang w:eastAsia="ko-KR"/>
        </w:rPr>
        <w:t>lack of coherence among the noises</w:t>
      </w:r>
      <w:r w:rsidR="00086A51">
        <w:rPr>
          <w:lang w:eastAsia="ko-KR"/>
        </w:rPr>
        <w:t xml:space="preserve"> in the </w:t>
      </w:r>
      <w:r w:rsidR="00DB0454">
        <w:rPr>
          <w:lang w:eastAsia="ko-KR"/>
        </w:rPr>
        <w:t xml:space="preserve">UNTI-mixer </w:t>
      </w:r>
      <w:r w:rsidR="00086A51">
        <w:rPr>
          <w:lang w:eastAsia="ko-KR"/>
        </w:rPr>
        <w:t>array</w:t>
      </w:r>
      <w:r w:rsidR="00DB0454">
        <w:rPr>
          <w:lang w:eastAsia="ko-KR"/>
        </w:rPr>
        <w:t>s</w:t>
      </w:r>
      <w:r w:rsidR="00086A51">
        <w:rPr>
          <w:lang w:eastAsia="ko-KR"/>
        </w:rPr>
        <w:t xml:space="preserve">, </w:t>
      </w:r>
      <w:r w:rsidR="00085485">
        <w:rPr>
          <w:lang w:eastAsia="ko-KR"/>
        </w:rPr>
        <w:t xml:space="preserve">the output noise power and therefore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w:rPr>
                <w:rFonts w:ascii="Cambria Math" w:eastAsia="Cambria Math" w:hAnsi="Cambria Math" w:cs="Cambria Math"/>
                <w:lang w:eastAsia="ko-KR"/>
              </w:rPr>
              <m:t>G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pn,uε</m:t>
            </m:r>
          </m:sub>
        </m:sSub>
      </m:oMath>
      <w:r w:rsidR="00085485">
        <w:rPr>
          <w:lang w:eastAsia="ko-KR"/>
        </w:rPr>
        <w:t xml:space="preserve"> is not dependent of phase mismatches, but proportional to the variance of </w:t>
      </w:r>
      <w:r w:rsidR="00070D5B">
        <w:rPr>
          <w:lang w:eastAsia="ko-KR"/>
        </w:rPr>
        <w:t xml:space="preserve">the </w:t>
      </w:r>
      <w:r w:rsidR="00085485">
        <w:rPr>
          <w:lang w:eastAsia="ko-KR"/>
        </w:rPr>
        <w:t xml:space="preserve">amplitude mismatches. </w:t>
      </w:r>
      <w:r w:rsidR="00935B2C">
        <w:rPr>
          <w:lang w:eastAsia="ko-KR"/>
        </w:rPr>
        <w:t xml:space="preserve">For the </w:t>
      </w:r>
      <w:r w:rsidR="00DB0454">
        <w:rPr>
          <w:lang w:eastAsia="ko-KR"/>
        </w:rPr>
        <w:t>CNTI-mixer array</w:t>
      </w:r>
      <w:r w:rsidR="00484364">
        <w:rPr>
          <w:lang w:eastAsia="ko-KR"/>
        </w:rPr>
        <w:t>s in Fig. 9 (b)</w:t>
      </w:r>
      <w:r w:rsidR="00935B2C">
        <w:rPr>
          <w:lang w:eastAsia="ko-KR"/>
        </w:rPr>
        <w:t xml:space="preserve">, the </w:t>
      </w:r>
      <w:r w:rsidR="00935B2C" w:rsidRPr="00602AFB">
        <w:rPr>
          <w:i/>
          <w:lang w:eastAsia="ko-KR"/>
        </w:rPr>
        <w:t>correlated</w:t>
      </w:r>
      <w:r w:rsidR="00935B2C">
        <w:rPr>
          <w:lang w:eastAsia="ko-KR"/>
        </w:rPr>
        <w:t xml:space="preserve"> noise power gain</w:t>
      </w:r>
      <w:r w:rsidR="00A10723">
        <w:rPr>
          <w:lang w:eastAsia="ko-KR"/>
        </w:rPr>
        <w:t xml:space="preserve"> under the mismatches</w:t>
      </w:r>
      <w:r w:rsidR="00935B2C">
        <w:rPr>
          <w:lang w:eastAsia="ko-KR"/>
        </w:rPr>
        <w:t xml:space="preserve">,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w:rPr>
                <w:rFonts w:ascii="Cambria Math" w:eastAsia="Cambria Math" w:hAnsi="Cambria Math" w:cs="Cambria Math"/>
                <w:lang w:eastAsia="ko-KR"/>
              </w:rPr>
              <m:t>G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pn,cε</m:t>
            </m:r>
          </m:sub>
        </m:sSub>
      </m:oMath>
      <w:r w:rsidR="00935B2C">
        <w:rPr>
          <w:lang w:eastAsia="ko-KR"/>
        </w:rPr>
        <w:t xml:space="preserve"> corresponding to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w:rPr>
                <w:rFonts w:ascii="Cambria Math" w:eastAsia="Cambria Math" w:hAnsi="Cambria Math" w:cs="Cambria Math"/>
                <w:lang w:eastAsia="ko-KR"/>
              </w:rPr>
              <m:t>G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pn,c</m:t>
            </m:r>
          </m:sub>
        </m:sSub>
      </m:oMath>
      <w:r w:rsidR="00C227EE">
        <w:rPr>
          <w:lang w:eastAsia="ko-KR"/>
        </w:rPr>
        <w:t xml:space="preserve"> in </w:t>
      </w:r>
      <w:r w:rsidR="00935B2C">
        <w:rPr>
          <w:lang w:eastAsia="ko-KR"/>
        </w:rPr>
        <w:t>(</w:t>
      </w:r>
      <w:r w:rsidR="00A677FA">
        <w:rPr>
          <w:lang w:eastAsia="ko-KR"/>
        </w:rPr>
        <w:t>19</w:t>
      </w:r>
      <w:r w:rsidR="00935B2C">
        <w:rPr>
          <w:lang w:eastAsia="ko-KR"/>
        </w:rPr>
        <w:t xml:space="preserve">), will be </w:t>
      </w:r>
      <w:r w:rsidR="00462BDF">
        <w:rPr>
          <w:lang w:eastAsia="ko-KR"/>
        </w:rPr>
        <w:t>approximat</w:t>
      </w:r>
      <w:r w:rsidR="00E70A2F">
        <w:rPr>
          <w:lang w:eastAsia="ko-KR"/>
        </w:rPr>
        <w:t>ed as</w:t>
      </w:r>
      <w:r w:rsidR="00935B2C">
        <w:rPr>
          <w:lang w:eastAsia="ko-KR"/>
        </w:rPr>
        <w:t xml:space="preserve">  </w:t>
      </w:r>
    </w:p>
    <w:p w:rsidR="00894626" w:rsidRDefault="00E43AD8" w:rsidP="00DC366A">
      <w:pPr>
        <w:pStyle w:val="Text"/>
        <w:widowControl/>
        <w:spacing w:line="120" w:lineRule="auto"/>
        <w:ind w:firstLine="0"/>
        <w:rPr>
          <w:lang w:eastAsia="ko-KR"/>
        </w:rPr>
      </w:pPr>
      <w:r>
        <w:rPr>
          <w:lang w:eastAsia="ko-KR"/>
        </w:rPr>
        <w:t xml:space="preserve"> </w:t>
      </w:r>
      <w:r w:rsidR="00C873B9">
        <w:rPr>
          <w:lang w:eastAsia="ko-KR"/>
        </w:rPr>
        <w:t xml:space="preserve"> </w:t>
      </w:r>
    </w:p>
    <w:p w:rsidR="003310C5" w:rsidRPr="002A4211" w:rsidRDefault="0049097C" w:rsidP="003310C5">
      <w:pPr>
        <w:pStyle w:val="Text"/>
        <w:widowControl/>
        <w:spacing w:line="240" w:lineRule="auto"/>
        <w:ind w:firstLine="0"/>
        <w:jc w:val="left"/>
        <w:rPr>
          <w:lang w:eastAsia="ko-KR"/>
        </w:rPr>
      </w:pPr>
      <m:oMath>
        <m:acc>
          <m:accPr>
            <m:chr m:val="̅"/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accPr>
          <m:e>
            <m:sSub>
              <m:sSubPr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eastAsia="Cambria Math" w:hAnsi="Cambria Math" w:cs="Cambria Math"/>
                    <w:lang w:eastAsia="ko-KR"/>
                  </w:rPr>
                  <m:t>i</m:t>
                </m:r>
              </m:e>
              <m:sub>
                <m:r>
                  <w:rPr>
                    <w:rFonts w:ascii="Cambria Math" w:eastAsia="Cambria Math" w:hAnsi="Cambria Math" w:cs="Cambria Math"/>
                    <w:lang w:eastAsia="ko-KR"/>
                  </w:rPr>
                  <m:t>on,cε</m:t>
                </m:r>
              </m:sub>
            </m:sSub>
            <m:d>
              <m:dPr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dPr>
              <m:e>
                <m:r>
                  <w:rPr>
                    <w:rFonts w:ascii="Cambria Math" w:eastAsia="Cambria Math" w:hAnsi="Cambria Math" w:cs="Cambria Math"/>
                    <w:lang w:eastAsia="ko-KR"/>
                  </w:rPr>
                  <m:t>f</m:t>
                </m:r>
              </m:e>
            </m:d>
          </m:e>
        </m:acc>
        <m:r>
          <w:rPr>
            <w:rFonts w:ascii="Cambria Math" w:eastAsia="Cambria Math" w:hAnsi="Cambria Math" w:cs="Cambria Math"/>
            <w:lang w:eastAsia="ko-KR"/>
          </w:rPr>
          <m:t>=</m:t>
        </m:r>
        <m:f>
          <m:f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i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n</m:t>
                    </m:r>
                  </m:sub>
                </m:sSub>
                <m:d>
                  <m:d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dPr>
                  <m:e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f</m:t>
                    </m:r>
                  </m:e>
                </m:d>
              </m:e>
            </m:acc>
          </m:num>
          <m:den>
            <m:rad>
              <m:radPr>
                <m:degHide m:val="1"/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radPr>
              <m:deg/>
              <m:e>
                <m:r>
                  <w:rPr>
                    <w:rFonts w:ascii="Cambria Math" w:eastAsia="Cambria Math" w:hAnsi="Cambria Math" w:cs="Cambria Math"/>
                    <w:lang w:eastAsia="ko-KR"/>
                  </w:rPr>
                  <m:t>M</m:t>
                </m:r>
              </m:e>
            </m:rad>
          </m:den>
        </m:f>
        <m:r>
          <w:rPr>
            <w:rFonts w:ascii="Cambria Math" w:eastAsia="Cambria Math" w:hAnsi="Cambria Math" w:cs="Cambria Math"/>
            <w:lang w:eastAsia="ko-KR"/>
          </w:rPr>
          <m:t>⊛</m:t>
        </m:r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ic</m:t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  <m:r>
          <w:rPr>
            <w:rFonts w:ascii="Cambria Math" w:eastAsia="Cambria Math" w:hAnsi="Cambria Math" w:cs="Cambria Math"/>
            <w:lang w:eastAsia="ko-KR"/>
          </w:rPr>
          <m:t>⊛</m:t>
        </m:r>
        <m:sSub>
          <m:sSubPr>
            <m:ctrlPr>
              <w:rPr>
                <w:rFonts w:ascii="Cambria Math" w:eastAsia="Cambria Math" w:hAnsi="Cambria Math" w:cs="Cambria Math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Τ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ε</m:t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f</m:t>
            </m:r>
          </m:e>
        </m:d>
      </m:oMath>
      <w:r w:rsidR="00DD09ED">
        <w:rPr>
          <w:lang w:eastAsia="ko-KR"/>
        </w:rPr>
        <w:t xml:space="preserve"> </w:t>
      </w:r>
    </w:p>
    <w:p w:rsidR="002A4211" w:rsidRPr="001D7184" w:rsidRDefault="002A4211" w:rsidP="002A4211">
      <w:pPr>
        <w:pStyle w:val="Text"/>
        <w:widowControl/>
        <w:spacing w:line="120" w:lineRule="auto"/>
        <w:ind w:firstLine="0"/>
        <w:jc w:val="left"/>
        <w:rPr>
          <w:lang w:eastAsia="ko-KR"/>
        </w:rPr>
      </w:pPr>
    </w:p>
    <w:p w:rsidR="003310C5" w:rsidRPr="00BB2443" w:rsidRDefault="003310C5" w:rsidP="003310C5">
      <w:pPr>
        <w:pStyle w:val="Text"/>
        <w:widowControl/>
        <w:spacing w:line="240" w:lineRule="auto"/>
        <w:ind w:firstLine="0"/>
        <w:jc w:val="left"/>
        <w:rPr>
          <w:lang w:eastAsia="ko-KR"/>
        </w:rPr>
      </w:pPr>
      <w:r>
        <w:rPr>
          <w:rFonts w:ascii="Batang" w:hAnsi="Batang" w:hint="eastAsia"/>
          <w:lang w:eastAsia="ko-KR"/>
        </w:rPr>
        <w:t>⇒</w:t>
      </w:r>
      <w:r>
        <w:rPr>
          <w:rFonts w:ascii="Batang" w:hAnsi="Batang"/>
          <w:lang w:eastAsia="ko-KR"/>
        </w:rPr>
        <w:t xml:space="preserve"> </w:t>
      </w:r>
      <m:oMath>
        <m:acc>
          <m:accPr>
            <m:chr m:val="̅"/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accPr>
          <m:e>
            <m:sSup>
              <m:sSupPr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i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on,cε</m:t>
                    </m:r>
                  </m:sub>
                </m:sSub>
              </m:e>
              <m:sup>
                <m:r>
                  <w:rPr>
                    <w:rFonts w:ascii="Cambria Math" w:eastAsia="Cambria Math" w:hAnsi="Cambria Math" w:cs="Cambria Math"/>
                    <w:lang w:eastAsia="ko-KR"/>
                  </w:rPr>
                  <m:t>2</m:t>
                </m:r>
              </m:sup>
            </m:sSup>
            <m:d>
              <m:dPr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dPr>
              <m:e>
                <m:r>
                  <w:rPr>
                    <w:rFonts w:ascii="Cambria Math" w:eastAsia="Cambria Math" w:hAnsi="Cambria Math" w:cs="Cambria Math"/>
                    <w:lang w:eastAsia="ko-KR"/>
                  </w:rPr>
                  <m:t>f</m:t>
                </m:r>
              </m:e>
            </m:d>
          </m:e>
        </m:acc>
        <m:r>
          <w:rPr>
            <w:rFonts w:ascii="Cambria Math" w:eastAsia="Cambria Math" w:hAnsi="Cambria Math" w:cs="Cambria Math"/>
            <w:lang w:eastAsia="ko-KR"/>
          </w:rPr>
          <m:t>=</m:t>
        </m:r>
        <m:acc>
          <m:accPr>
            <m:chr m:val="̅"/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accPr>
          <m:e>
            <m:sSub>
              <m:sSubPr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eastAsia="Cambria Math" w:hAnsi="Cambria Math" w:cs="Cambria Math"/>
                    <w:lang w:eastAsia="ko-KR"/>
                  </w:rPr>
                  <m:t>i</m:t>
                </m:r>
              </m:e>
              <m:sub>
                <m:r>
                  <w:rPr>
                    <w:rFonts w:ascii="Cambria Math" w:eastAsia="Cambria Math" w:hAnsi="Cambria Math" w:cs="Cambria Math"/>
                    <w:lang w:eastAsia="ko-KR"/>
                  </w:rPr>
                  <m:t>on,cε</m:t>
                </m:r>
              </m:sub>
            </m:sSub>
            <m:d>
              <m:dPr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dPr>
              <m:e>
                <m:r>
                  <w:rPr>
                    <w:rFonts w:ascii="Cambria Math" w:eastAsia="Cambria Math" w:hAnsi="Cambria Math" w:cs="Cambria Math"/>
                    <w:lang w:eastAsia="ko-KR"/>
                  </w:rPr>
                  <m:t>f</m:t>
                </m:r>
              </m:e>
            </m:d>
            <m:sSup>
              <m:sSupPr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i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on,cε</m:t>
                    </m:r>
                  </m:sub>
                </m:sSub>
                <m:d>
                  <m:d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dPr>
                  <m:e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f</m:t>
                    </m:r>
                  </m:e>
                </m:d>
              </m:e>
              <m:sup>
                <m:r>
                  <w:rPr>
                    <w:rFonts w:ascii="Cambria Math" w:eastAsia="Cambria Math" w:hAnsi="Cambria Math" w:cs="Cambria Math"/>
                    <w:lang w:eastAsia="ko-KR"/>
                  </w:rPr>
                  <m:t>*</m:t>
                </m:r>
              </m:sup>
            </m:sSup>
          </m:e>
        </m:acc>
      </m:oMath>
    </w:p>
    <w:p w:rsidR="003310C5" w:rsidRDefault="003310C5" w:rsidP="003310C5">
      <w:pPr>
        <w:pStyle w:val="Text"/>
        <w:widowControl/>
        <w:spacing w:line="240" w:lineRule="auto"/>
        <w:ind w:firstLine="0"/>
        <w:jc w:val="left"/>
        <w:rPr>
          <w:lang w:eastAsia="ko-KR"/>
        </w:rPr>
      </w:pPr>
      <w:r>
        <w:rPr>
          <w:lang w:eastAsia="ko-KR"/>
        </w:rPr>
        <w:t xml:space="preserve">            </w:t>
      </w:r>
      <w:r w:rsidR="00CE29D2">
        <w:rPr>
          <w:lang w:eastAsia="ko-KR"/>
        </w:rPr>
        <w:t xml:space="preserve">  </w:t>
      </w:r>
      <w:r>
        <w:rPr>
          <w:lang w:eastAsia="ko-KR"/>
        </w:rPr>
        <w:t xml:space="preserve">        </w:t>
      </w:r>
      <m:oMath>
        <m:r>
          <w:rPr>
            <w:rFonts w:ascii="Cambria Math" w:eastAsia="Cambria Math" w:hAnsi="Cambria Math" w:cs="Cambria Math"/>
            <w:lang w:eastAsia="ko-KR"/>
          </w:rPr>
          <m:t>=</m:t>
        </m:r>
        <m:f>
          <m:f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accPr>
              <m:e>
                <m:sSup>
                  <m:sSup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Cambria Math" w:hAnsi="Cambria Math" w:cs="Cambria Math"/>
                            <w:i/>
                            <w:lang w:eastAsia="ko-KR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Cambria Math"/>
                            <w:lang w:eastAsia="ko-KR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eastAsia="Cambria Math" w:hAnsi="Cambria Math" w:cs="Cambria Math"/>
                            <w:lang w:eastAsia="ko-KR"/>
                          </w:rPr>
                          <m:t>n</m:t>
                        </m:r>
                      </m:sub>
                    </m:sSub>
                  </m:e>
                  <m:sup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2</m:t>
                    </m:r>
                  </m:sup>
                </m:sSup>
              </m:e>
            </m:acc>
          </m:num>
          <m:den>
            <m:r>
              <w:rPr>
                <w:rFonts w:ascii="Cambria Math" w:eastAsia="Cambria Math" w:hAnsi="Cambria Math" w:cs="Cambria Math"/>
                <w:lang w:eastAsia="ko-KR"/>
              </w:rPr>
              <m:t>M</m:t>
            </m:r>
          </m:den>
        </m:f>
        <m:r>
          <w:rPr>
            <w:rFonts w:ascii="Cambria Math" w:eastAsia="Cambria Math" w:hAnsi="Cambria Math" w:cs="Cambria Math"/>
            <w:lang w:eastAsia="ko-KR"/>
          </w:rPr>
          <m:t>⊛</m:t>
        </m:r>
        <m:sSup>
          <m:sSup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lang w:eastAsia="ko-KR"/>
                      </w:rPr>
                      <m:t>Ψ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ic</m:t>
                    </m:r>
                  </m:sub>
                </m:sSub>
                <m:d>
                  <m:d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dPr>
                  <m:e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f</m:t>
                    </m:r>
                  </m:e>
                </m:d>
                <m:sSub>
                  <m:sSubPr>
                    <m:ctrlPr>
                      <w:rPr>
                        <w:rFonts w:ascii="Cambria Math" w:eastAsia="Cambria Math" w:hAnsi="Cambria Math" w:cs="Cambria Math"/>
                        <w:lang w:eastAsia="ko-KR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lang w:eastAsia="ko-KR"/>
                      </w:rPr>
                      <m:t>Τ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ε</m:t>
                    </m:r>
                  </m:sub>
                </m:sSub>
                <m:d>
                  <m:d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dPr>
                  <m:e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f</m:t>
                    </m:r>
                  </m:e>
                </m:d>
              </m:e>
            </m:d>
          </m:e>
          <m:sup>
            <m:r>
              <w:rPr>
                <w:rFonts w:ascii="Cambria Math" w:eastAsia="Cambria Math" w:hAnsi="Cambria Math" w:cs="Cambria Math"/>
                <w:lang w:eastAsia="ko-KR"/>
              </w:rPr>
              <m:t>2</m:t>
            </m:r>
          </m:sup>
        </m:sSup>
      </m:oMath>
    </w:p>
    <w:p w:rsidR="00823AB6" w:rsidRPr="00823AB6" w:rsidRDefault="003310C5" w:rsidP="003310C5">
      <w:pPr>
        <w:pStyle w:val="Text"/>
        <w:widowControl/>
        <w:spacing w:line="240" w:lineRule="auto"/>
        <w:ind w:firstLine="0"/>
        <w:jc w:val="left"/>
        <w:rPr>
          <w:lang w:eastAsia="ko-KR"/>
        </w:rPr>
      </w:pPr>
      <w:r>
        <w:rPr>
          <w:rFonts w:ascii="Batang" w:hAnsi="Batang" w:hint="eastAsia"/>
          <w:lang w:eastAsia="ko-KR"/>
        </w:rPr>
        <w:t>⇒</w:t>
      </w:r>
      <w:r>
        <w:rPr>
          <w:lang w:eastAsia="ko-KR"/>
        </w:rPr>
        <w:t xml:space="preserve">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w:rPr>
                <w:rFonts w:ascii="Cambria Math" w:eastAsia="Cambria Math" w:hAnsi="Cambria Math" w:cs="Cambria Math"/>
                <w:lang w:eastAsia="ko-KR"/>
              </w:rPr>
              <m:t>G</m:t>
            </m:r>
          </m:e>
          <m:sub>
            <m:r>
              <w:rPr>
                <w:rFonts w:ascii="Cambria Math" w:eastAsia="Cambria Math" w:hAnsi="Cambria Math" w:cs="Cambria Math"/>
                <w:lang w:eastAsia="ko-KR"/>
              </w:rPr>
              <m:t>pn,cε</m:t>
            </m:r>
          </m:sub>
        </m:sSub>
        <m:r>
          <w:rPr>
            <w:rFonts w:ascii="Cambria Math" w:eastAsia="Cambria Math" w:hAnsi="Cambria Math" w:cs="Cambria Math"/>
            <w:lang w:eastAsia="ko-KR"/>
          </w:rPr>
          <m:t>≅</m:t>
        </m:r>
      </m:oMath>
    </w:p>
    <w:p w:rsidR="003310C5" w:rsidRDefault="0049097C" w:rsidP="00DF7560">
      <w:pPr>
        <w:pStyle w:val="Text"/>
        <w:widowControl/>
        <w:spacing w:line="240" w:lineRule="auto"/>
        <w:ind w:firstLine="0"/>
        <w:jc w:val="right"/>
        <w:rPr>
          <w:lang w:eastAsia="ko-KR"/>
        </w:rPr>
      </w:pPr>
      <m:oMath>
        <m:nary>
          <m:naryPr>
            <m:chr m:val="∑"/>
            <m:limLoc m:val="subSup"/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naryPr>
          <m:sub>
            <m:r>
              <w:rPr>
                <w:rFonts w:ascii="Cambria Math" w:eastAsia="Cambria Math" w:hAnsi="Cambria Math" w:cs="Cambria Math"/>
                <w:lang w:eastAsia="ko-KR"/>
              </w:rPr>
              <m:t>m=-∞</m:t>
            </m:r>
          </m:sub>
          <m:sup>
            <m:r>
              <w:rPr>
                <w:rFonts w:ascii="Cambria Math" w:eastAsia="Cambria Math" w:hAnsi="Cambria Math" w:cs="Cambria Math"/>
                <w:lang w:eastAsia="ko-KR"/>
              </w:rPr>
              <m:t>∞</m:t>
            </m:r>
          </m:sup>
          <m:e>
            <m:d>
              <m:dPr>
                <m:ctrlPr>
                  <w:rPr>
                    <w:rFonts w:ascii="Cambria Math" w:eastAsia="Cambria Math" w:hAnsi="Cambria Math" w:cs="Cambria Math"/>
                    <w:i/>
                    <w:lang w:eastAsia="ko-KR"/>
                  </w:rPr>
                </m:ctrlPr>
              </m:dPr>
              <m:e>
                <m:eqArr>
                  <m:eqArrPr>
                    <m:ctrlPr>
                      <w:rPr>
                        <w:rFonts w:ascii="Cambria Math" w:eastAsia="Cambria Math" w:hAnsi="Cambria Math" w:cs="Cambria Math"/>
                        <w:i/>
                        <w:lang w:eastAsia="ko-KR"/>
                      </w:rPr>
                    </m:ctrlPr>
                  </m:eqArrPr>
                  <m:e>
                    <m:f>
                      <m:fPr>
                        <m:ctrlPr>
                          <w:rPr>
                            <w:rFonts w:ascii="Cambria Math" w:eastAsia="Cambria Math" w:hAnsi="Cambria Math" w:cs="Cambria Math"/>
                            <w:i/>
                            <w:lang w:eastAsia="ko-KR"/>
                          </w:rPr>
                        </m:ctrlPr>
                      </m:fPr>
                      <m:num>
                        <m:r>
                          <w:rPr>
                            <w:rFonts w:ascii="Cambria Math" w:eastAsia="Cambria Math" w:hAnsi="Cambria Math" w:cs="Cambria Math"/>
                            <w:lang w:eastAsia="ko-KR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Cambria Math" w:hAnsi="Cambria Math" w:cs="Cambria Math"/>
                            <w:lang w:eastAsia="ko-KR"/>
                          </w:rPr>
                          <m:t>M</m:t>
                        </m:r>
                      </m:den>
                    </m:f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×</m:t>
                    </m:r>
                    <m:sSup>
                      <m:sSupPr>
                        <m:ctrlPr>
                          <w:rPr>
                            <w:rFonts w:ascii="Cambria Math" w:eastAsia="Cambria Math" w:hAnsi="Cambria Math" w:cs="Cambria Math"/>
                            <w:i/>
                            <w:lang w:eastAsia="ko-KR"/>
                          </w:rPr>
                        </m:ctrlPr>
                      </m:sSupPr>
                      <m:e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eastAsia="Cambria Math" w:hAnsi="Cambria Math" w:cs="Cambria Math"/>
                                <w:i/>
                                <w:lang w:eastAsia="ko-KR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eastAsia="Cambria Math" w:hAnsi="Cambria Math" w:cs="Cambria Math"/>
                                    <w:i/>
                                    <w:lang w:eastAsia="ko-KR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Cambria Math" w:hAnsi="Cambria Math" w:cs="Cambria Math"/>
                                    <w:lang w:eastAsia="ko-KR"/>
                                  </w:rPr>
                                  <m:t>Ψ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Cambria Math" w:hAnsi="Cambria Math" w:cs="Cambria Math"/>
                                    <w:lang w:eastAsia="ko-KR"/>
                                  </w:rPr>
                                  <m:t>ic</m:t>
                                </m:r>
                              </m:sub>
                            </m:sSub>
                            <m:d>
                              <m:dPr>
                                <m:ctrlPr>
                                  <w:rPr>
                                    <w:rFonts w:ascii="Cambria Math" w:eastAsia="Cambria Math" w:hAnsi="Cambria Math" w:cs="Cambria Math"/>
                                    <w:i/>
                                    <w:lang w:eastAsia="ko-KR"/>
                                  </w:rPr>
                                </m:ctrlPr>
                              </m:dPr>
                              <m:e>
                                <m:f>
                                  <m:fP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lang w:eastAsia="ko-KR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="Cambria Math" w:hAnsi="Cambria Math" w:cs="Cambria Math"/>
                                        <w:lang w:eastAsia="ko-KR"/>
                                      </w:rPr>
                                      <m:t>m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eastAsia="Cambria Math" w:hAnsi="Cambria Math" w:cs="Cambria Math"/>
                                        <w:lang w:eastAsia="ko-KR"/>
                                      </w:rPr>
                                      <m:t>M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eastAsia="ko-KR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lang w:eastAsia="ko-KR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lang w:eastAsia="ko-KR"/>
                                          </w:rPr>
                                          <m:t>c</m:t>
                                        </m:r>
                                      </m:sub>
                                    </m:sSub>
                                  </m:den>
                                </m:f>
                              </m:e>
                            </m:d>
                          </m:e>
                        </m:d>
                      </m:e>
                      <m:sup>
                        <m:r>
                          <w:rPr>
                            <w:rFonts w:ascii="Cambria Math" w:eastAsia="Cambria Math" w:hAnsi="Cambria Math" w:cs="Cambria Math"/>
                            <w:lang w:eastAsia="ko-KR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Cambria Math" w:hAnsi="Cambria Math" w:cs="Cambria Math"/>
                        <w:lang w:eastAsia="ko-KR"/>
                      </w:rPr>
                      <m:t>×</m:t>
                    </m:r>
                  </m:e>
                  <m:e>
                    <m:sSup>
                      <m:sSupPr>
                        <m:ctrlPr>
                          <w:rPr>
                            <w:rFonts w:ascii="Cambria Math" w:eastAsia="Cambria Math" w:hAnsi="Cambria Math" w:cs="Cambria Math"/>
                            <w:i/>
                            <w:lang w:eastAsia="ko-KR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="Cambria Math" w:hAnsi="Cambria Math" w:cs="Cambria Math"/>
                                <w:i/>
                                <w:lang w:eastAsia="ko-KR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="Cambria Math" w:hAnsi="Cambria Math" w:cs="Cambria Math"/>
                                <w:lang w:eastAsia="ko-KR"/>
                              </w:rPr>
                              <m:t>1+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lang w:eastAsia="ko-KR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lang w:eastAsia="ko-KR"/>
                                  </w:rPr>
                                  <m:t>1+</m:t>
                                </m:r>
                                <m:acc>
                                  <m:accPr>
                                    <m:chr m:val="̅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eastAsia="ko-KR"/>
                                      </w:rPr>
                                    </m:ctrlPr>
                                  </m:acc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eastAsia="ko-KR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lang w:eastAsia="ko-KR"/>
                                          </w:rPr>
                                          <m:t>W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lang w:eastAsia="ko-KR"/>
                                          </w:rPr>
                                          <m:t>ε</m:t>
                                        </m:r>
                                      </m:sub>
                                    </m:sSub>
                                  </m:e>
                                </m:acc>
                              </m:e>
                            </m:d>
                            <m:r>
                              <w:rPr>
                                <w:rFonts w:ascii="Cambria Math" w:hAnsi="Cambria Math"/>
                                <w:lang w:eastAsia="ko-KR"/>
                              </w:rPr>
                              <m:t>cosmπ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lang w:eastAsia="ko-KR"/>
                                  </w:rPr>
                                </m:ctrlPr>
                              </m:dPr>
                              <m:e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eastAsia="ko-KR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lang w:eastAsia="ko-KR"/>
                                      </w:rPr>
                                      <m:t>sin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eastAsia="ko-KR"/>
                                          </w:rPr>
                                        </m:ctrlPr>
                                      </m:dPr>
                                      <m:e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lang w:eastAsia="ko-KR"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w:rPr>
                                                <w:rFonts w:ascii="Cambria Math" w:hAnsi="Cambria Math"/>
                                                <w:lang w:eastAsia="ko-KR"/>
                                              </w:rPr>
                                              <m:t>mπ</m:t>
                                            </m:r>
                                          </m:num>
                                          <m:den>
                                            <m:r>
                                              <w:rPr>
                                                <w:rFonts w:ascii="Cambria Math" w:hAnsi="Cambria Math"/>
                                                <w:lang w:eastAsia="ko-KR"/>
                                              </w:rPr>
                                              <m:t>M</m:t>
                                            </m:r>
                                          </m:den>
                                        </m:f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lang w:eastAsia="ko-KR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lang w:eastAsia="ko-KR"/>
                                              </w:rPr>
                                              <m:t>1+</m:t>
                                            </m:r>
                                            <m:f>
                                              <m:f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lang w:eastAsia="ko-KR"/>
                                                  </w:rPr>
                                                </m:ctrlPr>
                                              </m:fPr>
                                              <m:num>
                                                <m:acc>
                                                  <m:accPr>
                                                    <m:chr m:val="̅"/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lang w:eastAsia="ko-KR"/>
                                                      </w:rPr>
                                                    </m:ctrlPr>
                                                  </m:accPr>
                                                  <m:e>
                                                    <m:sSub>
                                                      <m:sSubPr>
                                                        <m:ctrlPr>
                                                          <w:rPr>
                                                            <w:rFonts w:ascii="Cambria Math" w:hAnsi="Cambria Math"/>
                                                            <w:i/>
                                                            <w:lang w:eastAsia="ko-KR"/>
                                                          </w:rPr>
                                                        </m:ctrlPr>
                                                      </m:sSubPr>
                                                      <m:e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lang w:eastAsia="ko-KR"/>
                                                          </w:rPr>
                                                          <m:t>τ</m:t>
                                                        </m:r>
                                                      </m:e>
                                                      <m:sub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lang w:eastAsia="ko-KR"/>
                                                          </w:rPr>
                                                          <m:t>ε</m:t>
                                                        </m:r>
                                                      </m:sub>
                                                    </m:sSub>
                                                  </m:e>
                                                </m:acc>
                                              </m:num>
                                              <m:den>
                                                <m:sSub>
                                                  <m:sSub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lang w:eastAsia="ko-KR"/>
                                                      </w:rPr>
                                                    </m:ctrlPr>
                                                  </m:sSub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lang w:eastAsia="ko-KR"/>
                                                      </w:rPr>
                                                      <m:t>T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lang w:eastAsia="ko-KR"/>
                                                      </w:rPr>
                                                      <m:t>c</m:t>
                                                    </m:r>
                                                  </m:sub>
                                                </m:sSub>
                                              </m:den>
                                            </m:f>
                                          </m:e>
                                        </m:d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lang w:eastAsia="ko-KR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lang w:eastAsia="ko-KR"/>
                                              </w:rPr>
                                              <m:t>M-1</m:t>
                                            </m:r>
                                          </m:e>
                                        </m:d>
                                      </m:e>
                                    </m:d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lang w:eastAsia="ko-KR"/>
                                      </w:rPr>
                                      <m:t>sin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eastAsia="ko-KR"/>
                                          </w:rPr>
                                        </m:ctrlPr>
                                      </m:dPr>
                                      <m:e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lang w:eastAsia="ko-KR"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w:rPr>
                                                <w:rFonts w:ascii="Cambria Math" w:hAnsi="Cambria Math"/>
                                                <w:lang w:eastAsia="ko-KR"/>
                                              </w:rPr>
                                              <m:t>mπ</m:t>
                                            </m:r>
                                          </m:num>
                                          <m:den>
                                            <m:r>
                                              <w:rPr>
                                                <w:rFonts w:ascii="Cambria Math" w:hAnsi="Cambria Math"/>
                                                <w:lang w:eastAsia="ko-KR"/>
                                              </w:rPr>
                                              <m:t>M</m:t>
                                            </m:r>
                                          </m:den>
                                        </m:f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lang w:eastAsia="ko-KR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lang w:eastAsia="ko-KR"/>
                                              </w:rPr>
                                              <m:t>1+</m:t>
                                            </m:r>
                                            <m:f>
                                              <m:f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lang w:eastAsia="ko-KR"/>
                                                  </w:rPr>
                                                </m:ctrlPr>
                                              </m:fPr>
                                              <m:num>
                                                <m:acc>
                                                  <m:accPr>
                                                    <m:chr m:val="̅"/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lang w:eastAsia="ko-KR"/>
                                                      </w:rPr>
                                                    </m:ctrlPr>
                                                  </m:accPr>
                                                  <m:e>
                                                    <m:sSub>
                                                      <m:sSubPr>
                                                        <m:ctrlPr>
                                                          <w:rPr>
                                                            <w:rFonts w:ascii="Cambria Math" w:hAnsi="Cambria Math"/>
                                                            <w:i/>
                                                            <w:lang w:eastAsia="ko-KR"/>
                                                          </w:rPr>
                                                        </m:ctrlPr>
                                                      </m:sSubPr>
                                                      <m:e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lang w:eastAsia="ko-KR"/>
                                                          </w:rPr>
                                                          <m:t>τ</m:t>
                                                        </m:r>
                                                      </m:e>
                                                      <m:sub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lang w:eastAsia="ko-KR"/>
                                                          </w:rPr>
                                                          <m:t>ε</m:t>
                                                        </m:r>
                                                      </m:sub>
                                                    </m:sSub>
                                                  </m:e>
                                                </m:acc>
                                              </m:num>
                                              <m:den>
                                                <m:sSub>
                                                  <m:sSub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lang w:eastAsia="ko-KR"/>
                                                      </w:rPr>
                                                    </m:ctrlPr>
                                                  </m:sSub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lang w:eastAsia="ko-KR"/>
                                                      </w:rPr>
                                                      <m:t>T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lang w:eastAsia="ko-KR"/>
                                                      </w:rPr>
                                                      <m:t>c</m:t>
                                                    </m:r>
                                                  </m:sub>
                                                </m:sSub>
                                              </m:den>
                                            </m:f>
                                          </m:e>
                                        </m:d>
                                      </m:e>
                                    </m:d>
                                  </m:den>
                                </m:f>
                              </m:e>
                            </m:d>
                          </m:e>
                        </m:d>
                      </m:e>
                      <m:sup>
                        <m:r>
                          <w:rPr>
                            <w:rFonts w:ascii="Cambria Math" w:eastAsia="Cambria Math" w:hAnsi="Cambria Math" w:cs="Cambria Math"/>
                            <w:lang w:eastAsia="ko-KR"/>
                          </w:rPr>
                          <m:t>2</m:t>
                        </m:r>
                      </m:sup>
                    </m:sSup>
                  </m:e>
                </m:eqArr>
              </m:e>
            </m:d>
          </m:e>
        </m:nary>
      </m:oMath>
      <w:r w:rsidR="00DC5881">
        <w:rPr>
          <w:lang w:eastAsia="ko-KR"/>
        </w:rPr>
        <w:t xml:space="preserve">.    </w:t>
      </w:r>
      <w:r w:rsidR="003310C5">
        <w:rPr>
          <w:lang w:eastAsia="ko-KR"/>
        </w:rPr>
        <w:t>(2</w:t>
      </w:r>
      <w:r w:rsidR="002A4211">
        <w:rPr>
          <w:lang w:eastAsia="ko-KR"/>
        </w:rPr>
        <w:t>5</w:t>
      </w:r>
      <w:r w:rsidR="003310C5">
        <w:rPr>
          <w:lang w:eastAsia="ko-KR"/>
        </w:rPr>
        <w:t xml:space="preserve">) </w:t>
      </w:r>
    </w:p>
    <w:p w:rsidR="00DA2795" w:rsidRDefault="00DA2795" w:rsidP="00DA2795">
      <w:pPr>
        <w:pStyle w:val="Heading2"/>
        <w:rPr>
          <w:lang w:eastAsia="ko-KR"/>
        </w:rPr>
      </w:pPr>
      <w:r>
        <w:rPr>
          <w:lang w:eastAsia="ko-KR"/>
        </w:rPr>
        <w:t>Mismatch Behavioral Simulations</w:t>
      </w:r>
    </w:p>
    <w:p w:rsidR="00B4693F" w:rsidRDefault="00070D5B" w:rsidP="00851899">
      <w:pPr>
        <w:pStyle w:val="Text"/>
        <w:widowControl/>
        <w:spacing w:line="240" w:lineRule="auto"/>
        <w:ind w:firstLine="144"/>
        <w:rPr>
          <w:lang w:eastAsia="ko-KR"/>
        </w:rPr>
      </w:pPr>
      <w:r>
        <w:rPr>
          <w:lang w:eastAsia="ko-KR"/>
        </w:rPr>
        <w:t>T</w:t>
      </w:r>
      <w:r w:rsidR="00950796">
        <w:rPr>
          <w:lang w:eastAsia="ko-KR"/>
        </w:rPr>
        <w:t>he mismatch models</w:t>
      </w:r>
      <w:r>
        <w:rPr>
          <w:lang w:eastAsia="ko-KR"/>
        </w:rPr>
        <w:t xml:space="preserve"> have been verified through </w:t>
      </w:r>
      <w:r w:rsidR="00950796">
        <w:rPr>
          <w:lang w:eastAsia="ko-KR"/>
        </w:rPr>
        <w:t>Monte-Carlo</w:t>
      </w:r>
      <w:r w:rsidR="00471B81">
        <w:rPr>
          <w:lang w:eastAsia="ko-KR"/>
        </w:rPr>
        <w:t xml:space="preserve"> (MC)</w:t>
      </w:r>
      <w:r w:rsidR="00950796">
        <w:rPr>
          <w:lang w:eastAsia="ko-KR"/>
        </w:rPr>
        <w:t xml:space="preserve"> mismatch simulations in ADS. Typical </w:t>
      </w:r>
      <w:r w:rsidR="00950796">
        <w:rPr>
          <w:lang w:eastAsia="ko-KR"/>
        </w:rPr>
        <w:lastRenderedPageBreak/>
        <w:t>simulation results are shown in Fig. 1</w:t>
      </w:r>
      <w:r w:rsidR="002A00FE">
        <w:rPr>
          <w:rFonts w:hint="eastAsia"/>
          <w:lang w:eastAsia="ko-KR"/>
        </w:rPr>
        <w:t>6</w:t>
      </w:r>
      <w:r w:rsidR="00950796">
        <w:rPr>
          <w:lang w:eastAsia="ko-KR"/>
        </w:rPr>
        <w:t xml:space="preserve"> for the case of </w:t>
      </w:r>
      <w:r w:rsidR="00950796" w:rsidRPr="00950796">
        <w:rPr>
          <w:i/>
          <w:lang w:eastAsia="ko-KR"/>
        </w:rPr>
        <w:t>M</w:t>
      </w:r>
      <w:r w:rsidR="00950796">
        <w:rPr>
          <w:lang w:eastAsia="ko-KR"/>
        </w:rPr>
        <w:t>=</w:t>
      </w:r>
      <w:r w:rsidR="00950796" w:rsidRPr="00950796">
        <w:rPr>
          <w:lang w:eastAsia="ko-KR"/>
        </w:rPr>
        <w:t>3</w:t>
      </w:r>
      <w:r w:rsidR="00950796">
        <w:rPr>
          <w:lang w:eastAsia="ko-KR"/>
        </w:rPr>
        <w:t>.</w:t>
      </w:r>
      <w:r w:rsidR="0017647B">
        <w:rPr>
          <w:lang w:eastAsia="ko-KR"/>
        </w:rPr>
        <w:t xml:space="preserve"> </w:t>
      </w:r>
      <w:r w:rsidR="00261983">
        <w:rPr>
          <w:lang w:eastAsia="ko-KR"/>
        </w:rPr>
        <w:t>T</w:t>
      </w:r>
      <w:r w:rsidR="00747522">
        <w:rPr>
          <w:lang w:eastAsia="ko-KR"/>
        </w:rPr>
        <w:t xml:space="preserve">he </w:t>
      </w:r>
      <w:r w:rsidR="00747522" w:rsidRPr="00070D5B">
        <w:rPr>
          <w:lang w:eastAsia="ko-KR"/>
        </w:rPr>
        <w:t>differential subcarrier</w:t>
      </w:r>
      <w:r w:rsidR="00747522">
        <w:rPr>
          <w:lang w:eastAsia="ko-KR"/>
        </w:rPr>
        <w:t xml:space="preserve">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m:t>s,</m:t>
            </m:r>
            <m:r>
              <m:rPr>
                <m:sty m:val="p"/>
              </m:rPr>
              <w:rPr>
                <w:rFonts w:ascii="Cambria Math" w:eastAsia="Cambria Math" w:hAnsi="Cambria Math" w:cs="Cambria Math"/>
                <w:lang w:eastAsia="ko-KR"/>
              </w:rPr>
              <w:sym w:font="Wingdings 2" w:char="F06C"/>
            </m:r>
          </m:sub>
        </m:sSub>
        <m:d>
          <m:dPr>
            <m:ctrlPr>
              <w:rPr>
                <w:rFonts w:ascii="Cambria Math" w:eastAsia="Cambria Math" w:hAnsi="Cambria Math" w:cs="Cambria Math"/>
                <w:i/>
                <w:lang w:eastAsia="ko-KR"/>
              </w:rPr>
            </m:ctrlPr>
          </m:dPr>
          <m:e>
            <m:r>
              <w:rPr>
                <w:rFonts w:ascii="Cambria Math" w:eastAsia="Cambria Math" w:hAnsi="Cambria Math" w:cs="Cambria Math"/>
                <w:lang w:eastAsia="ko-KR"/>
              </w:rPr>
              <m:t>t</m:t>
            </m:r>
          </m:e>
        </m:d>
      </m:oMath>
      <w:r w:rsidR="00747522">
        <w:rPr>
          <w:lang w:eastAsia="ko-KR"/>
        </w:rPr>
        <w:t xml:space="preserve"> with 50%</w:t>
      </w:r>
      <w:r w:rsidR="00261983">
        <w:rPr>
          <w:lang w:eastAsia="ko-KR"/>
        </w:rPr>
        <w:t xml:space="preserve"> duty-cycle</w:t>
      </w:r>
      <w:r w:rsidR="00747522">
        <w:rPr>
          <w:lang w:eastAsia="ko-KR"/>
        </w:rPr>
        <w:t xml:space="preserve"> is utilized. I</w:t>
      </w:r>
      <w:r w:rsidR="002C3843">
        <w:rPr>
          <w:lang w:eastAsia="ko-KR"/>
        </w:rPr>
        <w:t xml:space="preserve">t can be confirmed from </w:t>
      </w:r>
      <w:r w:rsidR="00434C2D">
        <w:rPr>
          <w:lang w:eastAsia="ko-KR"/>
        </w:rPr>
        <w:t xml:space="preserve">the </w:t>
      </w:r>
      <w:r w:rsidR="002C3843">
        <w:rPr>
          <w:lang w:eastAsia="ko-KR"/>
        </w:rPr>
        <w:t>MC simulations that the worst case error distribution happen</w:t>
      </w:r>
      <w:r w:rsidR="00261983">
        <w:rPr>
          <w:lang w:eastAsia="ko-KR"/>
        </w:rPr>
        <w:t>s</w:t>
      </w:r>
      <w:r w:rsidR="002C3843">
        <w:rPr>
          <w:lang w:eastAsia="ko-KR"/>
        </w:rPr>
        <w:t xml:space="preserve"> when</w:t>
      </w:r>
      <m:oMath>
        <m:r>
          <m:rPr>
            <m:sty m:val="p"/>
          </m:rPr>
          <w:rPr>
            <w:rFonts w:ascii="Cambria Math" w:hAnsi="Cambria Math"/>
            <w:lang w:eastAsia="ko-KR"/>
          </w:rPr>
          <m:t xml:space="preserve"> Δ</m:t>
        </m:r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w</m:t>
            </m:r>
          </m:e>
          <m:sub>
            <m:r>
              <w:rPr>
                <w:rFonts w:ascii="Cambria Math" w:hAnsi="Cambria Math"/>
                <w:lang w:eastAsia="ko-KR"/>
              </w:rPr>
              <m:t>ε,1</m:t>
            </m:r>
          </m:sub>
        </m:sSub>
      </m:oMath>
      <w:r w:rsidR="003D122D">
        <w:rPr>
          <w:lang w:eastAsia="ko-KR"/>
        </w:rPr>
        <w:t xml:space="preserve"> and </w:t>
      </w:r>
      <m:oMath>
        <m:r>
          <m:rPr>
            <m:sty m:val="p"/>
          </m:rPr>
          <w:rPr>
            <w:rFonts w:ascii="Cambria Math" w:hAnsi="Cambria Math"/>
            <w:lang w:eastAsia="ko-KR"/>
          </w:rPr>
          <m:t>Δ</m:t>
        </m:r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w</m:t>
            </m:r>
          </m:e>
          <m:sub>
            <m:r>
              <w:rPr>
                <w:rFonts w:ascii="Cambria Math" w:hAnsi="Cambria Math"/>
                <w:lang w:eastAsia="ko-KR"/>
              </w:rPr>
              <m:t>ε,2</m:t>
            </m:r>
          </m:sub>
        </m:sSub>
      </m:oMath>
      <w:r w:rsidR="003D122D">
        <w:rPr>
          <w:lang w:eastAsia="ko-KR"/>
        </w:rPr>
        <w:t xml:space="preserve"> have a perfect correlation; and</w:t>
      </w:r>
      <w:r w:rsidR="002C3843">
        <w:rPr>
          <w:lang w:eastAsia="ko-KR"/>
        </w:rPr>
        <w:t xml:space="preserve"> </w:t>
      </w:r>
      <m:oMath>
        <m:r>
          <m:rPr>
            <m:sty m:val="p"/>
          </m:rPr>
          <w:rPr>
            <w:rFonts w:ascii="Cambria Math" w:hAnsi="Cambria Math"/>
            <w:lang w:eastAsia="ko-KR"/>
          </w:rPr>
          <m:t>Δ</m:t>
        </m:r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T</m:t>
            </m:r>
          </m:e>
          <m:sub>
            <m:r>
              <w:rPr>
                <w:rFonts w:ascii="Cambria Math" w:hAnsi="Cambria Math"/>
                <w:lang w:eastAsia="ko-KR"/>
              </w:rPr>
              <m:t>ε,β</m:t>
            </m:r>
          </m:sub>
        </m:sSub>
      </m:oMath>
      <w:r w:rsidR="00B4693F">
        <w:rPr>
          <w:lang w:eastAsia="ko-KR"/>
        </w:rPr>
        <w:t xml:space="preserve"> </w:t>
      </w:r>
      <w:r w:rsidR="002C3843">
        <w:rPr>
          <w:lang w:eastAsia="ko-KR"/>
        </w:rPr>
        <w:t>(</w:t>
      </w:r>
      <w:r w:rsidR="002C3843" w:rsidRPr="002C3843">
        <w:rPr>
          <w:rFonts w:ascii="Symbol" w:hAnsi="Symbol"/>
          <w:i/>
          <w:lang w:eastAsia="ko-KR"/>
        </w:rPr>
        <w:t></w:t>
      </w:r>
      <w:r w:rsidR="002C3843">
        <w:rPr>
          <w:lang w:eastAsia="ko-KR"/>
        </w:rPr>
        <w:t>=1 and 2)</w:t>
      </w:r>
      <w:r w:rsidR="00B229BF">
        <w:rPr>
          <w:lang w:eastAsia="ko-KR"/>
        </w:rPr>
        <w:t xml:space="preserve"> in Fig. 1</w:t>
      </w:r>
      <w:r w:rsidR="00E30457">
        <w:rPr>
          <w:lang w:eastAsia="ko-KR"/>
        </w:rPr>
        <w:t>5</w:t>
      </w:r>
      <w:r w:rsidR="00B229BF">
        <w:rPr>
          <w:lang w:eastAsia="ko-KR"/>
        </w:rPr>
        <w:t xml:space="preserve"> </w:t>
      </w:r>
      <w:r w:rsidR="002C3843">
        <w:rPr>
          <w:lang w:eastAsia="ko-KR"/>
        </w:rPr>
        <w:t>accum</w:t>
      </w:r>
      <w:r w:rsidR="000F62ED">
        <w:rPr>
          <w:lang w:eastAsia="ko-KR"/>
        </w:rPr>
        <w:t>ulates</w:t>
      </w:r>
      <w:r w:rsidR="002C3843">
        <w:rPr>
          <w:lang w:eastAsia="ko-KR"/>
        </w:rPr>
        <w:t xml:space="preserve"> </w:t>
      </w:r>
      <w:r w:rsidR="003D122D">
        <w:rPr>
          <w:lang w:eastAsia="ko-KR"/>
        </w:rPr>
        <w:t xml:space="preserve">coherently </w:t>
      </w:r>
      <w:r w:rsidR="002C3843">
        <w:rPr>
          <w:lang w:eastAsia="ko-KR"/>
        </w:rPr>
        <w:t>across the delay chain</w:t>
      </w:r>
      <w:r w:rsidR="00653200">
        <w:rPr>
          <w:lang w:eastAsia="ko-KR"/>
        </w:rPr>
        <w:t xml:space="preserve"> as discussed</w:t>
      </w:r>
      <w:r w:rsidR="002C3843">
        <w:rPr>
          <w:lang w:eastAsia="ko-KR"/>
        </w:rPr>
        <w:t>. For a conservative estimation, the Gaussian mismatch variables have been set as</w:t>
      </w:r>
      <w:r w:rsidR="00653200">
        <w:rPr>
          <w:lang w:eastAsia="ko-KR"/>
        </w:rPr>
        <w:t xml:space="preserve"> following</w:t>
      </w:r>
      <w:r w:rsidRPr="00070D5B">
        <w:rPr>
          <w:lang w:eastAsia="ko-KR"/>
        </w:rPr>
        <w:t xml:space="preserve"> </w:t>
      </w:r>
      <w:r>
        <w:rPr>
          <w:lang w:eastAsia="ko-KR"/>
        </w:rPr>
        <w:t>in the ADS MC simulations</w:t>
      </w:r>
      <w:r w:rsidR="00653200">
        <w:rPr>
          <w:lang w:eastAsia="ko-KR"/>
        </w:rPr>
        <w:t xml:space="preserve">: two independent variables of </w:t>
      </w:r>
      <m:oMath>
        <m:r>
          <m:rPr>
            <m:sty m:val="p"/>
          </m:rPr>
          <w:rPr>
            <w:rFonts w:ascii="Cambria Math" w:hAnsi="Cambria Math"/>
            <w:lang w:eastAsia="ko-KR"/>
          </w:rPr>
          <m:t>Δ</m:t>
        </m:r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w</m:t>
            </m:r>
          </m:e>
          <m:sub>
            <m:r>
              <w:rPr>
                <w:rFonts w:ascii="Cambria Math" w:hAnsi="Cambria Math"/>
                <w:lang w:eastAsia="ko-KR"/>
              </w:rPr>
              <m:t>ε,1</m:t>
            </m:r>
          </m:sub>
        </m:sSub>
      </m:oMath>
      <w:r w:rsidR="00653200">
        <w:rPr>
          <w:lang w:eastAsia="ko-KR"/>
        </w:rPr>
        <w:t xml:space="preserve"> and </w:t>
      </w:r>
      <m:oMath>
        <m:r>
          <m:rPr>
            <m:sty m:val="p"/>
          </m:rPr>
          <w:rPr>
            <w:rFonts w:ascii="Cambria Math" w:hAnsi="Cambria Math"/>
            <w:lang w:eastAsia="ko-KR"/>
          </w:rPr>
          <m:t>Δ</m:t>
        </m:r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w</m:t>
            </m:r>
          </m:e>
          <m:sub>
            <m:r>
              <w:rPr>
                <w:rFonts w:ascii="Cambria Math" w:hAnsi="Cambria Math"/>
                <w:lang w:eastAsia="ko-KR"/>
              </w:rPr>
              <m:t>ε,2</m:t>
            </m:r>
          </m:sub>
        </m:sSub>
      </m:oMath>
      <w:r w:rsidR="002C3843">
        <w:rPr>
          <w:lang w:eastAsia="ko-KR"/>
        </w:rPr>
        <w:t xml:space="preserve"> </w:t>
      </w:r>
      <w:r w:rsidR="003D122D">
        <w:rPr>
          <w:lang w:eastAsia="ko-KR"/>
        </w:rPr>
        <w:t>are set as the same variable with</w:t>
      </w:r>
      <w:r w:rsidR="00653200">
        <w:rPr>
          <w:lang w:eastAsia="ko-KR"/>
        </w:rPr>
        <w:t xml:space="preserve"> </w:t>
      </w:r>
      <w:r w:rsidR="00AF4273">
        <w:rPr>
          <w:lang w:eastAsia="ko-KR"/>
        </w:rPr>
        <w:t>±</w:t>
      </w:r>
      <w:r w:rsidR="00653200">
        <w:rPr>
          <w:lang w:eastAsia="ko-KR"/>
        </w:rPr>
        <w:t>5% of 1</w:t>
      </w:r>
      <w:r w:rsidR="00653200" w:rsidRPr="006C26CD">
        <w:rPr>
          <w:rFonts w:ascii="Symbol" w:hAnsi="Symbol"/>
          <w:lang w:eastAsia="ko-KR"/>
        </w:rPr>
        <w:t></w:t>
      </w:r>
      <w:r w:rsidR="00653200">
        <w:rPr>
          <w:rFonts w:ascii="Symbol" w:hAnsi="Symbol"/>
          <w:lang w:eastAsia="ko-KR"/>
        </w:rPr>
        <w:t></w:t>
      </w:r>
      <w:r w:rsidR="00653200">
        <w:rPr>
          <w:lang w:eastAsia="ko-KR"/>
        </w:rPr>
        <w:t xml:space="preserve">variance; and </w:t>
      </w:r>
      <m:oMath>
        <m:r>
          <m:rPr>
            <m:sty m:val="p"/>
          </m:rPr>
          <w:rPr>
            <w:rFonts w:ascii="Cambria Math" w:hAnsi="Cambria Math"/>
            <w:lang w:eastAsia="ko-KR"/>
          </w:rPr>
          <m:t>Δ</m:t>
        </m:r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T</m:t>
            </m:r>
          </m:e>
          <m:sub>
            <m:r>
              <w:rPr>
                <w:rFonts w:ascii="Cambria Math" w:hAnsi="Cambria Math"/>
                <w:lang w:eastAsia="ko-KR"/>
              </w:rPr>
              <m:t>ε,2</m:t>
            </m:r>
          </m:sub>
        </m:sSub>
        <m:r>
          <w:rPr>
            <w:rFonts w:ascii="Cambria Math" w:hAnsi="Cambria Math"/>
            <w:lang w:eastAsia="ko-KR"/>
          </w:rPr>
          <m:t>=2</m:t>
        </m:r>
        <m:r>
          <m:rPr>
            <m:sty m:val="p"/>
          </m:rPr>
          <w:rPr>
            <w:rFonts w:ascii="Cambria Math" w:hAnsi="Cambria Math"/>
            <w:lang w:eastAsia="ko-KR"/>
          </w:rPr>
          <m:t>Δ</m:t>
        </m:r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T</m:t>
            </m:r>
          </m:e>
          <m:sub>
            <m:r>
              <w:rPr>
                <w:rFonts w:ascii="Cambria Math" w:hAnsi="Cambria Math"/>
                <w:lang w:eastAsia="ko-KR"/>
              </w:rPr>
              <m:t>ε,1</m:t>
            </m:r>
          </m:sub>
        </m:sSub>
      </m:oMath>
      <w:r w:rsidR="003D122D">
        <w:rPr>
          <w:lang w:eastAsia="ko-KR"/>
        </w:rPr>
        <w:t>where</w:t>
      </w:r>
      <w:r w:rsidR="00571230">
        <w:rPr>
          <w:lang w:eastAsia="ko-KR"/>
        </w:rPr>
        <w:t xml:space="preserve"> </w:t>
      </w:r>
      <m:oMath>
        <m:f>
          <m:fPr>
            <m:type m:val="lin"/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Δ</m:t>
            </m:r>
            <m:sSub>
              <m:sSub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lang w:eastAsia="ko-KR"/>
                  </w:rPr>
                  <m:t>T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ε,1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lang w:eastAsia="ko-KR"/>
                  </w:rPr>
                  <m:t>T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c</m:t>
                </m:r>
              </m:sub>
            </m:sSub>
          </m:den>
        </m:f>
      </m:oMath>
      <w:proofErr w:type="gramStart"/>
      <w:r w:rsidR="00571230">
        <w:rPr>
          <w:lang w:eastAsia="ko-KR"/>
        </w:rPr>
        <w:t xml:space="preserve"> has ±2% of 1</w:t>
      </w:r>
      <w:r w:rsidR="00571230" w:rsidRPr="006C26CD">
        <w:rPr>
          <w:rFonts w:ascii="Symbol" w:hAnsi="Symbol"/>
          <w:lang w:eastAsia="ko-KR"/>
        </w:rPr>
        <w:t></w:t>
      </w:r>
      <w:r w:rsidR="00571230">
        <w:rPr>
          <w:rFonts w:ascii="Symbol" w:hAnsi="Symbol"/>
          <w:lang w:eastAsia="ko-KR"/>
        </w:rPr>
        <w:t></w:t>
      </w:r>
      <w:r w:rsidR="00571230">
        <w:rPr>
          <w:lang w:eastAsia="ko-KR"/>
        </w:rPr>
        <w:t>variance</w:t>
      </w:r>
      <w:proofErr w:type="gramEnd"/>
      <w:r w:rsidR="003D122D">
        <w:rPr>
          <w:lang w:eastAsia="ko-KR"/>
        </w:rPr>
        <w:t xml:space="preserve"> and</w:t>
      </w:r>
      <w:r w:rsidR="00571230">
        <w:rPr>
          <w:lang w:eastAsia="ko-KR"/>
        </w:rPr>
        <w:t xml:space="preserve"> </w:t>
      </w:r>
      <m:oMath>
        <m:f>
          <m:fPr>
            <m:type m:val="lin"/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Δ</m:t>
            </m:r>
            <m:sSub>
              <m:sSub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lang w:eastAsia="ko-KR"/>
                  </w:rPr>
                  <m:t>T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ε,2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lang w:eastAsia="ko-KR"/>
                  </w:rPr>
                  <m:t>T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c</m:t>
                </m:r>
              </m:sub>
            </m:sSub>
          </m:den>
        </m:f>
      </m:oMath>
      <w:r w:rsidR="00571230">
        <w:rPr>
          <w:lang w:eastAsia="ko-KR"/>
        </w:rPr>
        <w:t xml:space="preserve"> has ±4% of 1</w:t>
      </w:r>
      <w:r w:rsidR="00571230" w:rsidRPr="006C26CD">
        <w:rPr>
          <w:rFonts w:ascii="Symbol" w:hAnsi="Symbol"/>
          <w:lang w:eastAsia="ko-KR"/>
        </w:rPr>
        <w:t></w:t>
      </w:r>
      <w:r w:rsidR="00571230">
        <w:rPr>
          <w:rFonts w:ascii="Symbol" w:hAnsi="Symbol"/>
          <w:lang w:eastAsia="ko-KR"/>
        </w:rPr>
        <w:t></w:t>
      </w:r>
      <w:r w:rsidR="00571230">
        <w:rPr>
          <w:lang w:eastAsia="ko-KR"/>
        </w:rPr>
        <w:t>variance</w:t>
      </w:r>
      <w:r w:rsidR="003D122D">
        <w:rPr>
          <w:lang w:eastAsia="ko-KR"/>
        </w:rPr>
        <w:t>, respectively</w:t>
      </w:r>
      <w:r w:rsidR="00571230">
        <w:rPr>
          <w:lang w:eastAsia="ko-KR"/>
        </w:rPr>
        <w:t xml:space="preserve">. </w:t>
      </w:r>
      <w:r w:rsidR="006D6D24">
        <w:rPr>
          <w:lang w:eastAsia="ko-KR"/>
        </w:rPr>
        <w:t>Fig. 1</w:t>
      </w:r>
      <w:r w:rsidR="002A00FE">
        <w:rPr>
          <w:rFonts w:hint="eastAsia"/>
          <w:lang w:eastAsia="ko-KR"/>
        </w:rPr>
        <w:t>6</w:t>
      </w:r>
      <w:r w:rsidR="006D6D24">
        <w:rPr>
          <w:lang w:eastAsia="ko-KR"/>
        </w:rPr>
        <w:t xml:space="preserve"> (</w:t>
      </w:r>
      <w:r w:rsidR="00261983">
        <w:rPr>
          <w:lang w:eastAsia="ko-KR"/>
        </w:rPr>
        <w:t>a</w:t>
      </w:r>
      <w:r w:rsidR="006D6D24">
        <w:rPr>
          <w:lang w:eastAsia="ko-KR"/>
        </w:rPr>
        <w:t>) and (</w:t>
      </w:r>
      <w:r w:rsidR="00261983">
        <w:rPr>
          <w:lang w:eastAsia="ko-KR"/>
        </w:rPr>
        <w:t>b</w:t>
      </w:r>
      <w:r w:rsidR="006D6D24">
        <w:rPr>
          <w:lang w:eastAsia="ko-KR"/>
        </w:rPr>
        <w:t xml:space="preserve">) show probability distributions after 2000 </w:t>
      </w:r>
      <w:r w:rsidR="00E8609E">
        <w:rPr>
          <w:lang w:eastAsia="ko-KR"/>
        </w:rPr>
        <w:t xml:space="preserve">ADS </w:t>
      </w:r>
      <w:r w:rsidR="006D6D24">
        <w:rPr>
          <w:lang w:eastAsia="ko-KR"/>
        </w:rPr>
        <w:t xml:space="preserve">MC </w:t>
      </w:r>
      <w:proofErr w:type="gramStart"/>
      <w:r w:rsidR="006D6D24">
        <w:rPr>
          <w:lang w:eastAsia="ko-KR"/>
        </w:rPr>
        <w:t>runs</w:t>
      </w:r>
      <w:proofErr w:type="gramEnd"/>
      <w:r w:rsidR="006D6D24">
        <w:rPr>
          <w:lang w:eastAsia="ko-KR"/>
        </w:rPr>
        <w:t xml:space="preserve"> for each case of UNTI- and CNTI-mixer arrays, respectively. </w:t>
      </w:r>
      <w:r w:rsidR="00722B68">
        <w:rPr>
          <w:lang w:eastAsia="ko-KR"/>
        </w:rPr>
        <w:t>The theoretical distributions in Fig. 1</w:t>
      </w:r>
      <w:r w:rsidR="002A00FE">
        <w:rPr>
          <w:rFonts w:hint="eastAsia"/>
          <w:lang w:eastAsia="ko-KR"/>
        </w:rPr>
        <w:t>6</w:t>
      </w:r>
      <w:r w:rsidR="00722B68">
        <w:rPr>
          <w:lang w:eastAsia="ko-KR"/>
        </w:rPr>
        <w:t xml:space="preserve"> have been estimated using (2</w:t>
      </w:r>
      <w:r w:rsidR="0043305B">
        <w:rPr>
          <w:lang w:eastAsia="ko-KR"/>
        </w:rPr>
        <w:t>4</w:t>
      </w:r>
      <w:r w:rsidR="00722B68">
        <w:rPr>
          <w:lang w:eastAsia="ko-KR"/>
        </w:rPr>
        <w:t>) and (2</w:t>
      </w:r>
      <w:r w:rsidR="0043305B">
        <w:rPr>
          <w:lang w:eastAsia="ko-KR"/>
        </w:rPr>
        <w:t>5</w:t>
      </w:r>
      <w:r w:rsidR="00722B68">
        <w:rPr>
          <w:lang w:eastAsia="ko-KR"/>
        </w:rPr>
        <w:t>) in MATLAB statistical simulations: 1</w:t>
      </w:r>
      <w:r w:rsidR="00722B68" w:rsidRPr="006C26CD">
        <w:rPr>
          <w:rFonts w:ascii="Symbol" w:hAnsi="Symbol"/>
          <w:lang w:eastAsia="ko-KR"/>
        </w:rPr>
        <w:t></w:t>
      </w:r>
      <w:r w:rsidR="00722B68">
        <w:rPr>
          <w:rFonts w:ascii="Symbol" w:hAnsi="Symbol"/>
          <w:lang w:eastAsia="ko-KR"/>
        </w:rPr>
        <w:t></w:t>
      </w:r>
      <w:r w:rsidR="00722B68">
        <w:rPr>
          <w:lang w:eastAsia="ko-KR"/>
        </w:rPr>
        <w:t xml:space="preserve">variances of </w:t>
      </w:r>
      <m:oMath>
        <m:acc>
          <m:accPr>
            <m:chr m:val="̅"/>
            <m:ctrlPr>
              <w:rPr>
                <w:rFonts w:ascii="Cambria Math" w:hAnsi="Cambria Math"/>
                <w:i/>
                <w:lang w:eastAsia="ko-KR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lang w:eastAsia="ko-KR"/>
                  </w:rPr>
                  <m:t>W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ε</m:t>
                </m:r>
              </m:sub>
            </m:sSub>
          </m:e>
        </m:acc>
      </m:oMath>
      <w:r w:rsidR="00722B68">
        <w:rPr>
          <w:lang w:eastAsia="ko-KR"/>
        </w:rPr>
        <w:t xml:space="preserve"> and </w:t>
      </w:r>
      <m:oMath>
        <m:f>
          <m:fPr>
            <m:type m:val="lin"/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acc>
              <m:accPr>
                <m:chr m:val="̅"/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  <w:lang w:eastAsia="ko-K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eastAsia="ko-KR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  <w:lang w:eastAsia="ko-KR"/>
                      </w:rPr>
                      <m:t>ε</m:t>
                    </m:r>
                  </m:sub>
                </m:sSub>
              </m:e>
            </m:acc>
          </m:num>
          <m:den>
            <m:sSub>
              <m:sSub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lang w:eastAsia="ko-KR"/>
                  </w:rPr>
                  <m:t>T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c</m:t>
                </m:r>
              </m:sub>
            </m:sSub>
          </m:den>
        </m:f>
      </m:oMath>
      <w:r w:rsidR="00722B68">
        <w:rPr>
          <w:lang w:eastAsia="ko-KR"/>
        </w:rPr>
        <w:t xml:space="preserve">are 5% and 2%, respectively. </w:t>
      </w:r>
      <w:r w:rsidR="009F2FF4">
        <w:rPr>
          <w:lang w:eastAsia="ko-KR"/>
        </w:rPr>
        <w:t>There is a good agreement between the ADS MC simulations and the theoretical estimations.</w:t>
      </w:r>
    </w:p>
    <w:p w:rsidR="008C68B0" w:rsidRDefault="00E30457" w:rsidP="00851899">
      <w:pPr>
        <w:pStyle w:val="Text"/>
        <w:widowControl/>
        <w:spacing w:line="240" w:lineRule="auto"/>
        <w:ind w:firstLine="144"/>
        <w:rPr>
          <w:lang w:eastAsia="ko-KR"/>
        </w:rPr>
      </w:pPr>
      <w:r>
        <w:rPr>
          <w:lang w:eastAsia="ko-KR"/>
        </w:rPr>
        <w:t>For the UNTI-array (</w:t>
      </w:r>
      <w:r w:rsidRPr="00FD665D">
        <w:rPr>
          <w:i/>
          <w:lang w:eastAsia="ko-KR"/>
        </w:rPr>
        <w:t>M</w:t>
      </w:r>
      <w:r>
        <w:rPr>
          <w:lang w:eastAsia="ko-KR"/>
        </w:rPr>
        <w:t xml:space="preserve">=3) under the weight and delay mismatches, </w:t>
      </w:r>
      <w:r w:rsidR="005934FD">
        <w:rPr>
          <w:lang w:eastAsia="ko-KR"/>
        </w:rPr>
        <w:t>n</w:t>
      </w:r>
      <w:r w:rsidR="00FD665D">
        <w:rPr>
          <w:lang w:eastAsia="ko-KR"/>
        </w:rPr>
        <w:t xml:space="preserve">oise </w:t>
      </w:r>
      <w:r w:rsidR="005934FD">
        <w:rPr>
          <w:lang w:eastAsia="ko-KR"/>
        </w:rPr>
        <w:t>f</w:t>
      </w:r>
      <w:r w:rsidR="00FD665D">
        <w:rPr>
          <w:lang w:eastAsia="ko-KR"/>
        </w:rPr>
        <w:t xml:space="preserve">actor </w:t>
      </w:r>
      <w:proofErr w:type="gramStart"/>
      <w:r w:rsidR="00FD665D">
        <w:rPr>
          <w:lang w:eastAsia="ko-KR"/>
        </w:rPr>
        <w:t>F(</w:t>
      </w:r>
      <w:proofErr w:type="gramEnd"/>
      <w:r w:rsidR="00FD665D">
        <w:rPr>
          <w:lang w:eastAsia="ko-KR"/>
        </w:rPr>
        <w:t>m=3) has been calculated based on (2</w:t>
      </w:r>
      <w:r w:rsidR="00207E34">
        <w:rPr>
          <w:lang w:eastAsia="ko-KR"/>
        </w:rPr>
        <w:t>3</w:t>
      </w:r>
      <w:r w:rsidR="00F106EC">
        <w:rPr>
          <w:lang w:eastAsia="ko-KR"/>
        </w:rPr>
        <w:t>) and</w:t>
      </w:r>
      <w:r w:rsidR="00FD665D">
        <w:rPr>
          <w:lang w:eastAsia="ko-KR"/>
        </w:rPr>
        <w:t xml:space="preserve"> (2</w:t>
      </w:r>
      <w:r w:rsidR="00207E34">
        <w:rPr>
          <w:lang w:eastAsia="ko-KR"/>
        </w:rPr>
        <w:t>4</w:t>
      </w:r>
      <w:r w:rsidR="00FD665D">
        <w:rPr>
          <w:lang w:eastAsia="ko-KR"/>
        </w:rPr>
        <w:t>). Fig. 1</w:t>
      </w:r>
      <w:r w:rsidR="002A00FE">
        <w:rPr>
          <w:rFonts w:hint="eastAsia"/>
          <w:lang w:eastAsia="ko-KR"/>
        </w:rPr>
        <w:t>7</w:t>
      </w:r>
      <w:r w:rsidR="00FD665D">
        <w:rPr>
          <w:lang w:eastAsia="ko-KR"/>
        </w:rPr>
        <w:t xml:space="preserve"> displays contour plots of the </w:t>
      </w:r>
      <w:r w:rsidR="00F253F6">
        <w:rPr>
          <w:lang w:eastAsia="ko-KR"/>
        </w:rPr>
        <w:t>n</w:t>
      </w:r>
      <w:r w:rsidR="00FD665D">
        <w:rPr>
          <w:lang w:eastAsia="ko-KR"/>
        </w:rPr>
        <w:t xml:space="preserve">oise </w:t>
      </w:r>
      <w:r w:rsidR="00F253F6">
        <w:rPr>
          <w:lang w:eastAsia="ko-KR"/>
        </w:rPr>
        <w:t>f</w:t>
      </w:r>
      <w:r w:rsidR="00FD665D">
        <w:rPr>
          <w:lang w:eastAsia="ko-KR"/>
        </w:rPr>
        <w:t>actors which are well agreed with ADS behavioral simulation results.</w:t>
      </w:r>
      <w:r w:rsidR="00F253F6">
        <w:rPr>
          <w:lang w:eastAsia="ko-KR"/>
        </w:rPr>
        <w:t xml:space="preserve"> Fig. 1</w:t>
      </w:r>
      <w:r w:rsidR="002A00FE">
        <w:rPr>
          <w:rFonts w:hint="eastAsia"/>
          <w:lang w:eastAsia="ko-KR"/>
        </w:rPr>
        <w:t>7</w:t>
      </w:r>
      <w:r w:rsidR="00F253F6">
        <w:rPr>
          <w:lang w:eastAsia="ko-KR"/>
        </w:rPr>
        <w:t xml:space="preserve"> (a) </w:t>
      </w:r>
      <w:proofErr w:type="gramStart"/>
      <w:r w:rsidR="00F253F6">
        <w:rPr>
          <w:lang w:eastAsia="ko-KR"/>
        </w:rPr>
        <w:t>show</w:t>
      </w:r>
      <w:proofErr w:type="gramEnd"/>
      <w:r w:rsidR="00F253F6">
        <w:rPr>
          <w:lang w:eastAsia="ko-KR"/>
        </w:rPr>
        <w:t xml:space="preserve"> the noise factor without </w:t>
      </w:r>
      <w:r w:rsidR="00B75883">
        <w:rPr>
          <w:lang w:eastAsia="ko-KR"/>
        </w:rPr>
        <w:t>noise filtering</w:t>
      </w:r>
      <w:r w:rsidR="00E53FBA">
        <w:rPr>
          <w:lang w:eastAsia="ko-KR"/>
        </w:rPr>
        <w:t>.</w:t>
      </w:r>
      <w:r w:rsidR="00B75883">
        <w:rPr>
          <w:lang w:eastAsia="ko-KR"/>
        </w:rPr>
        <w:t xml:space="preserve"> </w:t>
      </w:r>
      <w:r w:rsidR="00946F8B">
        <w:rPr>
          <w:lang w:eastAsia="ko-KR"/>
        </w:rPr>
        <w:t>Fig. 1</w:t>
      </w:r>
      <w:r w:rsidR="002A00FE">
        <w:rPr>
          <w:rFonts w:hint="eastAsia"/>
          <w:lang w:eastAsia="ko-KR"/>
        </w:rPr>
        <w:t>7</w:t>
      </w:r>
      <w:r w:rsidR="00946F8B">
        <w:rPr>
          <w:lang w:eastAsia="ko-KR"/>
        </w:rPr>
        <w:t xml:space="preserve"> (b)</w:t>
      </w:r>
      <w:r w:rsidR="00E53FBA">
        <w:rPr>
          <w:lang w:eastAsia="ko-KR"/>
        </w:rPr>
        <w:t xml:space="preserve"> and (c)</w:t>
      </w:r>
      <w:r w:rsidR="00946F8B">
        <w:rPr>
          <w:lang w:eastAsia="ko-KR"/>
        </w:rPr>
        <w:t xml:space="preserve"> </w:t>
      </w:r>
      <w:r w:rsidR="00E53FBA">
        <w:rPr>
          <w:lang w:eastAsia="ko-KR"/>
        </w:rPr>
        <w:t>are</w:t>
      </w:r>
      <w:r w:rsidR="00946F8B">
        <w:rPr>
          <w:lang w:eastAsia="ko-KR"/>
        </w:rPr>
        <w:t xml:space="preserve"> the case</w:t>
      </w:r>
      <w:r w:rsidR="00E53FBA">
        <w:rPr>
          <w:lang w:eastAsia="ko-KR"/>
        </w:rPr>
        <w:t>s</w:t>
      </w:r>
      <w:r w:rsidR="00946F8B">
        <w:rPr>
          <w:lang w:eastAsia="ko-KR"/>
        </w:rPr>
        <w:t xml:space="preserve"> </w:t>
      </w:r>
      <w:r w:rsidR="00F253F6">
        <w:rPr>
          <w:lang w:eastAsia="ko-KR"/>
        </w:rPr>
        <w:t>with a</w:t>
      </w:r>
      <w:r w:rsidR="00E53FBA">
        <w:rPr>
          <w:lang w:eastAsia="ko-KR"/>
        </w:rPr>
        <w:t xml:space="preserve">n ideal </w:t>
      </w:r>
      <w:proofErr w:type="spellStart"/>
      <w:r w:rsidR="00E53FBA">
        <w:rPr>
          <w:lang w:eastAsia="ko-KR"/>
        </w:rPr>
        <w:t>bandpass</w:t>
      </w:r>
      <w:proofErr w:type="spellEnd"/>
      <w:r w:rsidR="00E53FBA">
        <w:rPr>
          <w:lang w:eastAsia="ko-KR"/>
        </w:rPr>
        <w:t xml:space="preserve"> and </w:t>
      </w:r>
      <w:proofErr w:type="spellStart"/>
      <w:r w:rsidR="00F253F6">
        <w:rPr>
          <w:lang w:eastAsia="ko-KR"/>
        </w:rPr>
        <w:t>highpass</w:t>
      </w:r>
      <w:proofErr w:type="spellEnd"/>
      <w:r w:rsidR="00F253F6">
        <w:rPr>
          <w:lang w:eastAsia="ko-KR"/>
        </w:rPr>
        <w:t xml:space="preserve"> noise filtering</w:t>
      </w:r>
      <w:r w:rsidR="00E53FBA">
        <w:rPr>
          <w:lang w:eastAsia="ko-KR"/>
        </w:rPr>
        <w:t>, respectively</w:t>
      </w:r>
      <w:r w:rsidR="00F253F6">
        <w:rPr>
          <w:lang w:eastAsia="ko-KR"/>
        </w:rPr>
        <w:t xml:space="preserve">. As expected, the TI-mixer array with </w:t>
      </w:r>
      <w:r w:rsidR="00F253F6" w:rsidRPr="00C67745">
        <w:rPr>
          <w:i/>
          <w:lang w:eastAsia="ko-KR"/>
        </w:rPr>
        <w:t>uncorrelated</w:t>
      </w:r>
      <w:r w:rsidR="00F253F6">
        <w:rPr>
          <w:lang w:eastAsia="ko-KR"/>
        </w:rPr>
        <w:t xml:space="preserve"> noises exhibits a high</w:t>
      </w:r>
      <w:r w:rsidR="00C35A16">
        <w:rPr>
          <w:lang w:eastAsia="ko-KR"/>
        </w:rPr>
        <w:t xml:space="preserve"> </w:t>
      </w:r>
      <w:r w:rsidR="00F253F6">
        <w:rPr>
          <w:lang w:eastAsia="ko-KR"/>
        </w:rPr>
        <w:t>sensitivity to the mismatches</w:t>
      </w:r>
      <w:r w:rsidR="00BA0226">
        <w:rPr>
          <w:lang w:eastAsia="ko-KR"/>
        </w:rPr>
        <w:t xml:space="preserve"> (reference: </w:t>
      </w:r>
      <w:r w:rsidR="008F5AA0">
        <w:rPr>
          <w:lang w:eastAsia="ko-KR"/>
        </w:rPr>
        <w:t xml:space="preserve">when </w:t>
      </w:r>
      <m:oMath>
        <m:acc>
          <m:accPr>
            <m:chr m:val="̅"/>
            <m:ctrlPr>
              <w:rPr>
                <w:rFonts w:ascii="Cambria Math" w:hAnsi="Cambria Math"/>
                <w:i/>
                <w:lang w:eastAsia="ko-KR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lang w:eastAsia="ko-KR"/>
                  </w:rPr>
                  <m:t>W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ε</m:t>
                </m:r>
              </m:sub>
            </m:sSub>
          </m:e>
        </m:acc>
        <m:r>
          <w:rPr>
            <w:rFonts w:ascii="Cambria Math" w:hAnsi="Cambria Math"/>
            <w:lang w:eastAsia="ko-KR"/>
          </w:rPr>
          <m:t>=</m:t>
        </m:r>
        <m:acc>
          <m:accPr>
            <m:chr m:val="̅"/>
            <m:ctrlPr>
              <w:rPr>
                <w:rFonts w:ascii="Cambria Math" w:hAnsi="Cambria Math"/>
                <w:i/>
                <w:lang w:eastAsia="ko-KR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lang w:eastAsia="ko-KR"/>
                  </w:rPr>
                </m:ctrlPr>
              </m:sSubPr>
              <m:e>
                <m:r>
                  <w:rPr>
                    <w:rFonts w:ascii="Cambria Math" w:hAnsi="Cambria Math"/>
                    <w:lang w:eastAsia="ko-KR"/>
                  </w:rPr>
                  <m:t>τ</m:t>
                </m:r>
              </m:e>
              <m:sub>
                <m:r>
                  <w:rPr>
                    <w:rFonts w:ascii="Cambria Math" w:hAnsi="Cambria Math"/>
                    <w:lang w:eastAsia="ko-KR"/>
                  </w:rPr>
                  <m:t>ε</m:t>
                </m:r>
              </m:sub>
            </m:sSub>
          </m:e>
        </m:acc>
        <m:r>
          <w:rPr>
            <w:rFonts w:ascii="Cambria Math" w:hAnsi="Cambria Math"/>
            <w:lang w:eastAsia="ko-KR"/>
          </w:rPr>
          <m:t>=0</m:t>
        </m:r>
      </m:oMath>
      <w:r w:rsidR="001A1474">
        <w:rPr>
          <w:lang w:eastAsia="ko-KR"/>
        </w:rPr>
        <w:t xml:space="preserve"> </w:t>
      </w:r>
      <w:r w:rsidR="00BA0226">
        <w:rPr>
          <w:lang w:eastAsia="ko-KR"/>
        </w:rPr>
        <w:t xml:space="preserve">and without noise filtering, </w:t>
      </w:r>
      <w:proofErr w:type="gramStart"/>
      <w:r w:rsidR="00BA0226">
        <w:rPr>
          <w:lang w:eastAsia="ko-KR"/>
        </w:rPr>
        <w:t>F(</w:t>
      </w:r>
      <w:proofErr w:type="gramEnd"/>
      <w:r w:rsidR="00BA0226">
        <w:rPr>
          <w:lang w:eastAsia="ko-KR"/>
        </w:rPr>
        <w:t xml:space="preserve">3)=3/0.405=7.4). The </w:t>
      </w:r>
      <w:proofErr w:type="spellStart"/>
      <w:r w:rsidR="00E53FBA">
        <w:rPr>
          <w:lang w:eastAsia="ko-KR"/>
        </w:rPr>
        <w:t>bandpass</w:t>
      </w:r>
      <w:proofErr w:type="spellEnd"/>
      <w:r w:rsidR="00E53FBA">
        <w:rPr>
          <w:lang w:eastAsia="ko-KR"/>
        </w:rPr>
        <w:t xml:space="preserve"> and </w:t>
      </w:r>
      <w:proofErr w:type="spellStart"/>
      <w:r w:rsidR="007B5836">
        <w:rPr>
          <w:lang w:eastAsia="ko-KR"/>
        </w:rPr>
        <w:t>highpass</w:t>
      </w:r>
      <w:proofErr w:type="spellEnd"/>
      <w:r w:rsidR="00BA0226">
        <w:rPr>
          <w:lang w:eastAsia="ko-KR"/>
        </w:rPr>
        <w:t xml:space="preserve"> noise filtering, however, reduce the sensitivity to the mismatches dramatically </w:t>
      </w:r>
      <w:r w:rsidR="00E53FBA">
        <w:rPr>
          <w:lang w:eastAsia="ko-KR"/>
        </w:rPr>
        <w:t>in the UNTI-mixer array.</w:t>
      </w:r>
      <w:r w:rsidR="000E6E72">
        <w:rPr>
          <w:lang w:eastAsia="ko-KR"/>
        </w:rPr>
        <w:t xml:space="preserve"> </w:t>
      </w:r>
      <w:r w:rsidR="00690CBC">
        <w:rPr>
          <w:lang w:eastAsia="ko-KR"/>
        </w:rPr>
        <w:t xml:space="preserve">From ADS MC simulations, it can </w:t>
      </w:r>
      <w:r w:rsidR="00070D5B">
        <w:rPr>
          <w:lang w:eastAsia="ko-KR"/>
        </w:rPr>
        <w:t xml:space="preserve">also </w:t>
      </w:r>
      <w:r w:rsidR="00690CBC">
        <w:rPr>
          <w:lang w:eastAsia="ko-KR"/>
        </w:rPr>
        <w:t xml:space="preserve">be confirmed that in </w:t>
      </w:r>
      <w:r w:rsidR="00C56918">
        <w:rPr>
          <w:lang w:eastAsia="ko-KR"/>
        </w:rPr>
        <w:t xml:space="preserve">CNTI-mixer arrays </w:t>
      </w:r>
      <w:r w:rsidR="00690CBC">
        <w:rPr>
          <w:lang w:eastAsia="ko-KR"/>
        </w:rPr>
        <w:t xml:space="preserve">sensitivity to mismatches can be reduced substantially by a </w:t>
      </w:r>
      <w:proofErr w:type="spellStart"/>
      <w:r w:rsidR="00690CBC">
        <w:rPr>
          <w:lang w:eastAsia="ko-KR"/>
        </w:rPr>
        <w:t>bandpass</w:t>
      </w:r>
      <w:proofErr w:type="spellEnd"/>
      <w:r w:rsidR="00690CBC">
        <w:rPr>
          <w:lang w:eastAsia="ko-KR"/>
        </w:rPr>
        <w:t xml:space="preserve"> noise filtering</w:t>
      </w:r>
      <w:r w:rsidR="00A020D4">
        <w:rPr>
          <w:lang w:eastAsia="ko-KR"/>
        </w:rPr>
        <w:t xml:space="preserve"> as well</w:t>
      </w:r>
      <w:r w:rsidR="00690CBC">
        <w:rPr>
          <w:lang w:eastAsia="ko-KR"/>
        </w:rPr>
        <w:t xml:space="preserve">. </w:t>
      </w:r>
      <w:r w:rsidR="002C479B">
        <w:rPr>
          <w:lang w:eastAsia="ko-KR"/>
        </w:rPr>
        <w:t xml:space="preserve">   </w:t>
      </w:r>
      <w:r w:rsidR="00C56918">
        <w:rPr>
          <w:lang w:eastAsia="ko-KR"/>
        </w:rPr>
        <w:t xml:space="preserve">   </w:t>
      </w:r>
      <w:r w:rsidR="00BA0226">
        <w:rPr>
          <w:lang w:eastAsia="ko-KR"/>
        </w:rPr>
        <w:t xml:space="preserve">  </w:t>
      </w:r>
      <w:r w:rsidR="00F253F6">
        <w:rPr>
          <w:lang w:eastAsia="ko-KR"/>
        </w:rPr>
        <w:t xml:space="preserve">  </w:t>
      </w:r>
      <w:r w:rsidR="00FD665D">
        <w:rPr>
          <w:lang w:eastAsia="ko-KR"/>
        </w:rPr>
        <w:t xml:space="preserve">  </w:t>
      </w:r>
    </w:p>
    <w:p w:rsidR="00CD6545" w:rsidRPr="00AE495C" w:rsidRDefault="00CD6545" w:rsidP="00CD6545">
      <w:pPr>
        <w:pStyle w:val="Heading1"/>
      </w:pPr>
      <w:r w:rsidRPr="00AE495C">
        <w:rPr>
          <w:rFonts w:hint="eastAsia"/>
        </w:rPr>
        <w:t>Conclusions</w:t>
      </w:r>
    </w:p>
    <w:p w:rsidR="00CD6545" w:rsidRPr="00AE495C" w:rsidRDefault="00851676" w:rsidP="00BD50E9">
      <w:pPr>
        <w:pStyle w:val="Text"/>
        <w:rPr>
          <w:lang w:eastAsia="ko-KR"/>
        </w:rPr>
      </w:pPr>
      <w:r>
        <w:rPr>
          <w:lang w:eastAsia="ko-KR"/>
        </w:rPr>
        <w:t xml:space="preserve">This paper proposes a time-interleaved carrier modulation and demodulating technique. The present method is essentially a </w:t>
      </w:r>
      <w:r w:rsidR="008D37BD">
        <w:rPr>
          <w:lang w:eastAsia="ko-KR"/>
        </w:rPr>
        <w:t>mixer</w:t>
      </w:r>
      <w:r>
        <w:rPr>
          <w:lang w:eastAsia="ko-KR"/>
        </w:rPr>
        <w:t xml:space="preserve"> array technique relying on</w:t>
      </w:r>
      <w:r w:rsidR="008D37BD">
        <w:rPr>
          <w:lang w:eastAsia="ko-KR"/>
        </w:rPr>
        <w:t xml:space="preserve"> a parallel interleaving of a series of modulated </w:t>
      </w:r>
      <w:r w:rsidR="00C922F3">
        <w:rPr>
          <w:lang w:eastAsia="ko-KR"/>
        </w:rPr>
        <w:t xml:space="preserve">outputs </w:t>
      </w:r>
      <w:r w:rsidR="008D37BD">
        <w:rPr>
          <w:lang w:eastAsia="ko-KR"/>
        </w:rPr>
        <w:t xml:space="preserve">in </w:t>
      </w:r>
      <w:r w:rsidR="00070D5B">
        <w:rPr>
          <w:lang w:eastAsia="ko-KR"/>
        </w:rPr>
        <w:t xml:space="preserve">the </w:t>
      </w:r>
      <w:r w:rsidR="008D37BD">
        <w:rPr>
          <w:lang w:eastAsia="ko-KR"/>
        </w:rPr>
        <w:t>time domain.</w:t>
      </w:r>
      <w:r w:rsidR="00EF0B17">
        <w:rPr>
          <w:lang w:eastAsia="ko-KR"/>
        </w:rPr>
        <w:t xml:space="preserve"> </w:t>
      </w:r>
      <w:r w:rsidR="00B4162F">
        <w:rPr>
          <w:lang w:eastAsia="ko-KR"/>
        </w:rPr>
        <w:t>T</w:t>
      </w:r>
      <w:r w:rsidR="00B96BE0">
        <w:rPr>
          <w:lang w:eastAsia="ko-KR"/>
        </w:rPr>
        <w:t xml:space="preserve">he time-interleaved mixer array inherits a </w:t>
      </w:r>
      <w:r w:rsidR="00070D5B">
        <w:rPr>
          <w:lang w:eastAsia="ko-KR"/>
        </w:rPr>
        <w:t xml:space="preserve">filtering function from a </w:t>
      </w:r>
      <w:r w:rsidR="00B96BE0">
        <w:rPr>
          <w:lang w:eastAsia="ko-KR"/>
        </w:rPr>
        <w:t xml:space="preserve">transversal filter, and the time interleaving process is equivalent to a </w:t>
      </w:r>
      <w:r w:rsidR="00BF6541">
        <w:rPr>
          <w:lang w:eastAsia="ko-KR"/>
        </w:rPr>
        <w:t xml:space="preserve">selective </w:t>
      </w:r>
      <w:r w:rsidR="00B96BE0">
        <w:rPr>
          <w:lang w:eastAsia="ko-KR"/>
        </w:rPr>
        <w:t>filtering of a fundamental tone and its harmonics of carrier signal</w:t>
      </w:r>
      <w:r w:rsidR="002B311A">
        <w:rPr>
          <w:lang w:eastAsia="ko-KR"/>
        </w:rPr>
        <w:t>s</w:t>
      </w:r>
      <w:r w:rsidR="00B96BE0">
        <w:rPr>
          <w:lang w:eastAsia="ko-KR"/>
        </w:rPr>
        <w:t>.</w:t>
      </w:r>
      <w:r w:rsidR="008D0F2E">
        <w:rPr>
          <w:lang w:eastAsia="ko-KR"/>
        </w:rPr>
        <w:t xml:space="preserve"> </w:t>
      </w:r>
      <w:r w:rsidR="00C922F3">
        <w:rPr>
          <w:lang w:eastAsia="ko-KR"/>
        </w:rPr>
        <w:t xml:space="preserve">A carrier waveform and duty-cycle play a critical role in the </w:t>
      </w:r>
      <w:r w:rsidR="00BF6541">
        <w:rPr>
          <w:lang w:eastAsia="ko-KR"/>
        </w:rPr>
        <w:t xml:space="preserve">noise performance of the </w:t>
      </w:r>
      <w:r w:rsidR="00C922F3">
        <w:rPr>
          <w:lang w:eastAsia="ko-KR"/>
        </w:rPr>
        <w:t>array</w:t>
      </w:r>
      <w:r w:rsidR="00BF6541">
        <w:rPr>
          <w:lang w:eastAsia="ko-KR"/>
        </w:rPr>
        <w:t>s</w:t>
      </w:r>
      <w:r w:rsidR="00B4162F">
        <w:rPr>
          <w:lang w:eastAsia="ko-KR"/>
        </w:rPr>
        <w:t>, and a comprehensive noise analysis is presented for</w:t>
      </w:r>
      <w:r w:rsidR="00070D5B">
        <w:rPr>
          <w:lang w:eastAsia="ko-KR"/>
        </w:rPr>
        <w:t xml:space="preserve"> both</w:t>
      </w:r>
      <w:r w:rsidR="00B4162F">
        <w:rPr>
          <w:lang w:eastAsia="ko-KR"/>
        </w:rPr>
        <w:t xml:space="preserve"> </w:t>
      </w:r>
      <w:r w:rsidR="00B4162F" w:rsidRPr="00E30457">
        <w:rPr>
          <w:lang w:eastAsia="ko-KR"/>
        </w:rPr>
        <w:t>correlated and uncorrelated noises.</w:t>
      </w:r>
      <w:r w:rsidR="00C633F4" w:rsidRPr="00E30457">
        <w:rPr>
          <w:lang w:eastAsia="ko-KR"/>
        </w:rPr>
        <w:t xml:space="preserve"> </w:t>
      </w:r>
      <w:r w:rsidR="00070D5B" w:rsidRPr="00E30457">
        <w:rPr>
          <w:lang w:eastAsia="ko-KR"/>
        </w:rPr>
        <w:t>A</w:t>
      </w:r>
      <w:r w:rsidR="00644E6F" w:rsidRPr="00E30457">
        <w:rPr>
          <w:lang w:eastAsia="ko-KR"/>
        </w:rPr>
        <w:t>nalytical mismatch model</w:t>
      </w:r>
      <w:r w:rsidR="00070D5B" w:rsidRPr="00E30457">
        <w:rPr>
          <w:lang w:eastAsia="ko-KR"/>
        </w:rPr>
        <w:t>s</w:t>
      </w:r>
      <w:r w:rsidR="00644E6F">
        <w:rPr>
          <w:lang w:eastAsia="ko-KR"/>
        </w:rPr>
        <w:t xml:space="preserve"> </w:t>
      </w:r>
      <w:r w:rsidR="00070D5B">
        <w:rPr>
          <w:lang w:eastAsia="ko-KR"/>
        </w:rPr>
        <w:t>are</w:t>
      </w:r>
      <w:r w:rsidR="00644E6F">
        <w:rPr>
          <w:lang w:eastAsia="ko-KR"/>
        </w:rPr>
        <w:t xml:space="preserve"> provided </w:t>
      </w:r>
      <w:r w:rsidR="00F56304">
        <w:rPr>
          <w:lang w:eastAsia="ko-KR"/>
        </w:rPr>
        <w:t xml:space="preserve">and </w:t>
      </w:r>
      <w:r w:rsidR="00ED0E19">
        <w:rPr>
          <w:lang w:eastAsia="ko-KR"/>
        </w:rPr>
        <w:t xml:space="preserve">verified through </w:t>
      </w:r>
      <w:r w:rsidR="00490F20">
        <w:rPr>
          <w:lang w:eastAsia="ko-KR"/>
        </w:rPr>
        <w:t>ADS</w:t>
      </w:r>
      <w:r w:rsidR="00F56304">
        <w:rPr>
          <w:lang w:eastAsia="ko-KR"/>
        </w:rPr>
        <w:t xml:space="preserve"> </w:t>
      </w:r>
      <w:r w:rsidR="00490F20">
        <w:rPr>
          <w:lang w:eastAsia="ko-KR"/>
        </w:rPr>
        <w:t>Monte-Carlo</w:t>
      </w:r>
      <w:r w:rsidR="00ED0E19">
        <w:rPr>
          <w:lang w:eastAsia="ko-KR"/>
        </w:rPr>
        <w:t xml:space="preserve"> simulations.</w:t>
      </w:r>
      <w:r w:rsidR="00644E6F">
        <w:rPr>
          <w:lang w:eastAsia="ko-KR"/>
        </w:rPr>
        <w:t xml:space="preserve"> </w:t>
      </w:r>
      <w:r w:rsidR="00D664CA">
        <w:rPr>
          <w:lang w:eastAsia="ko-KR"/>
        </w:rPr>
        <w:t>The time</w:t>
      </w:r>
      <w:r w:rsidR="003F49DC">
        <w:rPr>
          <w:lang w:eastAsia="ko-KR"/>
        </w:rPr>
        <w:t>-</w:t>
      </w:r>
      <w:r w:rsidR="007E70BE">
        <w:rPr>
          <w:lang w:eastAsia="ko-KR"/>
        </w:rPr>
        <w:t>interleav</w:t>
      </w:r>
      <w:r w:rsidR="003F49DC">
        <w:rPr>
          <w:lang w:eastAsia="ko-KR"/>
        </w:rPr>
        <w:t>ed array</w:t>
      </w:r>
      <w:r w:rsidR="00D664CA">
        <w:rPr>
          <w:lang w:eastAsia="ko-KR"/>
        </w:rPr>
        <w:t xml:space="preserve"> technique </w:t>
      </w:r>
      <w:r w:rsidR="003F49DC">
        <w:rPr>
          <w:lang w:eastAsia="ko-KR"/>
        </w:rPr>
        <w:t>will allow a high-</w:t>
      </w:r>
      <w:r w:rsidR="00C922F3">
        <w:rPr>
          <w:lang w:eastAsia="ko-KR"/>
        </w:rPr>
        <w:t>speed</w:t>
      </w:r>
      <w:r w:rsidR="003F49DC">
        <w:rPr>
          <w:lang w:eastAsia="ko-KR"/>
        </w:rPr>
        <w:t xml:space="preserve"> in carrier modulations and demodulations</w:t>
      </w:r>
      <w:r w:rsidR="00C922F3">
        <w:rPr>
          <w:lang w:eastAsia="ko-KR"/>
        </w:rPr>
        <w:t xml:space="preserve"> </w:t>
      </w:r>
      <w:r w:rsidR="00C633F4">
        <w:rPr>
          <w:lang w:eastAsia="ko-KR"/>
        </w:rPr>
        <w:t>with a trade off</w:t>
      </w:r>
      <w:r w:rsidR="003F49DC">
        <w:rPr>
          <w:lang w:eastAsia="ko-KR"/>
        </w:rPr>
        <w:t xml:space="preserve"> a </w:t>
      </w:r>
      <w:r w:rsidR="00D664CA">
        <w:rPr>
          <w:lang w:eastAsia="ko-KR"/>
        </w:rPr>
        <w:t>system complexity</w:t>
      </w:r>
      <w:r w:rsidR="00C922F3">
        <w:rPr>
          <w:lang w:eastAsia="ko-KR"/>
        </w:rPr>
        <w:t xml:space="preserve">. </w:t>
      </w:r>
      <w:r w:rsidR="00C633F4">
        <w:rPr>
          <w:lang w:eastAsia="ko-KR"/>
        </w:rPr>
        <w:t>I</w:t>
      </w:r>
      <w:r w:rsidR="003F49DC">
        <w:rPr>
          <w:lang w:eastAsia="ko-KR"/>
        </w:rPr>
        <w:t>t</w:t>
      </w:r>
      <w:r w:rsidR="00C922F3">
        <w:rPr>
          <w:lang w:eastAsia="ko-KR"/>
        </w:rPr>
        <w:t xml:space="preserve"> </w:t>
      </w:r>
      <w:r w:rsidR="00D664CA">
        <w:rPr>
          <w:lang w:eastAsia="ko-KR"/>
        </w:rPr>
        <w:t>will be a promising solution to realize high-frequency frequency mixing system</w:t>
      </w:r>
      <w:r w:rsidR="00710AD0">
        <w:rPr>
          <w:lang w:eastAsia="ko-KR"/>
        </w:rPr>
        <w:t>s</w:t>
      </w:r>
      <w:r w:rsidR="00D664CA">
        <w:rPr>
          <w:lang w:eastAsia="ko-KR"/>
        </w:rPr>
        <w:t xml:space="preserve"> extending over millimeter and sub-millimeter wave regime</w:t>
      </w:r>
      <w:r w:rsidR="003F49DC">
        <w:rPr>
          <w:lang w:eastAsia="ko-KR"/>
        </w:rPr>
        <w:t xml:space="preserve"> </w:t>
      </w:r>
      <w:r w:rsidR="00B0028A">
        <w:rPr>
          <w:lang w:eastAsia="ko-KR"/>
        </w:rPr>
        <w:t>under a limitation of active</w:t>
      </w:r>
      <w:r w:rsidR="003F49DC">
        <w:rPr>
          <w:lang w:eastAsia="ko-KR"/>
        </w:rPr>
        <w:t xml:space="preserve"> device speed.</w:t>
      </w:r>
      <w:r w:rsidR="00B0028A">
        <w:rPr>
          <w:lang w:eastAsia="ko-KR"/>
        </w:rPr>
        <w:t xml:space="preserve"> </w:t>
      </w:r>
      <w:r w:rsidR="00D664CA">
        <w:rPr>
          <w:lang w:eastAsia="ko-KR"/>
        </w:rPr>
        <w:t xml:space="preserve">   </w:t>
      </w:r>
      <w:r w:rsidR="0026169E">
        <w:rPr>
          <w:lang w:eastAsia="ko-KR"/>
        </w:rPr>
        <w:t xml:space="preserve">  </w:t>
      </w:r>
      <w:r w:rsidR="00F05D1D">
        <w:rPr>
          <w:lang w:eastAsia="ko-KR"/>
        </w:rPr>
        <w:t xml:space="preserve"> </w:t>
      </w:r>
      <w:r w:rsidR="000F5165">
        <w:rPr>
          <w:lang w:eastAsia="ko-KR"/>
        </w:rPr>
        <w:t xml:space="preserve"> </w:t>
      </w:r>
      <w:r w:rsidR="002B311A">
        <w:rPr>
          <w:lang w:eastAsia="ko-KR"/>
        </w:rPr>
        <w:t xml:space="preserve"> </w:t>
      </w:r>
      <w:r w:rsidR="007B37CE">
        <w:rPr>
          <w:lang w:eastAsia="ko-KR"/>
        </w:rPr>
        <w:t xml:space="preserve"> </w:t>
      </w:r>
      <w:r w:rsidR="00B96BE0">
        <w:rPr>
          <w:lang w:eastAsia="ko-KR"/>
        </w:rPr>
        <w:t xml:space="preserve">   </w:t>
      </w:r>
      <w:r w:rsidR="00A74945">
        <w:rPr>
          <w:lang w:eastAsia="ko-KR"/>
        </w:rPr>
        <w:t xml:space="preserve"> </w:t>
      </w:r>
      <w:r w:rsidR="00AB2463">
        <w:rPr>
          <w:lang w:eastAsia="ko-KR"/>
        </w:rPr>
        <w:t xml:space="preserve"> </w:t>
      </w:r>
      <w:r w:rsidR="00BE7CEA">
        <w:rPr>
          <w:lang w:eastAsia="ko-KR"/>
        </w:rPr>
        <w:t xml:space="preserve"> </w:t>
      </w:r>
      <w:r w:rsidR="00011A6E">
        <w:rPr>
          <w:lang w:eastAsia="ko-KR"/>
        </w:rPr>
        <w:t xml:space="preserve">  </w:t>
      </w:r>
      <w:r w:rsidR="0062116F">
        <w:rPr>
          <w:lang w:eastAsia="ko-KR"/>
        </w:rPr>
        <w:t xml:space="preserve">  </w:t>
      </w:r>
      <w:r w:rsidR="00F22FC5">
        <w:rPr>
          <w:lang w:eastAsia="ko-KR"/>
        </w:rPr>
        <w:t xml:space="preserve">  </w:t>
      </w:r>
      <w:r w:rsidR="00686D16">
        <w:rPr>
          <w:lang w:eastAsia="ko-KR"/>
        </w:rPr>
        <w:t xml:space="preserve">  </w:t>
      </w:r>
      <w:r w:rsidR="00170DFB">
        <w:rPr>
          <w:lang w:eastAsia="ko-KR"/>
        </w:rPr>
        <w:t xml:space="preserve">   </w:t>
      </w:r>
      <w:r w:rsidR="00A02BF4">
        <w:rPr>
          <w:lang w:eastAsia="ko-KR"/>
        </w:rPr>
        <w:t xml:space="preserve">  </w:t>
      </w:r>
    </w:p>
    <w:p w:rsidR="00D3620C" w:rsidRDefault="00D3620C" w:rsidP="00D3620C">
      <w:pPr>
        <w:pStyle w:val="ReferenceHead"/>
      </w:pPr>
      <w:r>
        <w:lastRenderedPageBreak/>
        <w:t>References</w:t>
      </w:r>
    </w:p>
    <w:p w:rsidR="00795437" w:rsidRDefault="00C0631C" w:rsidP="00795437">
      <w:pPr>
        <w:numPr>
          <w:ilvl w:val="0"/>
          <w:numId w:val="19"/>
        </w:numPr>
        <w:jc w:val="both"/>
        <w:rPr>
          <w:sz w:val="16"/>
          <w:szCs w:val="16"/>
        </w:rPr>
      </w:pPr>
      <w:r>
        <w:rPr>
          <w:sz w:val="16"/>
          <w:szCs w:val="16"/>
          <w:lang w:eastAsia="ko-KR"/>
        </w:rPr>
        <w:t>IEEE Standard 802.15.3c, Wireless Medium Access Control (MAC) and Physical Layer (PHY) Specifications for High Rate Wireless Personal Area Network (WPANs), Amendment 2: Millimeter-wave based Alternative Physical Layer Extension, ratified 12 Oct. 2009</w:t>
      </w:r>
      <w:r w:rsidR="00795437">
        <w:rPr>
          <w:rFonts w:hint="eastAsia"/>
          <w:sz w:val="16"/>
          <w:szCs w:val="16"/>
          <w:lang w:eastAsia="ko-KR"/>
        </w:rPr>
        <w:t>.</w:t>
      </w:r>
    </w:p>
    <w:p w:rsidR="003D48B9" w:rsidRDefault="003D48B9" w:rsidP="003D48B9">
      <w:pPr>
        <w:numPr>
          <w:ilvl w:val="0"/>
          <w:numId w:val="19"/>
        </w:numPr>
        <w:jc w:val="both"/>
        <w:rPr>
          <w:sz w:val="16"/>
          <w:szCs w:val="16"/>
        </w:rPr>
      </w:pPr>
      <w:r>
        <w:rPr>
          <w:sz w:val="16"/>
          <w:szCs w:val="16"/>
          <w:lang w:eastAsia="ko-KR"/>
        </w:rPr>
        <w:t xml:space="preserve">A. Hirata, T. </w:t>
      </w:r>
      <w:proofErr w:type="spellStart"/>
      <w:r>
        <w:rPr>
          <w:sz w:val="16"/>
          <w:szCs w:val="16"/>
          <w:lang w:eastAsia="ko-KR"/>
        </w:rPr>
        <w:t>Kosugi</w:t>
      </w:r>
      <w:proofErr w:type="spellEnd"/>
      <w:r>
        <w:rPr>
          <w:sz w:val="16"/>
          <w:szCs w:val="16"/>
          <w:lang w:eastAsia="ko-KR"/>
        </w:rPr>
        <w:t xml:space="preserve">, H. Takahashi, J. Takeuchi, H. Togo, M. </w:t>
      </w:r>
      <w:proofErr w:type="spellStart"/>
      <w:r>
        <w:rPr>
          <w:sz w:val="16"/>
          <w:szCs w:val="16"/>
          <w:lang w:eastAsia="ko-KR"/>
        </w:rPr>
        <w:t>Yaita</w:t>
      </w:r>
      <w:proofErr w:type="spellEnd"/>
      <w:r>
        <w:rPr>
          <w:sz w:val="16"/>
          <w:szCs w:val="16"/>
          <w:lang w:eastAsia="ko-KR"/>
        </w:rPr>
        <w:t xml:space="preserve">, N. </w:t>
      </w:r>
      <w:proofErr w:type="spellStart"/>
      <w:r>
        <w:rPr>
          <w:sz w:val="16"/>
          <w:szCs w:val="16"/>
          <w:lang w:eastAsia="ko-KR"/>
        </w:rPr>
        <w:t>Kukutsu</w:t>
      </w:r>
      <w:proofErr w:type="spellEnd"/>
      <w:r>
        <w:rPr>
          <w:sz w:val="16"/>
          <w:szCs w:val="16"/>
          <w:lang w:eastAsia="ko-KR"/>
        </w:rPr>
        <w:t xml:space="preserve">, K. </w:t>
      </w:r>
      <w:proofErr w:type="spellStart"/>
      <w:r>
        <w:rPr>
          <w:sz w:val="16"/>
          <w:szCs w:val="16"/>
          <w:lang w:eastAsia="ko-KR"/>
        </w:rPr>
        <w:t>Aihara</w:t>
      </w:r>
      <w:proofErr w:type="spellEnd"/>
      <w:r>
        <w:rPr>
          <w:sz w:val="16"/>
          <w:szCs w:val="16"/>
          <w:lang w:eastAsia="ko-KR"/>
        </w:rPr>
        <w:t xml:space="preserve">, K. Murata, Y. Sato, T. </w:t>
      </w:r>
      <w:proofErr w:type="spellStart"/>
      <w:r>
        <w:rPr>
          <w:sz w:val="16"/>
          <w:szCs w:val="16"/>
          <w:lang w:eastAsia="ko-KR"/>
        </w:rPr>
        <w:t>Nagatsuma</w:t>
      </w:r>
      <w:proofErr w:type="spellEnd"/>
      <w:r w:rsidR="00C1377C">
        <w:rPr>
          <w:sz w:val="16"/>
          <w:szCs w:val="16"/>
          <w:lang w:eastAsia="ko-KR"/>
        </w:rPr>
        <w:t>,</w:t>
      </w:r>
      <w:r>
        <w:rPr>
          <w:sz w:val="16"/>
          <w:szCs w:val="16"/>
          <w:lang w:eastAsia="ko-KR"/>
        </w:rPr>
        <w:t xml:space="preserve"> and Y. </w:t>
      </w:r>
      <w:proofErr w:type="spellStart"/>
      <w:r>
        <w:rPr>
          <w:sz w:val="16"/>
          <w:szCs w:val="16"/>
          <w:lang w:eastAsia="ko-KR"/>
        </w:rPr>
        <w:t>Kado</w:t>
      </w:r>
      <w:proofErr w:type="spellEnd"/>
      <w:r>
        <w:rPr>
          <w:rFonts w:hint="eastAsia"/>
          <w:sz w:val="16"/>
          <w:szCs w:val="16"/>
          <w:lang w:eastAsia="ko-KR"/>
        </w:rPr>
        <w:t>,</w:t>
      </w:r>
      <w:r>
        <w:rPr>
          <w:sz w:val="16"/>
          <w:szCs w:val="16"/>
        </w:rPr>
        <w:t xml:space="preserve"> “</w:t>
      </w:r>
      <w:r>
        <w:rPr>
          <w:sz w:val="16"/>
          <w:szCs w:val="16"/>
          <w:lang w:eastAsia="ko-KR"/>
        </w:rPr>
        <w:t>120-GHz-Band Wireless Link Technologies for Outdoor 10-Gbit/s Data Transmission</w:t>
      </w:r>
      <w:r>
        <w:rPr>
          <w:sz w:val="16"/>
          <w:szCs w:val="16"/>
        </w:rPr>
        <w:t xml:space="preserve">,” </w:t>
      </w:r>
      <w:r>
        <w:rPr>
          <w:i/>
          <w:iCs/>
          <w:sz w:val="16"/>
          <w:szCs w:val="16"/>
        </w:rPr>
        <w:t xml:space="preserve">IEEE </w:t>
      </w:r>
      <w:r>
        <w:rPr>
          <w:rFonts w:hint="eastAsia"/>
          <w:i/>
          <w:iCs/>
          <w:sz w:val="16"/>
          <w:szCs w:val="16"/>
          <w:lang w:eastAsia="ko-KR"/>
        </w:rPr>
        <w:t xml:space="preserve">Trans. </w:t>
      </w:r>
      <w:r>
        <w:rPr>
          <w:i/>
          <w:iCs/>
          <w:sz w:val="16"/>
          <w:szCs w:val="16"/>
          <w:lang w:eastAsia="ko-KR"/>
        </w:rPr>
        <w:t>Microwave Theory Tech.</w:t>
      </w:r>
      <w:r>
        <w:rPr>
          <w:rFonts w:hint="eastAsia"/>
          <w:i/>
          <w:iCs/>
          <w:sz w:val="16"/>
          <w:szCs w:val="16"/>
          <w:lang w:eastAsia="ko-KR"/>
        </w:rPr>
        <w:t>,</w:t>
      </w:r>
      <w:r>
        <w:rPr>
          <w:sz w:val="16"/>
          <w:szCs w:val="16"/>
        </w:rPr>
        <w:t xml:space="preserve"> vol. </w:t>
      </w:r>
      <w:r>
        <w:rPr>
          <w:sz w:val="16"/>
          <w:szCs w:val="16"/>
          <w:lang w:eastAsia="ko-KR"/>
        </w:rPr>
        <w:t>60</w:t>
      </w:r>
      <w:r>
        <w:rPr>
          <w:sz w:val="16"/>
          <w:szCs w:val="16"/>
        </w:rPr>
        <w:t xml:space="preserve">, </w:t>
      </w:r>
      <w:r w:rsidR="00B21C4E">
        <w:rPr>
          <w:sz w:val="16"/>
          <w:szCs w:val="16"/>
        </w:rPr>
        <w:t>n</w:t>
      </w:r>
      <w:r>
        <w:rPr>
          <w:sz w:val="16"/>
          <w:szCs w:val="16"/>
        </w:rPr>
        <w:t xml:space="preserve">o. 3, pp. </w:t>
      </w:r>
      <w:r>
        <w:rPr>
          <w:sz w:val="16"/>
          <w:szCs w:val="16"/>
          <w:lang w:eastAsia="ko-KR"/>
        </w:rPr>
        <w:t>881</w:t>
      </w:r>
      <w:r>
        <w:rPr>
          <w:sz w:val="16"/>
          <w:szCs w:val="16"/>
        </w:rPr>
        <w:t xml:space="preserve">–895, March </w:t>
      </w:r>
      <w:r>
        <w:rPr>
          <w:sz w:val="16"/>
          <w:szCs w:val="16"/>
          <w:lang w:eastAsia="ko-KR"/>
        </w:rPr>
        <w:t>2012</w:t>
      </w:r>
      <w:r>
        <w:rPr>
          <w:rFonts w:hint="eastAsia"/>
          <w:sz w:val="16"/>
          <w:szCs w:val="16"/>
          <w:lang w:eastAsia="ko-KR"/>
        </w:rPr>
        <w:t>.</w:t>
      </w:r>
    </w:p>
    <w:p w:rsidR="00B21C4E" w:rsidRDefault="00B21C4E" w:rsidP="00B21C4E">
      <w:pPr>
        <w:numPr>
          <w:ilvl w:val="0"/>
          <w:numId w:val="19"/>
        </w:numPr>
        <w:jc w:val="both"/>
        <w:rPr>
          <w:sz w:val="16"/>
          <w:szCs w:val="16"/>
        </w:rPr>
      </w:pPr>
      <w:r>
        <w:rPr>
          <w:sz w:val="16"/>
          <w:szCs w:val="16"/>
          <w:lang w:eastAsia="ko-KR"/>
        </w:rPr>
        <w:t xml:space="preserve">J. </w:t>
      </w:r>
      <w:proofErr w:type="spellStart"/>
      <w:r>
        <w:rPr>
          <w:sz w:val="16"/>
          <w:szCs w:val="16"/>
          <w:lang w:eastAsia="ko-KR"/>
        </w:rPr>
        <w:t>Federici</w:t>
      </w:r>
      <w:proofErr w:type="spellEnd"/>
      <w:r>
        <w:rPr>
          <w:sz w:val="16"/>
          <w:szCs w:val="16"/>
          <w:lang w:eastAsia="ko-KR"/>
        </w:rPr>
        <w:t xml:space="preserve"> and L. Moeller</w:t>
      </w:r>
      <w:r w:rsidR="00835D33">
        <w:rPr>
          <w:rFonts w:hint="eastAsia"/>
          <w:sz w:val="16"/>
          <w:szCs w:val="16"/>
          <w:lang w:eastAsia="ko-KR"/>
        </w:rPr>
        <w:t>,</w:t>
      </w:r>
      <w:r w:rsidR="00835D33">
        <w:rPr>
          <w:sz w:val="16"/>
          <w:szCs w:val="16"/>
        </w:rPr>
        <w:t xml:space="preserve"> “</w:t>
      </w:r>
      <w:r>
        <w:rPr>
          <w:sz w:val="16"/>
          <w:szCs w:val="16"/>
          <w:lang w:eastAsia="ko-KR"/>
        </w:rPr>
        <w:t xml:space="preserve">Review of terahertz and </w:t>
      </w:r>
      <w:proofErr w:type="spellStart"/>
      <w:r>
        <w:rPr>
          <w:sz w:val="16"/>
          <w:szCs w:val="16"/>
          <w:lang w:eastAsia="ko-KR"/>
        </w:rPr>
        <w:t>subterahertz</w:t>
      </w:r>
      <w:proofErr w:type="spellEnd"/>
      <w:r>
        <w:rPr>
          <w:sz w:val="16"/>
          <w:szCs w:val="16"/>
          <w:lang w:eastAsia="ko-KR"/>
        </w:rPr>
        <w:t xml:space="preserve"> wireless communications</w:t>
      </w:r>
      <w:r w:rsidR="00835D33">
        <w:rPr>
          <w:sz w:val="16"/>
          <w:szCs w:val="16"/>
        </w:rPr>
        <w:t xml:space="preserve">,” </w:t>
      </w:r>
      <w:r>
        <w:rPr>
          <w:i/>
          <w:iCs/>
          <w:sz w:val="16"/>
          <w:szCs w:val="16"/>
        </w:rPr>
        <w:t>J. Applied Physics</w:t>
      </w:r>
      <w:r>
        <w:rPr>
          <w:rFonts w:hint="eastAsia"/>
          <w:i/>
          <w:iCs/>
          <w:sz w:val="16"/>
          <w:szCs w:val="16"/>
          <w:lang w:eastAsia="ko-KR"/>
        </w:rPr>
        <w:t>,</w:t>
      </w:r>
      <w:r>
        <w:rPr>
          <w:sz w:val="16"/>
          <w:szCs w:val="16"/>
        </w:rPr>
        <w:t xml:space="preserve"> vol. </w:t>
      </w:r>
      <w:r>
        <w:rPr>
          <w:sz w:val="16"/>
          <w:szCs w:val="16"/>
          <w:lang w:eastAsia="ko-KR"/>
        </w:rPr>
        <w:t>107</w:t>
      </w:r>
      <w:r w:rsidR="00835D33">
        <w:rPr>
          <w:sz w:val="16"/>
          <w:szCs w:val="16"/>
        </w:rPr>
        <w:t>,</w:t>
      </w:r>
      <w:r>
        <w:rPr>
          <w:sz w:val="16"/>
          <w:szCs w:val="16"/>
        </w:rPr>
        <w:t xml:space="preserve"> no. 11,</w:t>
      </w:r>
      <w:r w:rsidR="00835D33">
        <w:rPr>
          <w:sz w:val="16"/>
          <w:szCs w:val="16"/>
        </w:rPr>
        <w:t xml:space="preserve"> pp. </w:t>
      </w:r>
      <w:r>
        <w:rPr>
          <w:sz w:val="16"/>
          <w:szCs w:val="16"/>
          <w:lang w:eastAsia="ko-KR"/>
        </w:rPr>
        <w:t>111101</w:t>
      </w:r>
      <w:r w:rsidR="00835D33">
        <w:rPr>
          <w:sz w:val="16"/>
          <w:szCs w:val="16"/>
        </w:rPr>
        <w:t>–</w:t>
      </w:r>
      <w:r>
        <w:rPr>
          <w:sz w:val="16"/>
          <w:szCs w:val="16"/>
        </w:rPr>
        <w:t>111101-21</w:t>
      </w:r>
      <w:r w:rsidR="00835D33">
        <w:rPr>
          <w:sz w:val="16"/>
          <w:szCs w:val="16"/>
        </w:rPr>
        <w:t xml:space="preserve">, </w:t>
      </w:r>
      <w:r>
        <w:rPr>
          <w:sz w:val="16"/>
          <w:szCs w:val="16"/>
          <w:lang w:eastAsia="ko-KR"/>
        </w:rPr>
        <w:t>June</w:t>
      </w:r>
      <w:r w:rsidR="00835D33">
        <w:rPr>
          <w:sz w:val="16"/>
          <w:szCs w:val="16"/>
        </w:rPr>
        <w:t xml:space="preserve"> </w:t>
      </w:r>
      <w:r>
        <w:rPr>
          <w:sz w:val="16"/>
          <w:szCs w:val="16"/>
          <w:lang w:eastAsia="ko-KR"/>
        </w:rPr>
        <w:t>2010</w:t>
      </w:r>
      <w:r w:rsidR="00835D33">
        <w:rPr>
          <w:rFonts w:hint="eastAsia"/>
          <w:sz w:val="16"/>
          <w:szCs w:val="16"/>
          <w:lang w:eastAsia="ko-KR"/>
        </w:rPr>
        <w:t>.</w:t>
      </w:r>
    </w:p>
    <w:p w:rsidR="007B7049" w:rsidRDefault="007B7049" w:rsidP="007B7049">
      <w:pPr>
        <w:numPr>
          <w:ilvl w:val="0"/>
          <w:numId w:val="19"/>
        </w:numPr>
        <w:jc w:val="both"/>
        <w:rPr>
          <w:sz w:val="16"/>
          <w:szCs w:val="16"/>
        </w:rPr>
      </w:pPr>
      <w:r>
        <w:rPr>
          <w:sz w:val="16"/>
          <w:szCs w:val="16"/>
        </w:rPr>
        <w:t>S. K. Reynolds, “</w:t>
      </w:r>
      <w:r>
        <w:rPr>
          <w:sz w:val="16"/>
          <w:szCs w:val="16"/>
          <w:lang w:eastAsia="ko-KR"/>
        </w:rPr>
        <w:t xml:space="preserve">A 60-GHz </w:t>
      </w:r>
      <w:proofErr w:type="spellStart"/>
      <w:r>
        <w:rPr>
          <w:sz w:val="16"/>
          <w:szCs w:val="16"/>
          <w:lang w:eastAsia="ko-KR"/>
        </w:rPr>
        <w:t>Superheterodyne</w:t>
      </w:r>
      <w:proofErr w:type="spellEnd"/>
      <w:r>
        <w:rPr>
          <w:sz w:val="16"/>
          <w:szCs w:val="16"/>
          <w:lang w:eastAsia="ko-KR"/>
        </w:rPr>
        <w:t xml:space="preserve"> </w:t>
      </w:r>
      <w:proofErr w:type="spellStart"/>
      <w:r>
        <w:rPr>
          <w:sz w:val="16"/>
          <w:szCs w:val="16"/>
          <w:lang w:eastAsia="ko-KR"/>
        </w:rPr>
        <w:t>Downconversion</w:t>
      </w:r>
      <w:proofErr w:type="spellEnd"/>
      <w:r>
        <w:rPr>
          <w:sz w:val="16"/>
          <w:szCs w:val="16"/>
          <w:lang w:eastAsia="ko-KR"/>
        </w:rPr>
        <w:t xml:space="preserve"> Mixer in Silicon-Germanium Bipolar Technology</w:t>
      </w:r>
      <w:r>
        <w:rPr>
          <w:sz w:val="16"/>
          <w:szCs w:val="16"/>
        </w:rPr>
        <w:t xml:space="preserve">,” </w:t>
      </w:r>
      <w:r>
        <w:rPr>
          <w:i/>
          <w:iCs/>
          <w:sz w:val="16"/>
          <w:szCs w:val="16"/>
        </w:rPr>
        <w:t xml:space="preserve">IEEE </w:t>
      </w:r>
      <w:r>
        <w:rPr>
          <w:rFonts w:hint="eastAsia"/>
          <w:i/>
          <w:iCs/>
          <w:sz w:val="16"/>
          <w:szCs w:val="16"/>
          <w:lang w:eastAsia="ko-KR"/>
        </w:rPr>
        <w:t>J. Solid-State Circuits,</w:t>
      </w:r>
      <w:r>
        <w:rPr>
          <w:sz w:val="16"/>
          <w:szCs w:val="16"/>
        </w:rPr>
        <w:t xml:space="preserve"> vol. 39, no. 11, pp. 2065–2068, </w:t>
      </w:r>
      <w:r>
        <w:rPr>
          <w:sz w:val="16"/>
          <w:szCs w:val="16"/>
          <w:lang w:eastAsia="ko-KR"/>
        </w:rPr>
        <w:t>Nov.</w:t>
      </w:r>
      <w:r>
        <w:rPr>
          <w:sz w:val="16"/>
          <w:szCs w:val="16"/>
        </w:rPr>
        <w:t xml:space="preserve"> </w:t>
      </w:r>
      <w:r>
        <w:rPr>
          <w:sz w:val="16"/>
          <w:szCs w:val="16"/>
          <w:lang w:eastAsia="ko-KR"/>
        </w:rPr>
        <w:t>2004</w:t>
      </w:r>
      <w:r>
        <w:rPr>
          <w:rFonts w:hint="eastAsia"/>
          <w:sz w:val="16"/>
          <w:szCs w:val="16"/>
          <w:lang w:eastAsia="ko-KR"/>
        </w:rPr>
        <w:t>.</w:t>
      </w:r>
    </w:p>
    <w:p w:rsidR="007B7049" w:rsidRDefault="00AD40E8" w:rsidP="00B555AE">
      <w:pPr>
        <w:numPr>
          <w:ilvl w:val="0"/>
          <w:numId w:val="19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A. </w:t>
      </w:r>
      <w:proofErr w:type="spellStart"/>
      <w:r>
        <w:rPr>
          <w:sz w:val="16"/>
          <w:szCs w:val="16"/>
        </w:rPr>
        <w:t>Parsa</w:t>
      </w:r>
      <w:proofErr w:type="spellEnd"/>
      <w:r>
        <w:rPr>
          <w:sz w:val="16"/>
          <w:szCs w:val="16"/>
        </w:rPr>
        <w:t xml:space="preserve"> and B. </w:t>
      </w:r>
      <w:proofErr w:type="spellStart"/>
      <w:r>
        <w:rPr>
          <w:sz w:val="16"/>
          <w:szCs w:val="16"/>
        </w:rPr>
        <w:t>Razavi</w:t>
      </w:r>
      <w:proofErr w:type="spellEnd"/>
      <w:r>
        <w:rPr>
          <w:sz w:val="16"/>
          <w:szCs w:val="16"/>
        </w:rPr>
        <w:t>, “</w:t>
      </w:r>
      <w:r>
        <w:rPr>
          <w:sz w:val="16"/>
          <w:szCs w:val="16"/>
          <w:lang w:eastAsia="ko-KR"/>
        </w:rPr>
        <w:t xml:space="preserve">A New Transceiver Architecture for the </w:t>
      </w:r>
      <w:r w:rsidR="00025CBC">
        <w:rPr>
          <w:sz w:val="16"/>
          <w:szCs w:val="16"/>
          <w:lang w:eastAsia="ko-KR"/>
        </w:rPr>
        <w:t>60-GHz Band</w:t>
      </w:r>
      <w:r>
        <w:rPr>
          <w:sz w:val="16"/>
          <w:szCs w:val="16"/>
        </w:rPr>
        <w:t xml:space="preserve">,” </w:t>
      </w:r>
      <w:r>
        <w:rPr>
          <w:i/>
          <w:iCs/>
          <w:sz w:val="16"/>
          <w:szCs w:val="16"/>
        </w:rPr>
        <w:t xml:space="preserve">IEEE </w:t>
      </w:r>
      <w:r>
        <w:rPr>
          <w:rFonts w:hint="eastAsia"/>
          <w:i/>
          <w:iCs/>
          <w:sz w:val="16"/>
          <w:szCs w:val="16"/>
          <w:lang w:eastAsia="ko-KR"/>
        </w:rPr>
        <w:t>J. Solid-State Circuits,</w:t>
      </w:r>
      <w:r>
        <w:rPr>
          <w:sz w:val="16"/>
          <w:szCs w:val="16"/>
        </w:rPr>
        <w:t xml:space="preserve"> vol. </w:t>
      </w:r>
      <w:r w:rsidR="00025CBC">
        <w:rPr>
          <w:sz w:val="16"/>
          <w:szCs w:val="16"/>
        </w:rPr>
        <w:t>44</w:t>
      </w:r>
      <w:r>
        <w:rPr>
          <w:sz w:val="16"/>
          <w:szCs w:val="16"/>
        </w:rPr>
        <w:t xml:space="preserve">, no. </w:t>
      </w:r>
      <w:r w:rsidR="00025CBC">
        <w:rPr>
          <w:sz w:val="16"/>
          <w:szCs w:val="16"/>
        </w:rPr>
        <w:t>3</w:t>
      </w:r>
      <w:r>
        <w:rPr>
          <w:sz w:val="16"/>
          <w:szCs w:val="16"/>
        </w:rPr>
        <w:t xml:space="preserve">, pp. </w:t>
      </w:r>
      <w:r w:rsidR="00025CBC">
        <w:rPr>
          <w:sz w:val="16"/>
          <w:szCs w:val="16"/>
        </w:rPr>
        <w:t>751</w:t>
      </w:r>
      <w:r>
        <w:rPr>
          <w:sz w:val="16"/>
          <w:szCs w:val="16"/>
        </w:rPr>
        <w:t>–</w:t>
      </w:r>
      <w:r w:rsidR="00025CBC">
        <w:rPr>
          <w:sz w:val="16"/>
          <w:szCs w:val="16"/>
        </w:rPr>
        <w:t>762</w:t>
      </w:r>
      <w:r>
        <w:rPr>
          <w:sz w:val="16"/>
          <w:szCs w:val="16"/>
        </w:rPr>
        <w:t xml:space="preserve">, </w:t>
      </w:r>
      <w:r w:rsidR="00025CBC">
        <w:rPr>
          <w:sz w:val="16"/>
          <w:szCs w:val="16"/>
          <w:lang w:eastAsia="ko-KR"/>
        </w:rPr>
        <w:t>Mar</w:t>
      </w:r>
      <w:r w:rsidR="00B555AE">
        <w:rPr>
          <w:sz w:val="16"/>
          <w:szCs w:val="16"/>
          <w:lang w:eastAsia="ko-KR"/>
        </w:rPr>
        <w:t>ch</w:t>
      </w:r>
      <w:r>
        <w:rPr>
          <w:sz w:val="16"/>
          <w:szCs w:val="16"/>
        </w:rPr>
        <w:t xml:space="preserve"> </w:t>
      </w:r>
      <w:r>
        <w:rPr>
          <w:sz w:val="16"/>
          <w:szCs w:val="16"/>
          <w:lang w:eastAsia="ko-KR"/>
        </w:rPr>
        <w:t>200</w:t>
      </w:r>
      <w:r w:rsidR="00025CBC">
        <w:rPr>
          <w:sz w:val="16"/>
          <w:szCs w:val="16"/>
          <w:lang w:eastAsia="ko-KR"/>
        </w:rPr>
        <w:t>9</w:t>
      </w:r>
      <w:r>
        <w:rPr>
          <w:rFonts w:hint="eastAsia"/>
          <w:sz w:val="16"/>
          <w:szCs w:val="16"/>
          <w:lang w:eastAsia="ko-KR"/>
        </w:rPr>
        <w:t>.</w:t>
      </w:r>
    </w:p>
    <w:p w:rsidR="00D235CD" w:rsidRDefault="00D235CD" w:rsidP="00D235CD">
      <w:pPr>
        <w:numPr>
          <w:ilvl w:val="0"/>
          <w:numId w:val="19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F. </w:t>
      </w:r>
      <w:proofErr w:type="spellStart"/>
      <w:r>
        <w:rPr>
          <w:sz w:val="16"/>
          <w:szCs w:val="16"/>
        </w:rPr>
        <w:t>Vecchi</w:t>
      </w:r>
      <w:proofErr w:type="spellEnd"/>
      <w:r>
        <w:rPr>
          <w:sz w:val="16"/>
          <w:szCs w:val="16"/>
        </w:rPr>
        <w:t xml:space="preserve">, S. </w:t>
      </w:r>
      <w:proofErr w:type="spellStart"/>
      <w:r>
        <w:rPr>
          <w:sz w:val="16"/>
          <w:szCs w:val="16"/>
        </w:rPr>
        <w:t>Bozzola</w:t>
      </w:r>
      <w:proofErr w:type="spellEnd"/>
      <w:r>
        <w:rPr>
          <w:sz w:val="16"/>
          <w:szCs w:val="16"/>
        </w:rPr>
        <w:t xml:space="preserve">, M. </w:t>
      </w:r>
      <w:proofErr w:type="spellStart"/>
      <w:r>
        <w:rPr>
          <w:sz w:val="16"/>
          <w:szCs w:val="16"/>
        </w:rPr>
        <w:t>Pozzoni</w:t>
      </w:r>
      <w:proofErr w:type="spellEnd"/>
      <w:r>
        <w:rPr>
          <w:sz w:val="16"/>
          <w:szCs w:val="16"/>
        </w:rPr>
        <w:t xml:space="preserve">, D. </w:t>
      </w:r>
      <w:proofErr w:type="spellStart"/>
      <w:r>
        <w:rPr>
          <w:sz w:val="16"/>
          <w:szCs w:val="16"/>
        </w:rPr>
        <w:t>Guermandi</w:t>
      </w:r>
      <w:proofErr w:type="spellEnd"/>
      <w:r>
        <w:rPr>
          <w:sz w:val="16"/>
          <w:szCs w:val="16"/>
        </w:rPr>
        <w:t xml:space="preserve">, E. </w:t>
      </w:r>
      <w:proofErr w:type="spellStart"/>
      <w:r>
        <w:rPr>
          <w:sz w:val="16"/>
          <w:szCs w:val="16"/>
        </w:rPr>
        <w:t>Temporiti</w:t>
      </w:r>
      <w:proofErr w:type="spellEnd"/>
      <w:r>
        <w:rPr>
          <w:sz w:val="16"/>
          <w:szCs w:val="16"/>
        </w:rPr>
        <w:t xml:space="preserve">, M. </w:t>
      </w:r>
      <w:proofErr w:type="spellStart"/>
      <w:r>
        <w:rPr>
          <w:sz w:val="16"/>
          <w:szCs w:val="16"/>
        </w:rPr>
        <w:t>Repossi</w:t>
      </w:r>
      <w:proofErr w:type="spellEnd"/>
      <w:r>
        <w:rPr>
          <w:sz w:val="16"/>
          <w:szCs w:val="16"/>
        </w:rPr>
        <w:t xml:space="preserve">, U. Decanis, A. </w:t>
      </w:r>
      <w:proofErr w:type="spellStart"/>
      <w:r>
        <w:rPr>
          <w:sz w:val="16"/>
          <w:szCs w:val="16"/>
        </w:rPr>
        <w:t>Mazzanti</w:t>
      </w:r>
      <w:proofErr w:type="spellEnd"/>
      <w:r>
        <w:rPr>
          <w:sz w:val="16"/>
          <w:szCs w:val="16"/>
        </w:rPr>
        <w:t>, “</w:t>
      </w:r>
      <w:r>
        <w:rPr>
          <w:sz w:val="16"/>
          <w:szCs w:val="16"/>
          <w:lang w:eastAsia="ko-KR"/>
        </w:rPr>
        <w:t xml:space="preserve">A Wideband mm-Wave CMOS Receiver for Gb/s Communications Employing </w:t>
      </w:r>
      <w:proofErr w:type="spellStart"/>
      <w:r>
        <w:rPr>
          <w:sz w:val="16"/>
          <w:szCs w:val="16"/>
          <w:lang w:eastAsia="ko-KR"/>
        </w:rPr>
        <w:t>Interstage</w:t>
      </w:r>
      <w:proofErr w:type="spellEnd"/>
      <w:r>
        <w:rPr>
          <w:sz w:val="16"/>
          <w:szCs w:val="16"/>
          <w:lang w:eastAsia="ko-KR"/>
        </w:rPr>
        <w:t xml:space="preserve"> Coupled Resonators</w:t>
      </w:r>
      <w:r>
        <w:rPr>
          <w:sz w:val="16"/>
          <w:szCs w:val="16"/>
        </w:rPr>
        <w:t xml:space="preserve">,” </w:t>
      </w:r>
      <w:r>
        <w:rPr>
          <w:i/>
          <w:iCs/>
          <w:sz w:val="16"/>
          <w:szCs w:val="16"/>
        </w:rPr>
        <w:t>ISSCC Dig. Tech. Papers</w:t>
      </w:r>
      <w:r>
        <w:rPr>
          <w:rFonts w:hint="eastAsia"/>
          <w:i/>
          <w:iCs/>
          <w:sz w:val="16"/>
          <w:szCs w:val="16"/>
          <w:lang w:eastAsia="ko-KR"/>
        </w:rPr>
        <w:t>,</w:t>
      </w:r>
      <w:r>
        <w:rPr>
          <w:sz w:val="16"/>
          <w:szCs w:val="16"/>
        </w:rPr>
        <w:t xml:space="preserve"> pp. 220–221, </w:t>
      </w:r>
      <w:r>
        <w:rPr>
          <w:sz w:val="16"/>
          <w:szCs w:val="16"/>
          <w:lang w:eastAsia="ko-KR"/>
        </w:rPr>
        <w:t>Feb.</w:t>
      </w:r>
      <w:r>
        <w:rPr>
          <w:sz w:val="16"/>
          <w:szCs w:val="16"/>
        </w:rPr>
        <w:t xml:space="preserve"> </w:t>
      </w:r>
      <w:r>
        <w:rPr>
          <w:sz w:val="16"/>
          <w:szCs w:val="16"/>
          <w:lang w:eastAsia="ko-KR"/>
        </w:rPr>
        <w:t>2010</w:t>
      </w:r>
      <w:r>
        <w:rPr>
          <w:rFonts w:hint="eastAsia"/>
          <w:sz w:val="16"/>
          <w:szCs w:val="16"/>
          <w:lang w:eastAsia="ko-KR"/>
        </w:rPr>
        <w:t>.</w:t>
      </w:r>
    </w:p>
    <w:p w:rsidR="00554B75" w:rsidRDefault="00554B75" w:rsidP="00554B75">
      <w:pPr>
        <w:numPr>
          <w:ilvl w:val="0"/>
          <w:numId w:val="19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B. R. Jackson and C. E. </w:t>
      </w:r>
      <w:proofErr w:type="spellStart"/>
      <w:r>
        <w:rPr>
          <w:sz w:val="16"/>
          <w:szCs w:val="16"/>
        </w:rPr>
        <w:t>Saavedra</w:t>
      </w:r>
      <w:proofErr w:type="spellEnd"/>
      <w:r>
        <w:rPr>
          <w:sz w:val="16"/>
          <w:szCs w:val="16"/>
        </w:rPr>
        <w:t>, “</w:t>
      </w:r>
      <w:r>
        <w:rPr>
          <w:sz w:val="16"/>
          <w:szCs w:val="16"/>
          <w:lang w:eastAsia="ko-KR"/>
        </w:rPr>
        <w:t xml:space="preserve">A CMOS Ku-band 4x </w:t>
      </w:r>
      <w:proofErr w:type="spellStart"/>
      <w:r>
        <w:rPr>
          <w:sz w:val="16"/>
          <w:szCs w:val="16"/>
          <w:lang w:eastAsia="ko-KR"/>
        </w:rPr>
        <w:t>subharmonic</w:t>
      </w:r>
      <w:proofErr w:type="spellEnd"/>
      <w:r>
        <w:rPr>
          <w:sz w:val="16"/>
          <w:szCs w:val="16"/>
          <w:lang w:eastAsia="ko-KR"/>
        </w:rPr>
        <w:t xml:space="preserve"> mixer</w:t>
      </w:r>
      <w:r>
        <w:rPr>
          <w:sz w:val="16"/>
          <w:szCs w:val="16"/>
        </w:rPr>
        <w:t xml:space="preserve">,” </w:t>
      </w:r>
      <w:r>
        <w:rPr>
          <w:i/>
          <w:iCs/>
          <w:sz w:val="16"/>
          <w:szCs w:val="16"/>
        </w:rPr>
        <w:t xml:space="preserve">IEEE </w:t>
      </w:r>
      <w:r>
        <w:rPr>
          <w:rFonts w:hint="eastAsia"/>
          <w:i/>
          <w:iCs/>
          <w:sz w:val="16"/>
          <w:szCs w:val="16"/>
          <w:lang w:eastAsia="ko-KR"/>
        </w:rPr>
        <w:t>J. Solid-State Circuits,</w:t>
      </w:r>
      <w:r>
        <w:rPr>
          <w:sz w:val="16"/>
          <w:szCs w:val="16"/>
        </w:rPr>
        <w:t xml:space="preserve"> vol. 43, no. 6, pp. 1351–1359, </w:t>
      </w:r>
      <w:r>
        <w:rPr>
          <w:sz w:val="16"/>
          <w:szCs w:val="16"/>
          <w:lang w:eastAsia="ko-KR"/>
        </w:rPr>
        <w:t>June</w:t>
      </w:r>
      <w:r>
        <w:rPr>
          <w:sz w:val="16"/>
          <w:szCs w:val="16"/>
        </w:rPr>
        <w:t xml:space="preserve"> </w:t>
      </w:r>
      <w:r>
        <w:rPr>
          <w:sz w:val="16"/>
          <w:szCs w:val="16"/>
          <w:lang w:eastAsia="ko-KR"/>
        </w:rPr>
        <w:t>2008</w:t>
      </w:r>
      <w:r>
        <w:rPr>
          <w:rFonts w:hint="eastAsia"/>
          <w:sz w:val="16"/>
          <w:szCs w:val="16"/>
          <w:lang w:eastAsia="ko-KR"/>
        </w:rPr>
        <w:t>.</w:t>
      </w:r>
    </w:p>
    <w:p w:rsidR="00B555AE" w:rsidRDefault="00B555AE" w:rsidP="00B555AE">
      <w:pPr>
        <w:numPr>
          <w:ilvl w:val="0"/>
          <w:numId w:val="19"/>
        </w:numPr>
        <w:jc w:val="both"/>
        <w:rPr>
          <w:sz w:val="16"/>
          <w:szCs w:val="16"/>
        </w:rPr>
      </w:pPr>
      <w:r>
        <w:rPr>
          <w:sz w:val="16"/>
          <w:szCs w:val="16"/>
          <w:lang w:eastAsia="ko-KR"/>
        </w:rPr>
        <w:t xml:space="preserve">H. Takahashi, T. </w:t>
      </w:r>
      <w:proofErr w:type="spellStart"/>
      <w:r>
        <w:rPr>
          <w:sz w:val="16"/>
          <w:szCs w:val="16"/>
          <w:lang w:eastAsia="ko-KR"/>
        </w:rPr>
        <w:t>Kosugi</w:t>
      </w:r>
      <w:proofErr w:type="spellEnd"/>
      <w:r>
        <w:rPr>
          <w:sz w:val="16"/>
          <w:szCs w:val="16"/>
          <w:lang w:eastAsia="ko-KR"/>
        </w:rPr>
        <w:t xml:space="preserve">, A. Hirata, K. Murata, and N. </w:t>
      </w:r>
      <w:proofErr w:type="spellStart"/>
      <w:r>
        <w:rPr>
          <w:sz w:val="16"/>
          <w:szCs w:val="16"/>
          <w:lang w:eastAsia="ko-KR"/>
        </w:rPr>
        <w:t>Kukutsu</w:t>
      </w:r>
      <w:proofErr w:type="spellEnd"/>
      <w:r>
        <w:rPr>
          <w:rFonts w:hint="eastAsia"/>
          <w:sz w:val="16"/>
          <w:szCs w:val="16"/>
          <w:lang w:eastAsia="ko-KR"/>
        </w:rPr>
        <w:t>,</w:t>
      </w:r>
      <w:r>
        <w:rPr>
          <w:sz w:val="16"/>
          <w:szCs w:val="16"/>
        </w:rPr>
        <w:t xml:space="preserve"> “</w:t>
      </w:r>
      <w:r>
        <w:rPr>
          <w:sz w:val="16"/>
          <w:szCs w:val="16"/>
          <w:lang w:eastAsia="ko-KR"/>
        </w:rPr>
        <w:t>10-Gbit/s Quadrature Phase-Shift-Keying Modulator and Demodulator for 120-GHz-Band Wireless Links</w:t>
      </w:r>
      <w:r>
        <w:rPr>
          <w:sz w:val="16"/>
          <w:szCs w:val="16"/>
        </w:rPr>
        <w:t xml:space="preserve">,” </w:t>
      </w:r>
      <w:r>
        <w:rPr>
          <w:i/>
          <w:iCs/>
          <w:sz w:val="16"/>
          <w:szCs w:val="16"/>
        </w:rPr>
        <w:t xml:space="preserve">IEEE </w:t>
      </w:r>
      <w:r>
        <w:rPr>
          <w:rFonts w:hint="eastAsia"/>
          <w:i/>
          <w:iCs/>
          <w:sz w:val="16"/>
          <w:szCs w:val="16"/>
          <w:lang w:eastAsia="ko-KR"/>
        </w:rPr>
        <w:t xml:space="preserve">Trans. </w:t>
      </w:r>
      <w:r>
        <w:rPr>
          <w:i/>
          <w:iCs/>
          <w:sz w:val="16"/>
          <w:szCs w:val="16"/>
          <w:lang w:eastAsia="ko-KR"/>
        </w:rPr>
        <w:t>Microwave Theory Tech.</w:t>
      </w:r>
      <w:r>
        <w:rPr>
          <w:rFonts w:hint="eastAsia"/>
          <w:i/>
          <w:iCs/>
          <w:sz w:val="16"/>
          <w:szCs w:val="16"/>
          <w:lang w:eastAsia="ko-KR"/>
        </w:rPr>
        <w:t>,</w:t>
      </w:r>
      <w:r>
        <w:rPr>
          <w:sz w:val="16"/>
          <w:szCs w:val="16"/>
        </w:rPr>
        <w:t xml:space="preserve"> vol. </w:t>
      </w:r>
      <w:r>
        <w:rPr>
          <w:sz w:val="16"/>
          <w:szCs w:val="16"/>
          <w:lang w:eastAsia="ko-KR"/>
        </w:rPr>
        <w:t>58</w:t>
      </w:r>
      <w:r>
        <w:rPr>
          <w:sz w:val="16"/>
          <w:szCs w:val="16"/>
        </w:rPr>
        <w:t xml:space="preserve">, no. 12, pp. </w:t>
      </w:r>
      <w:r>
        <w:rPr>
          <w:sz w:val="16"/>
          <w:szCs w:val="16"/>
          <w:lang w:eastAsia="ko-KR"/>
        </w:rPr>
        <w:t>4072</w:t>
      </w:r>
      <w:r>
        <w:rPr>
          <w:sz w:val="16"/>
          <w:szCs w:val="16"/>
        </w:rPr>
        <w:t xml:space="preserve">–4078, Dec. </w:t>
      </w:r>
      <w:r>
        <w:rPr>
          <w:sz w:val="16"/>
          <w:szCs w:val="16"/>
          <w:lang w:eastAsia="ko-KR"/>
        </w:rPr>
        <w:t>2010</w:t>
      </w:r>
      <w:r>
        <w:rPr>
          <w:rFonts w:hint="eastAsia"/>
          <w:sz w:val="16"/>
          <w:szCs w:val="16"/>
          <w:lang w:eastAsia="ko-KR"/>
        </w:rPr>
        <w:t>.</w:t>
      </w:r>
    </w:p>
    <w:p w:rsidR="00B555AE" w:rsidRDefault="00554B75" w:rsidP="00001EDF">
      <w:pPr>
        <w:numPr>
          <w:ilvl w:val="0"/>
          <w:numId w:val="19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J.-D. Park, S. Kang, and A. M. </w:t>
      </w:r>
      <w:proofErr w:type="spellStart"/>
      <w:r>
        <w:rPr>
          <w:sz w:val="16"/>
          <w:szCs w:val="16"/>
        </w:rPr>
        <w:t>Niknejad</w:t>
      </w:r>
      <w:proofErr w:type="spellEnd"/>
      <w:r>
        <w:rPr>
          <w:sz w:val="16"/>
          <w:szCs w:val="16"/>
        </w:rPr>
        <w:t>, “</w:t>
      </w:r>
      <w:r>
        <w:rPr>
          <w:sz w:val="16"/>
          <w:szCs w:val="16"/>
          <w:lang w:eastAsia="ko-KR"/>
        </w:rPr>
        <w:t xml:space="preserve">A 0.38 THz Fully Integrated Transceiver Utilizing a Quadrature Push-Push Harmonic Circuitry in </w:t>
      </w:r>
      <w:proofErr w:type="spellStart"/>
      <w:r>
        <w:rPr>
          <w:sz w:val="16"/>
          <w:szCs w:val="16"/>
          <w:lang w:eastAsia="ko-KR"/>
        </w:rPr>
        <w:t>SiGe</w:t>
      </w:r>
      <w:proofErr w:type="spellEnd"/>
      <w:r>
        <w:rPr>
          <w:sz w:val="16"/>
          <w:szCs w:val="16"/>
          <w:lang w:eastAsia="ko-KR"/>
        </w:rPr>
        <w:t xml:space="preserve"> </w:t>
      </w:r>
      <w:proofErr w:type="spellStart"/>
      <w:r>
        <w:rPr>
          <w:sz w:val="16"/>
          <w:szCs w:val="16"/>
          <w:lang w:eastAsia="ko-KR"/>
        </w:rPr>
        <w:t>BiCMOS</w:t>
      </w:r>
      <w:proofErr w:type="spellEnd"/>
      <w:r>
        <w:rPr>
          <w:sz w:val="16"/>
          <w:szCs w:val="16"/>
        </w:rPr>
        <w:t xml:space="preserve">,” </w:t>
      </w:r>
      <w:r>
        <w:rPr>
          <w:i/>
          <w:iCs/>
          <w:sz w:val="16"/>
          <w:szCs w:val="16"/>
        </w:rPr>
        <w:t xml:space="preserve">IEEE </w:t>
      </w:r>
      <w:r>
        <w:rPr>
          <w:rFonts w:hint="eastAsia"/>
          <w:i/>
          <w:iCs/>
          <w:sz w:val="16"/>
          <w:szCs w:val="16"/>
          <w:lang w:eastAsia="ko-KR"/>
        </w:rPr>
        <w:t>J. Solid-State Circuits,</w:t>
      </w:r>
      <w:r>
        <w:rPr>
          <w:sz w:val="16"/>
          <w:szCs w:val="16"/>
        </w:rPr>
        <w:t xml:space="preserve"> vol. 47, no. 10, pp. 2344–2354, </w:t>
      </w:r>
      <w:r>
        <w:rPr>
          <w:sz w:val="16"/>
          <w:szCs w:val="16"/>
          <w:lang w:eastAsia="ko-KR"/>
        </w:rPr>
        <w:t>Oct.</w:t>
      </w:r>
      <w:r>
        <w:rPr>
          <w:sz w:val="16"/>
          <w:szCs w:val="16"/>
        </w:rPr>
        <w:t xml:space="preserve"> </w:t>
      </w:r>
      <w:r>
        <w:rPr>
          <w:sz w:val="16"/>
          <w:szCs w:val="16"/>
          <w:lang w:eastAsia="ko-KR"/>
        </w:rPr>
        <w:t>2012</w:t>
      </w:r>
      <w:r>
        <w:rPr>
          <w:rFonts w:hint="eastAsia"/>
          <w:sz w:val="16"/>
          <w:szCs w:val="16"/>
          <w:lang w:eastAsia="ko-KR"/>
        </w:rPr>
        <w:t>.</w:t>
      </w:r>
    </w:p>
    <w:p w:rsidR="00001EDF" w:rsidRDefault="00001EDF" w:rsidP="00001EDF">
      <w:pPr>
        <w:numPr>
          <w:ilvl w:val="0"/>
          <w:numId w:val="19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K. W. Kobayashi, A. K. Oki, L. T. Tran, J. C. Cowles, G. Gutierrez-Aitken, F. Yamada, T. R. Block, and D. C. </w:t>
      </w:r>
      <w:proofErr w:type="spellStart"/>
      <w:r>
        <w:rPr>
          <w:sz w:val="16"/>
          <w:szCs w:val="16"/>
        </w:rPr>
        <w:t>Streit</w:t>
      </w:r>
      <w:proofErr w:type="spellEnd"/>
      <w:r>
        <w:rPr>
          <w:sz w:val="16"/>
          <w:szCs w:val="16"/>
        </w:rPr>
        <w:t>, “</w:t>
      </w:r>
      <w:r>
        <w:rPr>
          <w:sz w:val="16"/>
          <w:szCs w:val="16"/>
          <w:lang w:eastAsia="ko-KR"/>
        </w:rPr>
        <w:t xml:space="preserve">A 108-GHz </w:t>
      </w:r>
      <w:proofErr w:type="spellStart"/>
      <w:r>
        <w:rPr>
          <w:sz w:val="16"/>
          <w:szCs w:val="16"/>
          <w:lang w:eastAsia="ko-KR"/>
        </w:rPr>
        <w:t>InP</w:t>
      </w:r>
      <w:proofErr w:type="spellEnd"/>
      <w:r>
        <w:rPr>
          <w:sz w:val="16"/>
          <w:szCs w:val="16"/>
          <w:lang w:eastAsia="ko-KR"/>
        </w:rPr>
        <w:t>-HBT monolithic push-push VCO with low phase noise and wide tuning bandwidth</w:t>
      </w:r>
      <w:r>
        <w:rPr>
          <w:sz w:val="16"/>
          <w:szCs w:val="16"/>
        </w:rPr>
        <w:t xml:space="preserve">,” </w:t>
      </w:r>
      <w:r>
        <w:rPr>
          <w:i/>
          <w:iCs/>
          <w:sz w:val="16"/>
          <w:szCs w:val="16"/>
        </w:rPr>
        <w:t xml:space="preserve">IEEE </w:t>
      </w:r>
      <w:r>
        <w:rPr>
          <w:rFonts w:hint="eastAsia"/>
          <w:i/>
          <w:iCs/>
          <w:sz w:val="16"/>
          <w:szCs w:val="16"/>
          <w:lang w:eastAsia="ko-KR"/>
        </w:rPr>
        <w:t>J. Solid-State Circuits,</w:t>
      </w:r>
      <w:r>
        <w:rPr>
          <w:sz w:val="16"/>
          <w:szCs w:val="16"/>
        </w:rPr>
        <w:t xml:space="preserve"> vol. 34, no. 9, pp. 1225–1232, </w:t>
      </w:r>
      <w:r>
        <w:rPr>
          <w:sz w:val="16"/>
          <w:szCs w:val="16"/>
          <w:lang w:eastAsia="ko-KR"/>
        </w:rPr>
        <w:t>Sept.</w:t>
      </w:r>
      <w:r>
        <w:rPr>
          <w:sz w:val="16"/>
          <w:szCs w:val="16"/>
        </w:rPr>
        <w:t xml:space="preserve"> </w:t>
      </w:r>
      <w:r>
        <w:rPr>
          <w:sz w:val="16"/>
          <w:szCs w:val="16"/>
          <w:lang w:eastAsia="ko-KR"/>
        </w:rPr>
        <w:t>1999</w:t>
      </w:r>
      <w:r>
        <w:rPr>
          <w:rFonts w:hint="eastAsia"/>
          <w:sz w:val="16"/>
          <w:szCs w:val="16"/>
          <w:lang w:eastAsia="ko-KR"/>
        </w:rPr>
        <w:t>.</w:t>
      </w:r>
    </w:p>
    <w:p w:rsidR="009D3DE8" w:rsidRDefault="009D3DE8" w:rsidP="009D3DE8">
      <w:pPr>
        <w:numPr>
          <w:ilvl w:val="0"/>
          <w:numId w:val="19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K. K. O., M. C. F. Chang, M. </w:t>
      </w:r>
      <w:proofErr w:type="spellStart"/>
      <w:r>
        <w:rPr>
          <w:sz w:val="16"/>
          <w:szCs w:val="16"/>
        </w:rPr>
        <w:t>Shur</w:t>
      </w:r>
      <w:proofErr w:type="spellEnd"/>
      <w:r>
        <w:rPr>
          <w:sz w:val="16"/>
          <w:szCs w:val="16"/>
        </w:rPr>
        <w:t>, and W. Knap, “</w:t>
      </w:r>
      <w:r>
        <w:rPr>
          <w:sz w:val="16"/>
          <w:szCs w:val="16"/>
          <w:lang w:eastAsia="ko-KR"/>
        </w:rPr>
        <w:t>Sub-millimeter wave signal generation and detection in CMOS</w:t>
      </w:r>
      <w:r>
        <w:rPr>
          <w:sz w:val="16"/>
          <w:szCs w:val="16"/>
        </w:rPr>
        <w:t xml:space="preserve">,” </w:t>
      </w:r>
      <w:r>
        <w:rPr>
          <w:i/>
          <w:iCs/>
          <w:sz w:val="16"/>
          <w:szCs w:val="16"/>
        </w:rPr>
        <w:t xml:space="preserve">MTT-S Intl. Microwave </w:t>
      </w:r>
      <w:proofErr w:type="spellStart"/>
      <w:r>
        <w:rPr>
          <w:i/>
          <w:iCs/>
          <w:sz w:val="16"/>
          <w:szCs w:val="16"/>
        </w:rPr>
        <w:t>Symp</w:t>
      </w:r>
      <w:proofErr w:type="spellEnd"/>
      <w:r>
        <w:rPr>
          <w:i/>
          <w:iCs/>
          <w:sz w:val="16"/>
          <w:szCs w:val="16"/>
        </w:rPr>
        <w:t>. Dig.</w:t>
      </w:r>
      <w:r>
        <w:rPr>
          <w:rFonts w:hint="eastAsia"/>
          <w:i/>
          <w:iCs/>
          <w:sz w:val="16"/>
          <w:szCs w:val="16"/>
          <w:lang w:eastAsia="ko-KR"/>
        </w:rPr>
        <w:t>,</w:t>
      </w:r>
      <w:r>
        <w:rPr>
          <w:sz w:val="16"/>
          <w:szCs w:val="16"/>
        </w:rPr>
        <w:t xml:space="preserve"> pp. 185–188, </w:t>
      </w:r>
      <w:r>
        <w:rPr>
          <w:sz w:val="16"/>
          <w:szCs w:val="16"/>
          <w:lang w:eastAsia="ko-KR"/>
        </w:rPr>
        <w:t>June</w:t>
      </w:r>
      <w:r>
        <w:rPr>
          <w:sz w:val="16"/>
          <w:szCs w:val="16"/>
        </w:rPr>
        <w:t xml:space="preserve"> </w:t>
      </w:r>
      <w:r>
        <w:rPr>
          <w:rFonts w:hint="eastAsia"/>
          <w:sz w:val="16"/>
          <w:szCs w:val="16"/>
          <w:lang w:eastAsia="ko-KR"/>
        </w:rPr>
        <w:t>20</w:t>
      </w:r>
      <w:r>
        <w:rPr>
          <w:sz w:val="16"/>
          <w:szCs w:val="16"/>
          <w:lang w:eastAsia="ko-KR"/>
        </w:rPr>
        <w:t>09</w:t>
      </w:r>
      <w:r>
        <w:rPr>
          <w:rFonts w:hint="eastAsia"/>
          <w:sz w:val="16"/>
          <w:szCs w:val="16"/>
          <w:lang w:eastAsia="ko-KR"/>
        </w:rPr>
        <w:t>.</w:t>
      </w:r>
    </w:p>
    <w:p w:rsidR="00803992" w:rsidRDefault="00EB3437" w:rsidP="00803992">
      <w:pPr>
        <w:numPr>
          <w:ilvl w:val="0"/>
          <w:numId w:val="19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E. </w:t>
      </w:r>
      <w:proofErr w:type="spellStart"/>
      <w:r>
        <w:rPr>
          <w:sz w:val="16"/>
          <w:szCs w:val="16"/>
        </w:rPr>
        <w:t>Seok</w:t>
      </w:r>
      <w:proofErr w:type="spellEnd"/>
      <w:r>
        <w:rPr>
          <w:sz w:val="16"/>
          <w:szCs w:val="16"/>
        </w:rPr>
        <w:t xml:space="preserve">, D. Shim, C. Mao, R. Han, S. </w:t>
      </w:r>
      <w:proofErr w:type="spellStart"/>
      <w:r>
        <w:rPr>
          <w:sz w:val="16"/>
          <w:szCs w:val="16"/>
        </w:rPr>
        <w:t>Sankaran</w:t>
      </w:r>
      <w:proofErr w:type="spellEnd"/>
      <w:r>
        <w:rPr>
          <w:sz w:val="16"/>
          <w:szCs w:val="16"/>
        </w:rPr>
        <w:t>, C. Cao, W. Knap</w:t>
      </w:r>
      <w:r w:rsidR="00C1377C">
        <w:rPr>
          <w:sz w:val="16"/>
          <w:szCs w:val="16"/>
        </w:rPr>
        <w:t>,</w:t>
      </w:r>
      <w:r>
        <w:rPr>
          <w:sz w:val="16"/>
          <w:szCs w:val="16"/>
        </w:rPr>
        <w:t xml:space="preserve"> and K. K. O</w:t>
      </w:r>
      <w:r w:rsidR="00803992">
        <w:rPr>
          <w:sz w:val="16"/>
          <w:szCs w:val="16"/>
        </w:rPr>
        <w:t>, “</w:t>
      </w:r>
      <w:r>
        <w:rPr>
          <w:sz w:val="16"/>
          <w:szCs w:val="16"/>
          <w:lang w:eastAsia="ko-KR"/>
        </w:rPr>
        <w:t>Progress and Challenges Towards Terahertz CMOS Integrated Circuits</w:t>
      </w:r>
      <w:r w:rsidR="00803992">
        <w:rPr>
          <w:sz w:val="16"/>
          <w:szCs w:val="16"/>
        </w:rPr>
        <w:t xml:space="preserve">,” </w:t>
      </w:r>
      <w:r w:rsidR="00803992">
        <w:rPr>
          <w:i/>
          <w:iCs/>
          <w:sz w:val="16"/>
          <w:szCs w:val="16"/>
        </w:rPr>
        <w:t xml:space="preserve">IEEE </w:t>
      </w:r>
      <w:r w:rsidR="00803992">
        <w:rPr>
          <w:rFonts w:hint="eastAsia"/>
          <w:i/>
          <w:iCs/>
          <w:sz w:val="16"/>
          <w:szCs w:val="16"/>
          <w:lang w:eastAsia="ko-KR"/>
        </w:rPr>
        <w:t>J. Solid-State Circuits,</w:t>
      </w:r>
      <w:r w:rsidR="00803992">
        <w:rPr>
          <w:sz w:val="16"/>
          <w:szCs w:val="16"/>
        </w:rPr>
        <w:t xml:space="preserve"> vol. 4</w:t>
      </w:r>
      <w:r>
        <w:rPr>
          <w:sz w:val="16"/>
          <w:szCs w:val="16"/>
        </w:rPr>
        <w:t>5</w:t>
      </w:r>
      <w:r w:rsidR="00803992">
        <w:rPr>
          <w:sz w:val="16"/>
          <w:szCs w:val="16"/>
        </w:rPr>
        <w:t xml:space="preserve">, no. </w:t>
      </w:r>
      <w:r>
        <w:rPr>
          <w:sz w:val="16"/>
          <w:szCs w:val="16"/>
        </w:rPr>
        <w:t>8</w:t>
      </w:r>
      <w:r w:rsidR="00803992">
        <w:rPr>
          <w:sz w:val="16"/>
          <w:szCs w:val="16"/>
        </w:rPr>
        <w:t xml:space="preserve">, pp. </w:t>
      </w:r>
      <w:r>
        <w:rPr>
          <w:sz w:val="16"/>
          <w:szCs w:val="16"/>
        </w:rPr>
        <w:t>1554</w:t>
      </w:r>
      <w:r w:rsidR="00803992">
        <w:rPr>
          <w:sz w:val="16"/>
          <w:szCs w:val="16"/>
        </w:rPr>
        <w:t>–</w:t>
      </w:r>
      <w:r>
        <w:rPr>
          <w:sz w:val="16"/>
          <w:szCs w:val="16"/>
        </w:rPr>
        <w:t>1563</w:t>
      </w:r>
      <w:r w:rsidR="00803992">
        <w:rPr>
          <w:sz w:val="16"/>
          <w:szCs w:val="16"/>
        </w:rPr>
        <w:t xml:space="preserve">, </w:t>
      </w:r>
      <w:r>
        <w:rPr>
          <w:sz w:val="16"/>
          <w:szCs w:val="16"/>
          <w:lang w:eastAsia="ko-KR"/>
        </w:rPr>
        <w:t>Aug</w:t>
      </w:r>
      <w:r w:rsidR="00803992">
        <w:rPr>
          <w:sz w:val="16"/>
          <w:szCs w:val="16"/>
          <w:lang w:eastAsia="ko-KR"/>
        </w:rPr>
        <w:t>.</w:t>
      </w:r>
      <w:r w:rsidR="00803992">
        <w:rPr>
          <w:sz w:val="16"/>
          <w:szCs w:val="16"/>
        </w:rPr>
        <w:t xml:space="preserve"> </w:t>
      </w:r>
      <w:r w:rsidR="00803992">
        <w:rPr>
          <w:rFonts w:hint="eastAsia"/>
          <w:sz w:val="16"/>
          <w:szCs w:val="16"/>
          <w:lang w:eastAsia="ko-KR"/>
        </w:rPr>
        <w:t>20</w:t>
      </w:r>
      <w:r>
        <w:rPr>
          <w:sz w:val="16"/>
          <w:szCs w:val="16"/>
          <w:lang w:eastAsia="ko-KR"/>
        </w:rPr>
        <w:t>10</w:t>
      </w:r>
      <w:r w:rsidR="00803992">
        <w:rPr>
          <w:rFonts w:hint="eastAsia"/>
          <w:sz w:val="16"/>
          <w:szCs w:val="16"/>
          <w:lang w:eastAsia="ko-KR"/>
        </w:rPr>
        <w:t>.</w:t>
      </w:r>
    </w:p>
    <w:p w:rsidR="00BB5CCF" w:rsidRDefault="00BB5CCF" w:rsidP="00BB5CCF">
      <w:pPr>
        <w:numPr>
          <w:ilvl w:val="0"/>
          <w:numId w:val="19"/>
        </w:numPr>
        <w:jc w:val="both"/>
        <w:rPr>
          <w:sz w:val="16"/>
          <w:szCs w:val="16"/>
        </w:rPr>
      </w:pPr>
      <w:r>
        <w:rPr>
          <w:sz w:val="16"/>
          <w:szCs w:val="16"/>
        </w:rPr>
        <w:t>W. C. Black and D. A. Hodges, “</w:t>
      </w:r>
      <w:r>
        <w:rPr>
          <w:sz w:val="16"/>
          <w:szCs w:val="16"/>
          <w:lang w:eastAsia="ko-KR"/>
        </w:rPr>
        <w:t>Time interleaved converter arrays</w:t>
      </w:r>
      <w:r>
        <w:rPr>
          <w:sz w:val="16"/>
          <w:szCs w:val="16"/>
        </w:rPr>
        <w:t xml:space="preserve">,” </w:t>
      </w:r>
      <w:r>
        <w:rPr>
          <w:i/>
          <w:iCs/>
          <w:sz w:val="16"/>
          <w:szCs w:val="16"/>
        </w:rPr>
        <w:t xml:space="preserve">IEEE </w:t>
      </w:r>
      <w:r>
        <w:rPr>
          <w:rFonts w:hint="eastAsia"/>
          <w:i/>
          <w:iCs/>
          <w:sz w:val="16"/>
          <w:szCs w:val="16"/>
          <w:lang w:eastAsia="ko-KR"/>
        </w:rPr>
        <w:t>J. Solid-State Circuits,</w:t>
      </w:r>
      <w:r>
        <w:rPr>
          <w:sz w:val="16"/>
          <w:szCs w:val="16"/>
        </w:rPr>
        <w:t xml:space="preserve"> vol. SC-15, no. 6, pp. 1022–1029, </w:t>
      </w:r>
      <w:r>
        <w:rPr>
          <w:sz w:val="16"/>
          <w:szCs w:val="16"/>
          <w:lang w:eastAsia="ko-KR"/>
        </w:rPr>
        <w:t>Dec.</w:t>
      </w:r>
      <w:r>
        <w:rPr>
          <w:sz w:val="16"/>
          <w:szCs w:val="16"/>
        </w:rPr>
        <w:t xml:space="preserve"> </w:t>
      </w:r>
      <w:r>
        <w:rPr>
          <w:sz w:val="16"/>
          <w:szCs w:val="16"/>
          <w:lang w:eastAsia="ko-KR"/>
        </w:rPr>
        <w:t>1980</w:t>
      </w:r>
      <w:r>
        <w:rPr>
          <w:rFonts w:hint="eastAsia"/>
          <w:sz w:val="16"/>
          <w:szCs w:val="16"/>
          <w:lang w:eastAsia="ko-KR"/>
        </w:rPr>
        <w:t>.</w:t>
      </w:r>
    </w:p>
    <w:p w:rsidR="00E867D5" w:rsidRDefault="00E867D5" w:rsidP="00E867D5">
      <w:pPr>
        <w:numPr>
          <w:ilvl w:val="0"/>
          <w:numId w:val="19"/>
        </w:numPr>
        <w:jc w:val="both"/>
        <w:rPr>
          <w:sz w:val="16"/>
          <w:szCs w:val="16"/>
        </w:rPr>
      </w:pPr>
      <w:r>
        <w:rPr>
          <w:sz w:val="16"/>
          <w:szCs w:val="16"/>
        </w:rPr>
        <w:t>C. S. G. Conroy, D. W. Cline</w:t>
      </w:r>
      <w:r w:rsidR="00C1377C">
        <w:rPr>
          <w:sz w:val="16"/>
          <w:szCs w:val="16"/>
        </w:rPr>
        <w:t>,</w:t>
      </w:r>
      <w:r>
        <w:rPr>
          <w:sz w:val="16"/>
          <w:szCs w:val="16"/>
        </w:rPr>
        <w:t xml:space="preserve"> and P. R. Gray, “</w:t>
      </w:r>
      <w:r>
        <w:rPr>
          <w:sz w:val="16"/>
          <w:szCs w:val="16"/>
          <w:lang w:eastAsia="ko-KR"/>
        </w:rPr>
        <w:t>An 8-b 85-MS/s parallel pipeline A/D converter in 1-</w:t>
      </w:r>
      <w:r w:rsidRPr="00E867D5">
        <w:rPr>
          <w:rFonts w:ascii="Symbol" w:hAnsi="Symbol"/>
          <w:sz w:val="16"/>
          <w:szCs w:val="16"/>
          <w:lang w:eastAsia="ko-KR"/>
        </w:rPr>
        <w:t></w:t>
      </w:r>
      <w:r>
        <w:rPr>
          <w:sz w:val="16"/>
          <w:szCs w:val="16"/>
          <w:lang w:eastAsia="ko-KR"/>
        </w:rPr>
        <w:t>m CMOS</w:t>
      </w:r>
      <w:r>
        <w:rPr>
          <w:sz w:val="16"/>
          <w:szCs w:val="16"/>
        </w:rPr>
        <w:t xml:space="preserve">,” </w:t>
      </w:r>
      <w:r>
        <w:rPr>
          <w:i/>
          <w:iCs/>
          <w:sz w:val="16"/>
          <w:szCs w:val="16"/>
        </w:rPr>
        <w:t xml:space="preserve">IEEE </w:t>
      </w:r>
      <w:r>
        <w:rPr>
          <w:rFonts w:hint="eastAsia"/>
          <w:i/>
          <w:iCs/>
          <w:sz w:val="16"/>
          <w:szCs w:val="16"/>
          <w:lang w:eastAsia="ko-KR"/>
        </w:rPr>
        <w:t>J. Solid-State Circuits,</w:t>
      </w:r>
      <w:r>
        <w:rPr>
          <w:sz w:val="16"/>
          <w:szCs w:val="16"/>
        </w:rPr>
        <w:t xml:space="preserve"> vol. 28, no. 4, pp. 447–454, </w:t>
      </w:r>
      <w:r>
        <w:rPr>
          <w:sz w:val="16"/>
          <w:szCs w:val="16"/>
          <w:lang w:eastAsia="ko-KR"/>
        </w:rPr>
        <w:t>Apr.</w:t>
      </w:r>
      <w:r>
        <w:rPr>
          <w:sz w:val="16"/>
          <w:szCs w:val="16"/>
        </w:rPr>
        <w:t xml:space="preserve"> </w:t>
      </w:r>
      <w:r>
        <w:rPr>
          <w:sz w:val="16"/>
          <w:szCs w:val="16"/>
          <w:lang w:eastAsia="ko-KR"/>
        </w:rPr>
        <w:t>1993</w:t>
      </w:r>
      <w:r>
        <w:rPr>
          <w:rFonts w:hint="eastAsia"/>
          <w:sz w:val="16"/>
          <w:szCs w:val="16"/>
          <w:lang w:eastAsia="ko-KR"/>
        </w:rPr>
        <w:t>.</w:t>
      </w:r>
    </w:p>
    <w:p w:rsidR="00C1377C" w:rsidRDefault="00C1377C" w:rsidP="00C1377C">
      <w:pPr>
        <w:numPr>
          <w:ilvl w:val="0"/>
          <w:numId w:val="19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D. </w:t>
      </w:r>
      <w:proofErr w:type="spellStart"/>
      <w:r>
        <w:rPr>
          <w:sz w:val="16"/>
          <w:szCs w:val="16"/>
        </w:rPr>
        <w:t>Camarero</w:t>
      </w:r>
      <w:proofErr w:type="spellEnd"/>
      <w:r>
        <w:rPr>
          <w:sz w:val="16"/>
          <w:szCs w:val="16"/>
        </w:rPr>
        <w:t xml:space="preserve">, K. B. </w:t>
      </w:r>
      <w:proofErr w:type="spellStart"/>
      <w:r>
        <w:rPr>
          <w:sz w:val="16"/>
          <w:szCs w:val="16"/>
        </w:rPr>
        <w:t>Kalaia</w:t>
      </w:r>
      <w:proofErr w:type="spellEnd"/>
      <w:r>
        <w:rPr>
          <w:sz w:val="16"/>
          <w:szCs w:val="16"/>
        </w:rPr>
        <w:t xml:space="preserve">, J.-F. </w:t>
      </w:r>
      <w:proofErr w:type="spellStart"/>
      <w:r>
        <w:rPr>
          <w:sz w:val="16"/>
          <w:szCs w:val="16"/>
        </w:rPr>
        <w:t>Naviner</w:t>
      </w:r>
      <w:proofErr w:type="spellEnd"/>
      <w:r>
        <w:rPr>
          <w:sz w:val="16"/>
          <w:szCs w:val="16"/>
        </w:rPr>
        <w:t xml:space="preserve">, and P. </w:t>
      </w:r>
      <w:proofErr w:type="spellStart"/>
      <w:r>
        <w:rPr>
          <w:sz w:val="16"/>
          <w:szCs w:val="16"/>
        </w:rPr>
        <w:t>Loumeau</w:t>
      </w:r>
      <w:proofErr w:type="spellEnd"/>
      <w:r>
        <w:rPr>
          <w:sz w:val="16"/>
          <w:szCs w:val="16"/>
        </w:rPr>
        <w:t>, “</w:t>
      </w:r>
      <w:r>
        <w:rPr>
          <w:sz w:val="16"/>
          <w:szCs w:val="16"/>
          <w:lang w:eastAsia="ko-KR"/>
        </w:rPr>
        <w:t>Mixed-Signal Clock-Skew Calibration Technique for Time-Interleaved ADCs</w:t>
      </w:r>
      <w:r>
        <w:rPr>
          <w:sz w:val="16"/>
          <w:szCs w:val="16"/>
        </w:rPr>
        <w:t xml:space="preserve">,” </w:t>
      </w:r>
      <w:r>
        <w:rPr>
          <w:i/>
          <w:iCs/>
          <w:sz w:val="16"/>
          <w:szCs w:val="16"/>
        </w:rPr>
        <w:t xml:space="preserve">IEEE </w:t>
      </w:r>
      <w:r>
        <w:rPr>
          <w:i/>
          <w:iCs/>
          <w:sz w:val="16"/>
          <w:szCs w:val="16"/>
          <w:lang w:eastAsia="ko-KR"/>
        </w:rPr>
        <w:t>Trans</w:t>
      </w:r>
      <w:r>
        <w:rPr>
          <w:rFonts w:hint="eastAsia"/>
          <w:i/>
          <w:iCs/>
          <w:sz w:val="16"/>
          <w:szCs w:val="16"/>
          <w:lang w:eastAsia="ko-KR"/>
        </w:rPr>
        <w:t xml:space="preserve">. </w:t>
      </w:r>
      <w:r>
        <w:rPr>
          <w:i/>
          <w:iCs/>
          <w:sz w:val="16"/>
          <w:szCs w:val="16"/>
          <w:lang w:eastAsia="ko-KR"/>
        </w:rPr>
        <w:t>Circuits Syst. I, Reg. Papers</w:t>
      </w:r>
      <w:r>
        <w:rPr>
          <w:rFonts w:hint="eastAsia"/>
          <w:i/>
          <w:iCs/>
          <w:sz w:val="16"/>
          <w:szCs w:val="16"/>
          <w:lang w:eastAsia="ko-KR"/>
        </w:rPr>
        <w:t>,</w:t>
      </w:r>
      <w:r>
        <w:rPr>
          <w:sz w:val="16"/>
          <w:szCs w:val="16"/>
        </w:rPr>
        <w:t xml:space="preserve"> vol. 55, no. 11, pp. 3676–3687, </w:t>
      </w:r>
      <w:r>
        <w:rPr>
          <w:sz w:val="16"/>
          <w:szCs w:val="16"/>
          <w:lang w:eastAsia="ko-KR"/>
        </w:rPr>
        <w:t>Dec.</w:t>
      </w:r>
      <w:r>
        <w:rPr>
          <w:sz w:val="16"/>
          <w:szCs w:val="16"/>
        </w:rPr>
        <w:t xml:space="preserve"> </w:t>
      </w:r>
      <w:r>
        <w:rPr>
          <w:sz w:val="16"/>
          <w:szCs w:val="16"/>
          <w:lang w:eastAsia="ko-KR"/>
        </w:rPr>
        <w:t>2008</w:t>
      </w:r>
      <w:r>
        <w:rPr>
          <w:rFonts w:hint="eastAsia"/>
          <w:sz w:val="16"/>
          <w:szCs w:val="16"/>
          <w:lang w:eastAsia="ko-KR"/>
        </w:rPr>
        <w:t>.</w:t>
      </w:r>
    </w:p>
    <w:p w:rsidR="00535B5C" w:rsidRDefault="00EE3659" w:rsidP="00535B5C">
      <w:pPr>
        <w:numPr>
          <w:ilvl w:val="0"/>
          <w:numId w:val="19"/>
        </w:numPr>
        <w:jc w:val="both"/>
        <w:rPr>
          <w:sz w:val="16"/>
          <w:szCs w:val="16"/>
        </w:rPr>
      </w:pPr>
      <w:r>
        <w:rPr>
          <w:sz w:val="16"/>
          <w:szCs w:val="16"/>
          <w:lang w:eastAsia="ko-KR"/>
        </w:rPr>
        <w:t>A. V. Oppenheim, R. W. Schafer, with J. R. Buck</w:t>
      </w:r>
      <w:r w:rsidR="00535B5C" w:rsidRPr="00CA3063">
        <w:rPr>
          <w:rFonts w:hint="eastAsia"/>
          <w:sz w:val="16"/>
          <w:szCs w:val="16"/>
          <w:lang w:eastAsia="ko-KR"/>
        </w:rPr>
        <w:t xml:space="preserve">, </w:t>
      </w:r>
      <w:r>
        <w:rPr>
          <w:i/>
          <w:sz w:val="16"/>
          <w:szCs w:val="16"/>
          <w:lang w:eastAsia="ko-KR"/>
        </w:rPr>
        <w:t>Discrete-Time Signal Processing</w:t>
      </w:r>
      <w:r w:rsidR="008A4909">
        <w:rPr>
          <w:i/>
          <w:sz w:val="16"/>
          <w:szCs w:val="16"/>
          <w:lang w:eastAsia="ko-KR"/>
        </w:rPr>
        <w:t>,</w:t>
      </w:r>
      <w:r w:rsidR="00535B5C">
        <w:rPr>
          <w:rFonts w:hint="eastAsia"/>
          <w:sz w:val="16"/>
          <w:szCs w:val="16"/>
          <w:lang w:eastAsia="ko-KR"/>
        </w:rPr>
        <w:t xml:space="preserve"> </w:t>
      </w:r>
      <w:r>
        <w:rPr>
          <w:sz w:val="16"/>
          <w:szCs w:val="16"/>
          <w:lang w:eastAsia="ko-KR"/>
        </w:rPr>
        <w:t>2</w:t>
      </w:r>
      <w:r>
        <w:rPr>
          <w:sz w:val="16"/>
          <w:szCs w:val="16"/>
          <w:vertAlign w:val="superscript"/>
          <w:lang w:eastAsia="ko-KR"/>
        </w:rPr>
        <w:t>nd</w:t>
      </w:r>
      <w:r w:rsidR="00535B5C">
        <w:rPr>
          <w:sz w:val="16"/>
          <w:szCs w:val="16"/>
          <w:lang w:eastAsia="ko-KR"/>
        </w:rPr>
        <w:t xml:space="preserve"> ed.</w:t>
      </w:r>
      <w:r w:rsidR="008A4909">
        <w:rPr>
          <w:sz w:val="16"/>
          <w:szCs w:val="16"/>
          <w:lang w:eastAsia="ko-KR"/>
        </w:rPr>
        <w:t xml:space="preserve"> </w:t>
      </w:r>
      <w:r w:rsidR="00535B5C">
        <w:rPr>
          <w:sz w:val="16"/>
          <w:szCs w:val="16"/>
        </w:rPr>
        <w:t>Upper Saddle River</w:t>
      </w:r>
      <w:r w:rsidR="00BD2E62">
        <w:rPr>
          <w:sz w:val="16"/>
          <w:szCs w:val="16"/>
        </w:rPr>
        <w:t>, NJ</w:t>
      </w:r>
      <w:r w:rsidR="00535B5C" w:rsidRPr="00C71228">
        <w:rPr>
          <w:sz w:val="16"/>
          <w:szCs w:val="16"/>
        </w:rPr>
        <w:t xml:space="preserve">: </w:t>
      </w:r>
      <w:r w:rsidR="008A4909">
        <w:rPr>
          <w:sz w:val="16"/>
          <w:szCs w:val="16"/>
        </w:rPr>
        <w:t>Prentice Hall</w:t>
      </w:r>
      <w:r w:rsidR="00535B5C">
        <w:rPr>
          <w:sz w:val="16"/>
          <w:szCs w:val="16"/>
        </w:rPr>
        <w:t xml:space="preserve"> Inc.</w:t>
      </w:r>
      <w:r w:rsidR="00535B5C" w:rsidRPr="00C71228">
        <w:rPr>
          <w:sz w:val="16"/>
          <w:szCs w:val="16"/>
        </w:rPr>
        <w:t xml:space="preserve">, </w:t>
      </w:r>
      <w:r>
        <w:rPr>
          <w:sz w:val="16"/>
          <w:szCs w:val="16"/>
        </w:rPr>
        <w:t>1999</w:t>
      </w:r>
      <w:r w:rsidR="00535B5C">
        <w:rPr>
          <w:sz w:val="16"/>
          <w:szCs w:val="16"/>
        </w:rPr>
        <w:t>.</w:t>
      </w:r>
    </w:p>
    <w:p w:rsidR="00B21C4E" w:rsidRPr="00B21C4E" w:rsidRDefault="008A4909" w:rsidP="00B21C4E">
      <w:pPr>
        <w:numPr>
          <w:ilvl w:val="0"/>
          <w:numId w:val="19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Advanced Design System (ADS), Agilent Technology Inc., Santa Clara CA, USA.   </w:t>
      </w:r>
    </w:p>
    <w:p w:rsidR="004E555B" w:rsidRDefault="004E555B" w:rsidP="004E555B">
      <w:pPr>
        <w:numPr>
          <w:ilvl w:val="0"/>
          <w:numId w:val="19"/>
        </w:numPr>
        <w:jc w:val="both"/>
        <w:rPr>
          <w:sz w:val="16"/>
          <w:szCs w:val="16"/>
        </w:rPr>
      </w:pPr>
      <w:r>
        <w:rPr>
          <w:sz w:val="16"/>
          <w:szCs w:val="16"/>
          <w:lang w:eastAsia="ko-KR"/>
        </w:rPr>
        <w:t>L. W. Couch</w:t>
      </w:r>
      <w:r w:rsidRPr="00CA3063">
        <w:rPr>
          <w:rFonts w:hint="eastAsia"/>
          <w:sz w:val="16"/>
          <w:szCs w:val="16"/>
          <w:lang w:eastAsia="ko-KR"/>
        </w:rPr>
        <w:t xml:space="preserve">, </w:t>
      </w:r>
      <w:r>
        <w:rPr>
          <w:i/>
          <w:sz w:val="16"/>
          <w:szCs w:val="16"/>
          <w:lang w:eastAsia="ko-KR"/>
        </w:rPr>
        <w:t>Digital and Analog Communication Systems,</w:t>
      </w:r>
      <w:r>
        <w:rPr>
          <w:rFonts w:hint="eastAsia"/>
          <w:sz w:val="16"/>
          <w:szCs w:val="16"/>
          <w:lang w:eastAsia="ko-KR"/>
        </w:rPr>
        <w:t xml:space="preserve"> </w:t>
      </w:r>
      <w:r>
        <w:rPr>
          <w:sz w:val="16"/>
          <w:szCs w:val="16"/>
          <w:lang w:eastAsia="ko-KR"/>
        </w:rPr>
        <w:t>6</w:t>
      </w:r>
      <w:r>
        <w:rPr>
          <w:sz w:val="16"/>
          <w:szCs w:val="16"/>
          <w:vertAlign w:val="superscript"/>
          <w:lang w:eastAsia="ko-KR"/>
        </w:rPr>
        <w:t>th</w:t>
      </w:r>
      <w:r>
        <w:rPr>
          <w:sz w:val="16"/>
          <w:szCs w:val="16"/>
          <w:lang w:eastAsia="ko-KR"/>
        </w:rPr>
        <w:t xml:space="preserve"> ed. </w:t>
      </w:r>
      <w:r>
        <w:rPr>
          <w:sz w:val="16"/>
          <w:szCs w:val="16"/>
        </w:rPr>
        <w:t>Upper Saddle River, NJ</w:t>
      </w:r>
      <w:r w:rsidRPr="00C71228">
        <w:rPr>
          <w:sz w:val="16"/>
          <w:szCs w:val="16"/>
        </w:rPr>
        <w:t xml:space="preserve">: </w:t>
      </w:r>
      <w:r>
        <w:rPr>
          <w:sz w:val="16"/>
          <w:szCs w:val="16"/>
        </w:rPr>
        <w:t>Prentice Hall Inc.</w:t>
      </w:r>
      <w:r w:rsidRPr="00C71228">
        <w:rPr>
          <w:sz w:val="16"/>
          <w:szCs w:val="16"/>
        </w:rPr>
        <w:t xml:space="preserve">, </w:t>
      </w:r>
      <w:r>
        <w:rPr>
          <w:sz w:val="16"/>
          <w:szCs w:val="16"/>
        </w:rPr>
        <w:t>2000.</w:t>
      </w:r>
    </w:p>
    <w:p w:rsidR="007E17B9" w:rsidRDefault="007C43B0" w:rsidP="007E17B9">
      <w:pPr>
        <w:numPr>
          <w:ilvl w:val="0"/>
          <w:numId w:val="19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K.-J. </w:t>
      </w:r>
      <w:proofErr w:type="spellStart"/>
      <w:r>
        <w:rPr>
          <w:sz w:val="16"/>
          <w:szCs w:val="16"/>
        </w:rPr>
        <w:t>Koh</w:t>
      </w:r>
      <w:proofErr w:type="spellEnd"/>
      <w:r>
        <w:rPr>
          <w:sz w:val="16"/>
          <w:szCs w:val="16"/>
        </w:rPr>
        <w:t xml:space="preserve">, M.-Y. Park, C.-S. </w:t>
      </w:r>
      <w:proofErr w:type="gramStart"/>
      <w:r>
        <w:rPr>
          <w:sz w:val="16"/>
          <w:szCs w:val="16"/>
        </w:rPr>
        <w:t>Kim,</w:t>
      </w:r>
      <w:proofErr w:type="gramEnd"/>
      <w:r>
        <w:rPr>
          <w:sz w:val="16"/>
          <w:szCs w:val="16"/>
        </w:rPr>
        <w:t xml:space="preserve"> and H.-K. Yu</w:t>
      </w:r>
      <w:r w:rsidR="007E17B9">
        <w:rPr>
          <w:sz w:val="16"/>
          <w:szCs w:val="16"/>
        </w:rPr>
        <w:t>, “</w:t>
      </w:r>
      <w:proofErr w:type="spellStart"/>
      <w:r>
        <w:rPr>
          <w:sz w:val="16"/>
          <w:szCs w:val="16"/>
          <w:lang w:eastAsia="ko-KR"/>
        </w:rPr>
        <w:t>Subharmonically</w:t>
      </w:r>
      <w:proofErr w:type="spellEnd"/>
      <w:r>
        <w:rPr>
          <w:sz w:val="16"/>
          <w:szCs w:val="16"/>
          <w:lang w:eastAsia="ko-KR"/>
        </w:rPr>
        <w:t xml:space="preserve"> pumped CMOS frequency conversion (up and down) circuits for 2-GHz WCDMA direct-conversion transceiver</w:t>
      </w:r>
      <w:r w:rsidR="007E17B9">
        <w:rPr>
          <w:sz w:val="16"/>
          <w:szCs w:val="16"/>
        </w:rPr>
        <w:t xml:space="preserve">,” </w:t>
      </w:r>
      <w:r w:rsidR="007E17B9">
        <w:rPr>
          <w:i/>
          <w:iCs/>
          <w:sz w:val="16"/>
          <w:szCs w:val="16"/>
        </w:rPr>
        <w:t xml:space="preserve">IEEE </w:t>
      </w:r>
      <w:r w:rsidR="007E17B9">
        <w:rPr>
          <w:rFonts w:hint="eastAsia"/>
          <w:i/>
          <w:iCs/>
          <w:sz w:val="16"/>
          <w:szCs w:val="16"/>
          <w:lang w:eastAsia="ko-KR"/>
        </w:rPr>
        <w:t>J. Solid-State Circuits,</w:t>
      </w:r>
      <w:r w:rsidR="007E17B9">
        <w:rPr>
          <w:sz w:val="16"/>
          <w:szCs w:val="16"/>
        </w:rPr>
        <w:t xml:space="preserve"> vol. </w:t>
      </w:r>
      <w:r>
        <w:rPr>
          <w:sz w:val="16"/>
          <w:szCs w:val="16"/>
        </w:rPr>
        <w:t>39</w:t>
      </w:r>
      <w:r w:rsidR="007E17B9">
        <w:rPr>
          <w:sz w:val="16"/>
          <w:szCs w:val="16"/>
        </w:rPr>
        <w:t xml:space="preserve">, no. 6, pp. </w:t>
      </w:r>
      <w:r>
        <w:rPr>
          <w:sz w:val="16"/>
          <w:szCs w:val="16"/>
        </w:rPr>
        <w:t>871</w:t>
      </w:r>
      <w:r w:rsidR="007E17B9">
        <w:rPr>
          <w:sz w:val="16"/>
          <w:szCs w:val="16"/>
        </w:rPr>
        <w:t>–</w:t>
      </w:r>
      <w:r>
        <w:rPr>
          <w:sz w:val="16"/>
          <w:szCs w:val="16"/>
        </w:rPr>
        <w:t>884</w:t>
      </w:r>
      <w:r w:rsidR="007E17B9">
        <w:rPr>
          <w:sz w:val="16"/>
          <w:szCs w:val="16"/>
        </w:rPr>
        <w:t xml:space="preserve">, </w:t>
      </w:r>
      <w:r>
        <w:rPr>
          <w:sz w:val="16"/>
          <w:szCs w:val="16"/>
          <w:lang w:eastAsia="ko-KR"/>
        </w:rPr>
        <w:t>June</w:t>
      </w:r>
      <w:r w:rsidR="007E17B9">
        <w:rPr>
          <w:sz w:val="16"/>
          <w:szCs w:val="16"/>
        </w:rPr>
        <w:t xml:space="preserve"> </w:t>
      </w:r>
      <w:r>
        <w:rPr>
          <w:sz w:val="16"/>
          <w:szCs w:val="16"/>
          <w:lang w:eastAsia="ko-KR"/>
        </w:rPr>
        <w:t>2004</w:t>
      </w:r>
      <w:r w:rsidR="007E17B9">
        <w:rPr>
          <w:rFonts w:hint="eastAsia"/>
          <w:sz w:val="16"/>
          <w:szCs w:val="16"/>
          <w:lang w:eastAsia="ko-KR"/>
        </w:rPr>
        <w:t>.</w:t>
      </w:r>
    </w:p>
    <w:p w:rsidR="00C954CF" w:rsidRDefault="00C954CF" w:rsidP="00C954CF">
      <w:pPr>
        <w:numPr>
          <w:ilvl w:val="0"/>
          <w:numId w:val="19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H.-C. Chen, T. Wang, H.-W. Chiu, Y.-C. Yang, T.-H. Kao, G.-w. </w:t>
      </w:r>
      <w:proofErr w:type="gramStart"/>
      <w:r>
        <w:rPr>
          <w:sz w:val="16"/>
          <w:szCs w:val="16"/>
        </w:rPr>
        <w:t>Huang,</w:t>
      </w:r>
      <w:proofErr w:type="gramEnd"/>
      <w:r>
        <w:rPr>
          <w:sz w:val="16"/>
          <w:szCs w:val="16"/>
        </w:rPr>
        <w:t xml:space="preserve"> and S.-S. Lu, “</w:t>
      </w:r>
      <w:r>
        <w:rPr>
          <w:sz w:val="16"/>
          <w:szCs w:val="16"/>
          <w:lang w:eastAsia="ko-KR"/>
        </w:rPr>
        <w:t xml:space="preserve">A 5-GHz-band CMOS Receiver </w:t>
      </w:r>
      <w:proofErr w:type="gramStart"/>
      <w:r>
        <w:rPr>
          <w:sz w:val="16"/>
          <w:szCs w:val="16"/>
          <w:lang w:eastAsia="ko-KR"/>
        </w:rPr>
        <w:t>With</w:t>
      </w:r>
      <w:proofErr w:type="gramEnd"/>
      <w:r>
        <w:rPr>
          <w:sz w:val="16"/>
          <w:szCs w:val="16"/>
          <w:lang w:eastAsia="ko-KR"/>
        </w:rPr>
        <w:t xml:space="preserve"> Low LO Self-Mixing Front End</w:t>
      </w:r>
      <w:r>
        <w:rPr>
          <w:sz w:val="16"/>
          <w:szCs w:val="16"/>
        </w:rPr>
        <w:t xml:space="preserve">,” </w:t>
      </w:r>
      <w:r>
        <w:rPr>
          <w:i/>
          <w:iCs/>
          <w:sz w:val="16"/>
          <w:szCs w:val="16"/>
        </w:rPr>
        <w:t xml:space="preserve">IEEE </w:t>
      </w:r>
      <w:r>
        <w:rPr>
          <w:i/>
          <w:iCs/>
          <w:sz w:val="16"/>
          <w:szCs w:val="16"/>
          <w:lang w:eastAsia="ko-KR"/>
        </w:rPr>
        <w:t>Trans</w:t>
      </w:r>
      <w:r>
        <w:rPr>
          <w:rFonts w:hint="eastAsia"/>
          <w:i/>
          <w:iCs/>
          <w:sz w:val="16"/>
          <w:szCs w:val="16"/>
          <w:lang w:eastAsia="ko-KR"/>
        </w:rPr>
        <w:t xml:space="preserve">. </w:t>
      </w:r>
      <w:r>
        <w:rPr>
          <w:i/>
          <w:iCs/>
          <w:sz w:val="16"/>
          <w:szCs w:val="16"/>
          <w:lang w:eastAsia="ko-KR"/>
        </w:rPr>
        <w:t>Circuits Syst. I, Reg. Papers</w:t>
      </w:r>
      <w:r>
        <w:rPr>
          <w:rFonts w:hint="eastAsia"/>
          <w:i/>
          <w:iCs/>
          <w:sz w:val="16"/>
          <w:szCs w:val="16"/>
          <w:lang w:eastAsia="ko-KR"/>
        </w:rPr>
        <w:t>,</w:t>
      </w:r>
      <w:r>
        <w:rPr>
          <w:sz w:val="16"/>
          <w:szCs w:val="16"/>
        </w:rPr>
        <w:t xml:space="preserve"> vol. 56, no. 4, pp. 705–713, </w:t>
      </w:r>
      <w:r>
        <w:rPr>
          <w:sz w:val="16"/>
          <w:szCs w:val="16"/>
          <w:lang w:eastAsia="ko-KR"/>
        </w:rPr>
        <w:t>Apr.</w:t>
      </w:r>
      <w:r>
        <w:rPr>
          <w:sz w:val="16"/>
          <w:szCs w:val="16"/>
        </w:rPr>
        <w:t xml:space="preserve"> </w:t>
      </w:r>
      <w:r>
        <w:rPr>
          <w:sz w:val="16"/>
          <w:szCs w:val="16"/>
          <w:lang w:eastAsia="ko-KR"/>
        </w:rPr>
        <w:t>2009</w:t>
      </w:r>
      <w:r>
        <w:rPr>
          <w:rFonts w:hint="eastAsia"/>
          <w:sz w:val="16"/>
          <w:szCs w:val="16"/>
          <w:lang w:eastAsia="ko-KR"/>
        </w:rPr>
        <w:t>.</w:t>
      </w:r>
    </w:p>
    <w:p w:rsidR="007E4CFA" w:rsidRDefault="007E4CFA" w:rsidP="007E4CFA">
      <w:pPr>
        <w:numPr>
          <w:ilvl w:val="0"/>
          <w:numId w:val="19"/>
        </w:numPr>
        <w:jc w:val="both"/>
        <w:rPr>
          <w:sz w:val="16"/>
          <w:szCs w:val="16"/>
        </w:rPr>
      </w:pPr>
      <w:r>
        <w:rPr>
          <w:sz w:val="16"/>
          <w:szCs w:val="16"/>
          <w:lang w:eastAsia="ko-KR"/>
        </w:rPr>
        <w:t xml:space="preserve">S. He and C. E. </w:t>
      </w:r>
      <w:proofErr w:type="spellStart"/>
      <w:r>
        <w:rPr>
          <w:sz w:val="16"/>
          <w:szCs w:val="16"/>
          <w:lang w:eastAsia="ko-KR"/>
        </w:rPr>
        <w:t>Saavedra</w:t>
      </w:r>
      <w:proofErr w:type="spellEnd"/>
      <w:r>
        <w:rPr>
          <w:rFonts w:hint="eastAsia"/>
          <w:sz w:val="16"/>
          <w:szCs w:val="16"/>
          <w:lang w:eastAsia="ko-KR"/>
        </w:rPr>
        <w:t>,</w:t>
      </w:r>
      <w:r>
        <w:rPr>
          <w:sz w:val="16"/>
          <w:szCs w:val="16"/>
        </w:rPr>
        <w:t xml:space="preserve"> “</w:t>
      </w:r>
      <w:r>
        <w:rPr>
          <w:sz w:val="16"/>
          <w:szCs w:val="16"/>
          <w:lang w:eastAsia="ko-KR"/>
        </w:rPr>
        <w:t xml:space="preserve">An Ultra-Low-Voltage and Low-Power ×2 </w:t>
      </w:r>
      <w:proofErr w:type="spellStart"/>
      <w:r>
        <w:rPr>
          <w:sz w:val="16"/>
          <w:szCs w:val="16"/>
          <w:lang w:eastAsia="ko-KR"/>
        </w:rPr>
        <w:t>Subharmonic</w:t>
      </w:r>
      <w:proofErr w:type="spellEnd"/>
      <w:r>
        <w:rPr>
          <w:sz w:val="16"/>
          <w:szCs w:val="16"/>
          <w:lang w:eastAsia="ko-KR"/>
        </w:rPr>
        <w:t xml:space="preserve"> </w:t>
      </w:r>
      <w:proofErr w:type="spellStart"/>
      <w:r>
        <w:rPr>
          <w:sz w:val="16"/>
          <w:szCs w:val="16"/>
          <w:lang w:eastAsia="ko-KR"/>
        </w:rPr>
        <w:t>Downconverter</w:t>
      </w:r>
      <w:proofErr w:type="spellEnd"/>
      <w:r>
        <w:rPr>
          <w:sz w:val="16"/>
          <w:szCs w:val="16"/>
          <w:lang w:eastAsia="ko-KR"/>
        </w:rPr>
        <w:t xml:space="preserve"> Mixer</w:t>
      </w:r>
      <w:r>
        <w:rPr>
          <w:sz w:val="16"/>
          <w:szCs w:val="16"/>
        </w:rPr>
        <w:t xml:space="preserve">,” </w:t>
      </w:r>
      <w:r>
        <w:rPr>
          <w:i/>
          <w:iCs/>
          <w:sz w:val="16"/>
          <w:szCs w:val="16"/>
        </w:rPr>
        <w:t xml:space="preserve">IEEE </w:t>
      </w:r>
      <w:r>
        <w:rPr>
          <w:rFonts w:hint="eastAsia"/>
          <w:i/>
          <w:iCs/>
          <w:sz w:val="16"/>
          <w:szCs w:val="16"/>
          <w:lang w:eastAsia="ko-KR"/>
        </w:rPr>
        <w:t xml:space="preserve">Trans. </w:t>
      </w:r>
      <w:r>
        <w:rPr>
          <w:i/>
          <w:iCs/>
          <w:sz w:val="16"/>
          <w:szCs w:val="16"/>
          <w:lang w:eastAsia="ko-KR"/>
        </w:rPr>
        <w:t xml:space="preserve">Microwave Theory </w:t>
      </w:r>
      <w:r w:rsidRPr="00840B4F">
        <w:rPr>
          <w:i/>
          <w:iCs/>
          <w:sz w:val="16"/>
          <w:szCs w:val="16"/>
          <w:lang w:eastAsia="ko-KR"/>
        </w:rPr>
        <w:t>Tech.</w:t>
      </w:r>
      <w:r w:rsidRPr="00840B4F">
        <w:rPr>
          <w:rFonts w:hint="eastAsia"/>
          <w:i/>
          <w:iCs/>
          <w:sz w:val="16"/>
          <w:szCs w:val="16"/>
          <w:lang w:eastAsia="ko-KR"/>
        </w:rPr>
        <w:t>,</w:t>
      </w:r>
      <w:r w:rsidRPr="00840B4F">
        <w:rPr>
          <w:sz w:val="16"/>
          <w:szCs w:val="16"/>
        </w:rPr>
        <w:t xml:space="preserve"> vol. </w:t>
      </w:r>
      <w:r w:rsidRPr="00840B4F">
        <w:rPr>
          <w:sz w:val="16"/>
          <w:szCs w:val="16"/>
          <w:lang w:eastAsia="ko-KR"/>
        </w:rPr>
        <w:t>60</w:t>
      </w:r>
      <w:r w:rsidRPr="00840B4F">
        <w:rPr>
          <w:sz w:val="16"/>
          <w:szCs w:val="16"/>
        </w:rPr>
        <w:t xml:space="preserve">, no. 2, pp. </w:t>
      </w:r>
      <w:r w:rsidRPr="00840B4F">
        <w:rPr>
          <w:sz w:val="16"/>
          <w:szCs w:val="16"/>
          <w:lang w:eastAsia="ko-KR"/>
        </w:rPr>
        <w:t>311</w:t>
      </w:r>
      <w:r w:rsidRPr="00840B4F">
        <w:rPr>
          <w:sz w:val="16"/>
          <w:szCs w:val="16"/>
        </w:rPr>
        <w:t xml:space="preserve">–317, Feb. </w:t>
      </w:r>
      <w:r w:rsidRPr="00840B4F">
        <w:rPr>
          <w:sz w:val="16"/>
          <w:szCs w:val="16"/>
          <w:lang w:eastAsia="ko-KR"/>
        </w:rPr>
        <w:t>2012</w:t>
      </w:r>
      <w:r w:rsidRPr="00840B4F">
        <w:rPr>
          <w:rFonts w:hint="eastAsia"/>
          <w:sz w:val="16"/>
          <w:szCs w:val="16"/>
          <w:lang w:eastAsia="ko-KR"/>
        </w:rPr>
        <w:t>.</w:t>
      </w:r>
    </w:p>
    <w:p w:rsidR="00D96BD0" w:rsidRDefault="00D96BD0" w:rsidP="00D96BD0">
      <w:pPr>
        <w:numPr>
          <w:ilvl w:val="0"/>
          <w:numId w:val="19"/>
        </w:numPr>
        <w:jc w:val="both"/>
        <w:rPr>
          <w:sz w:val="16"/>
          <w:szCs w:val="16"/>
        </w:rPr>
      </w:pPr>
      <w:r>
        <w:rPr>
          <w:sz w:val="16"/>
          <w:szCs w:val="16"/>
          <w:lang w:eastAsia="ko-KR"/>
        </w:rPr>
        <w:lastRenderedPageBreak/>
        <w:t xml:space="preserve">R. V. </w:t>
      </w:r>
      <w:proofErr w:type="spellStart"/>
      <w:r>
        <w:rPr>
          <w:sz w:val="16"/>
          <w:szCs w:val="16"/>
          <w:lang w:eastAsia="ko-KR"/>
        </w:rPr>
        <w:t>Gatti</w:t>
      </w:r>
      <w:proofErr w:type="spellEnd"/>
      <w:r>
        <w:rPr>
          <w:sz w:val="16"/>
          <w:szCs w:val="16"/>
          <w:lang w:eastAsia="ko-KR"/>
        </w:rPr>
        <w:t xml:space="preserve">, M. </w:t>
      </w:r>
      <w:proofErr w:type="spellStart"/>
      <w:r>
        <w:rPr>
          <w:sz w:val="16"/>
          <w:szCs w:val="16"/>
          <w:lang w:eastAsia="ko-KR"/>
        </w:rPr>
        <w:t>Dionigi</w:t>
      </w:r>
      <w:proofErr w:type="spellEnd"/>
      <w:r>
        <w:rPr>
          <w:sz w:val="16"/>
          <w:szCs w:val="16"/>
          <w:lang w:eastAsia="ko-KR"/>
        </w:rPr>
        <w:t xml:space="preserve">, and R. </w:t>
      </w:r>
      <w:proofErr w:type="spellStart"/>
      <w:r>
        <w:rPr>
          <w:sz w:val="16"/>
          <w:szCs w:val="16"/>
          <w:lang w:eastAsia="ko-KR"/>
        </w:rPr>
        <w:t>Sorrentino</w:t>
      </w:r>
      <w:proofErr w:type="spellEnd"/>
      <w:r>
        <w:rPr>
          <w:rFonts w:hint="eastAsia"/>
          <w:sz w:val="16"/>
          <w:szCs w:val="16"/>
          <w:lang w:eastAsia="ko-KR"/>
        </w:rPr>
        <w:t>,</w:t>
      </w:r>
      <w:r>
        <w:rPr>
          <w:sz w:val="16"/>
          <w:szCs w:val="16"/>
        </w:rPr>
        <w:t xml:space="preserve"> “</w:t>
      </w:r>
      <w:r>
        <w:rPr>
          <w:sz w:val="16"/>
          <w:szCs w:val="16"/>
          <w:lang w:eastAsia="ko-KR"/>
        </w:rPr>
        <w:t>Computation of Gain, Noise Figure, and Third-Order Intercept of Active Array Antenna</w:t>
      </w:r>
      <w:r>
        <w:rPr>
          <w:sz w:val="16"/>
          <w:szCs w:val="16"/>
        </w:rPr>
        <w:t xml:space="preserve">,” </w:t>
      </w:r>
      <w:r>
        <w:rPr>
          <w:i/>
          <w:iCs/>
          <w:sz w:val="16"/>
          <w:szCs w:val="16"/>
        </w:rPr>
        <w:t xml:space="preserve">IEEE </w:t>
      </w:r>
      <w:r>
        <w:rPr>
          <w:rFonts w:hint="eastAsia"/>
          <w:i/>
          <w:iCs/>
          <w:sz w:val="16"/>
          <w:szCs w:val="16"/>
          <w:lang w:eastAsia="ko-KR"/>
        </w:rPr>
        <w:t xml:space="preserve">Trans. </w:t>
      </w:r>
      <w:r w:rsidR="00025D06">
        <w:rPr>
          <w:i/>
          <w:iCs/>
          <w:sz w:val="16"/>
          <w:szCs w:val="16"/>
          <w:lang w:eastAsia="ko-KR"/>
        </w:rPr>
        <w:t>A</w:t>
      </w:r>
      <w:r>
        <w:rPr>
          <w:i/>
          <w:iCs/>
          <w:sz w:val="16"/>
          <w:szCs w:val="16"/>
          <w:lang w:eastAsia="ko-KR"/>
        </w:rPr>
        <w:t xml:space="preserve">ntennas </w:t>
      </w:r>
      <w:proofErr w:type="spellStart"/>
      <w:r>
        <w:rPr>
          <w:i/>
          <w:iCs/>
          <w:sz w:val="16"/>
          <w:szCs w:val="16"/>
          <w:lang w:eastAsia="ko-KR"/>
        </w:rPr>
        <w:t>Propagat</w:t>
      </w:r>
      <w:proofErr w:type="spellEnd"/>
      <w:r w:rsidRPr="00840B4F">
        <w:rPr>
          <w:i/>
          <w:iCs/>
          <w:sz w:val="16"/>
          <w:szCs w:val="16"/>
          <w:lang w:eastAsia="ko-KR"/>
        </w:rPr>
        <w:t>.</w:t>
      </w:r>
      <w:r w:rsidRPr="00840B4F">
        <w:rPr>
          <w:rFonts w:hint="eastAsia"/>
          <w:i/>
          <w:iCs/>
          <w:sz w:val="16"/>
          <w:szCs w:val="16"/>
          <w:lang w:eastAsia="ko-KR"/>
        </w:rPr>
        <w:t>,</w:t>
      </w:r>
      <w:r w:rsidRPr="00840B4F">
        <w:rPr>
          <w:sz w:val="16"/>
          <w:szCs w:val="16"/>
        </w:rPr>
        <w:t xml:space="preserve"> vol. </w:t>
      </w:r>
      <w:r>
        <w:rPr>
          <w:sz w:val="16"/>
          <w:szCs w:val="16"/>
          <w:lang w:eastAsia="ko-KR"/>
        </w:rPr>
        <w:t>52</w:t>
      </w:r>
      <w:r w:rsidRPr="00840B4F">
        <w:rPr>
          <w:sz w:val="16"/>
          <w:szCs w:val="16"/>
        </w:rPr>
        <w:t xml:space="preserve">, no. </w:t>
      </w:r>
      <w:r>
        <w:rPr>
          <w:sz w:val="16"/>
          <w:szCs w:val="16"/>
        </w:rPr>
        <w:t>11</w:t>
      </w:r>
      <w:r w:rsidRPr="00840B4F">
        <w:rPr>
          <w:sz w:val="16"/>
          <w:szCs w:val="16"/>
        </w:rPr>
        <w:t xml:space="preserve">, pp. </w:t>
      </w:r>
      <w:r>
        <w:rPr>
          <w:sz w:val="16"/>
          <w:szCs w:val="16"/>
          <w:lang w:eastAsia="ko-KR"/>
        </w:rPr>
        <w:t>3139</w:t>
      </w:r>
      <w:r w:rsidRPr="00840B4F">
        <w:rPr>
          <w:sz w:val="16"/>
          <w:szCs w:val="16"/>
        </w:rPr>
        <w:t>–31</w:t>
      </w:r>
      <w:r>
        <w:rPr>
          <w:sz w:val="16"/>
          <w:szCs w:val="16"/>
        </w:rPr>
        <w:t>42</w:t>
      </w:r>
      <w:r w:rsidRPr="00840B4F">
        <w:rPr>
          <w:sz w:val="16"/>
          <w:szCs w:val="16"/>
        </w:rPr>
        <w:t xml:space="preserve">, </w:t>
      </w:r>
      <w:r>
        <w:rPr>
          <w:sz w:val="16"/>
          <w:szCs w:val="16"/>
        </w:rPr>
        <w:t>Nov</w:t>
      </w:r>
      <w:r w:rsidRPr="00840B4F">
        <w:rPr>
          <w:sz w:val="16"/>
          <w:szCs w:val="16"/>
        </w:rPr>
        <w:t xml:space="preserve">. </w:t>
      </w:r>
      <w:r>
        <w:rPr>
          <w:sz w:val="16"/>
          <w:szCs w:val="16"/>
          <w:lang w:eastAsia="ko-KR"/>
        </w:rPr>
        <w:t>2004</w:t>
      </w:r>
      <w:r w:rsidRPr="00840B4F">
        <w:rPr>
          <w:rFonts w:hint="eastAsia"/>
          <w:sz w:val="16"/>
          <w:szCs w:val="16"/>
          <w:lang w:eastAsia="ko-KR"/>
        </w:rPr>
        <w:t>.</w:t>
      </w:r>
    </w:p>
    <w:p w:rsidR="00133773" w:rsidRPr="00840B4F" w:rsidRDefault="00AA47EE" w:rsidP="008D5684">
      <w:pPr>
        <w:numPr>
          <w:ilvl w:val="0"/>
          <w:numId w:val="19"/>
        </w:numPr>
        <w:jc w:val="both"/>
        <w:rPr>
          <w:sz w:val="16"/>
          <w:szCs w:val="16"/>
        </w:rPr>
      </w:pPr>
      <w:r w:rsidRPr="00840B4F">
        <w:rPr>
          <w:sz w:val="16"/>
          <w:szCs w:val="16"/>
          <w:lang w:eastAsia="ko-KR"/>
        </w:rPr>
        <w:t xml:space="preserve">P. </w:t>
      </w:r>
      <w:r w:rsidRPr="00840B4F">
        <w:rPr>
          <w:sz w:val="16"/>
          <w:szCs w:val="16"/>
        </w:rPr>
        <w:t>Z. Peebles</w:t>
      </w:r>
      <w:r w:rsidRPr="00840B4F">
        <w:rPr>
          <w:rFonts w:hint="eastAsia"/>
          <w:sz w:val="16"/>
          <w:szCs w:val="16"/>
          <w:lang w:eastAsia="ko-KR"/>
        </w:rPr>
        <w:t xml:space="preserve">, </w:t>
      </w:r>
      <w:r w:rsidRPr="00840B4F">
        <w:rPr>
          <w:i/>
          <w:sz w:val="16"/>
          <w:szCs w:val="16"/>
          <w:lang w:eastAsia="ko-KR"/>
        </w:rPr>
        <w:t>Probability, Random Variables, and Random Signal Principles,</w:t>
      </w:r>
      <w:r w:rsidRPr="00840B4F">
        <w:rPr>
          <w:rFonts w:hint="eastAsia"/>
          <w:sz w:val="16"/>
          <w:szCs w:val="16"/>
          <w:lang w:eastAsia="ko-KR"/>
        </w:rPr>
        <w:t xml:space="preserve"> </w:t>
      </w:r>
      <w:r w:rsidRPr="00840B4F">
        <w:rPr>
          <w:sz w:val="16"/>
          <w:szCs w:val="16"/>
          <w:lang w:eastAsia="ko-KR"/>
        </w:rPr>
        <w:t>3</w:t>
      </w:r>
      <w:r w:rsidRPr="00840B4F">
        <w:rPr>
          <w:sz w:val="16"/>
          <w:szCs w:val="16"/>
          <w:vertAlign w:val="superscript"/>
          <w:lang w:eastAsia="ko-KR"/>
        </w:rPr>
        <w:t>rd</w:t>
      </w:r>
      <w:r w:rsidRPr="00840B4F">
        <w:rPr>
          <w:sz w:val="16"/>
          <w:szCs w:val="16"/>
          <w:lang w:eastAsia="ko-KR"/>
        </w:rPr>
        <w:t xml:space="preserve"> ed. </w:t>
      </w:r>
      <w:r w:rsidRPr="00840B4F">
        <w:rPr>
          <w:sz w:val="16"/>
          <w:szCs w:val="16"/>
        </w:rPr>
        <w:t>Hightstown, NJ: McGraw-Hill Inc., 1993.</w:t>
      </w:r>
    </w:p>
    <w:sectPr w:rsidR="00133773" w:rsidRPr="00840B4F">
      <w:headerReference w:type="default" r:id="rId9"/>
      <w:pgSz w:w="12240" w:h="15840" w:code="1"/>
      <w:pgMar w:top="1008" w:right="936" w:bottom="1008" w:left="936" w:header="432" w:footer="432" w:gutter="0"/>
      <w:cols w:num="2" w:space="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97C" w:rsidRDefault="0049097C">
      <w:r>
        <w:separator/>
      </w:r>
    </w:p>
  </w:endnote>
  <w:endnote w:type="continuationSeparator" w:id="0">
    <w:p w:rsidR="0049097C" w:rsidRDefault="0049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97C" w:rsidRDefault="0049097C"/>
  </w:footnote>
  <w:footnote w:type="continuationSeparator" w:id="0">
    <w:p w:rsidR="0049097C" w:rsidRDefault="0049097C">
      <w:r>
        <w:continuationSeparator/>
      </w:r>
    </w:p>
  </w:footnote>
  <w:footnote w:id="1">
    <w:p w:rsidR="006D08E1" w:rsidRDefault="006D08E1" w:rsidP="00D96A5D">
      <w:pPr>
        <w:pStyle w:val="FootnoteText"/>
      </w:pPr>
      <w:r>
        <w:t xml:space="preserve">Manuscript received xxx xx, 2013; revised xxx xx, 2013. The authors are with the </w:t>
      </w:r>
      <w:r w:rsidR="00BC21EB">
        <w:t xml:space="preserve">Department of </w:t>
      </w:r>
      <w:r>
        <w:t>E</w:t>
      </w:r>
      <w:r w:rsidR="00BC21EB">
        <w:t xml:space="preserve">lectrical and </w:t>
      </w:r>
      <w:r>
        <w:t>C</w:t>
      </w:r>
      <w:r w:rsidR="00BC21EB">
        <w:t xml:space="preserve">omputer </w:t>
      </w:r>
      <w:r>
        <w:t>E</w:t>
      </w:r>
      <w:r w:rsidR="00BC21EB">
        <w:t>ngineering</w:t>
      </w:r>
      <w:r>
        <w:t xml:space="preserve">, Virginia Tech, Blacksburg, VA 24061, USA </w:t>
      </w:r>
      <w:r w:rsidRPr="0048114F">
        <w:t>(email</w:t>
      </w:r>
      <w:r w:rsidRPr="005C12E8">
        <w:rPr>
          <w:color w:val="000000" w:themeColor="text1"/>
        </w:rPr>
        <w:t xml:space="preserve">: </w:t>
      </w:r>
      <w:hyperlink r:id="rId1" w:history="1">
        <w:r w:rsidRPr="005C12E8">
          <w:rPr>
            <w:rStyle w:val="Hyperlink"/>
            <w:color w:val="000000" w:themeColor="text1"/>
            <w:u w:val="none"/>
          </w:rPr>
          <w:t>kkoh@vt.edu</w:t>
        </w:r>
      </w:hyperlink>
      <w: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8E1" w:rsidRDefault="006D08E1">
    <w:pPr>
      <w:framePr w:wrap="auto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4574EE">
      <w:rPr>
        <w:noProof/>
      </w:rPr>
      <w:t>1</w:t>
    </w:r>
    <w:r>
      <w:fldChar w:fldCharType="end"/>
    </w:r>
  </w:p>
  <w:p w:rsidR="006D08E1" w:rsidRDefault="006D08E1" w:rsidP="00AC4D5D">
    <w:pPr>
      <w:ind w:right="360"/>
    </w:pPr>
    <w:r>
      <w:t xml:space="preserve">&gt; </w:t>
    </w:r>
    <w:r>
      <w:rPr>
        <w:rFonts w:hint="eastAsia"/>
        <w:lang w:eastAsia="ko-KR"/>
      </w:rPr>
      <w:t>IEEE</w:t>
    </w:r>
    <w:r>
      <w:rPr>
        <w:lang w:eastAsia="ko-KR"/>
      </w:rPr>
      <w:t xml:space="preserve"> review</w:t>
    </w:r>
    <w:r>
      <w:rPr>
        <w:rFonts w:hint="eastAsia"/>
        <w:lang w:eastAsia="ko-KR"/>
      </w:rPr>
      <w:t xml:space="preserve"> </w:t>
    </w:r>
    <w:r>
      <w:t>&lt;</w:t>
    </w:r>
  </w:p>
  <w:p w:rsidR="006D08E1" w:rsidRDefault="006D08E1">
    <w:pPr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71B484D6"/>
    <w:lvl w:ilvl="0">
      <w:start w:val="1"/>
      <w:numFmt w:val="upperRoman"/>
      <w:pStyle w:val="Heading1"/>
      <w:lvlText w:val="%1."/>
      <w:legacy w:legacy="1" w:legacySpace="144" w:legacyIndent="144"/>
      <w:lvlJc w:val="left"/>
    </w:lvl>
    <w:lvl w:ilvl="1">
      <w:start w:val="1"/>
      <w:numFmt w:val="upperLetter"/>
      <w:pStyle w:val="Heading2"/>
      <w:lvlText w:val="%2."/>
      <w:legacy w:legacy="1" w:legacySpace="144" w:legacyIndent="144"/>
      <w:lvlJc w:val="left"/>
    </w:lvl>
    <w:lvl w:ilvl="2">
      <w:start w:val="1"/>
      <w:numFmt w:val="decimal"/>
      <w:pStyle w:val="Heading3"/>
      <w:lvlText w:val="%3)"/>
      <w:legacy w:legacy="1" w:legacySpace="144" w:legacyIndent="144"/>
      <w:lvlJc w:val="left"/>
    </w:lvl>
    <w:lvl w:ilvl="3">
      <w:start w:val="1"/>
      <w:numFmt w:val="lowerLetter"/>
      <w:pStyle w:val="Heading4"/>
      <w:lvlText w:val="%4)"/>
      <w:legacy w:legacy="1" w:legacySpace="0" w:legacyIndent="720"/>
      <w:lvlJc w:val="left"/>
      <w:pPr>
        <w:ind w:left="1152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1872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2592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3312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4032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4752" w:hanging="720"/>
      </w:pPr>
    </w:lvl>
  </w:abstractNum>
  <w:abstractNum w:abstractNumId="1">
    <w:nsid w:val="08CA5398"/>
    <w:multiLevelType w:val="hybridMultilevel"/>
    <w:tmpl w:val="951A7610"/>
    <w:lvl w:ilvl="0" w:tplc="3782D4A0">
      <w:start w:val="1"/>
      <w:numFmt w:val="lowerLetter"/>
      <w:lvlText w:val="(%1)"/>
      <w:lvlJc w:val="left"/>
      <w:pPr>
        <w:tabs>
          <w:tab w:val="num" w:pos="3495"/>
        </w:tabs>
        <w:ind w:left="3495" w:hanging="231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985"/>
        </w:tabs>
        <w:ind w:left="1985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5"/>
        </w:tabs>
        <w:ind w:left="2785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3185"/>
        </w:tabs>
        <w:ind w:left="3185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85"/>
        </w:tabs>
        <w:ind w:left="3985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385"/>
        </w:tabs>
        <w:ind w:left="4385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85"/>
        </w:tabs>
        <w:ind w:left="4785" w:hanging="400"/>
      </w:pPr>
    </w:lvl>
  </w:abstractNum>
  <w:abstractNum w:abstractNumId="2">
    <w:nsid w:val="0B185909"/>
    <w:multiLevelType w:val="hybridMultilevel"/>
    <w:tmpl w:val="8CE0D0EA"/>
    <w:lvl w:ilvl="0" w:tplc="6DCCB4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43F73"/>
    <w:multiLevelType w:val="hybridMultilevel"/>
    <w:tmpl w:val="849A8116"/>
    <w:lvl w:ilvl="0" w:tplc="8BB4E8D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71042"/>
    <w:multiLevelType w:val="hybridMultilevel"/>
    <w:tmpl w:val="29040312"/>
    <w:lvl w:ilvl="0" w:tplc="3FF88A9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0B1D66"/>
    <w:multiLevelType w:val="singleLevel"/>
    <w:tmpl w:val="0BEC9FB0"/>
    <w:lvl w:ilvl="0">
      <w:start w:val="1"/>
      <w:numFmt w:val="none"/>
      <w:lvlText w:val=""/>
      <w:legacy w:legacy="1" w:legacySpace="0" w:legacyIndent="0"/>
      <w:lvlJc w:val="left"/>
      <w:pPr>
        <w:ind w:left="288"/>
      </w:pPr>
    </w:lvl>
  </w:abstractNum>
  <w:abstractNum w:abstractNumId="6">
    <w:nsid w:val="2517274C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2D234D8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F8B23F8"/>
    <w:multiLevelType w:val="singleLevel"/>
    <w:tmpl w:val="12CEED9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9">
    <w:nsid w:val="35291E7C"/>
    <w:multiLevelType w:val="hybridMultilevel"/>
    <w:tmpl w:val="507AEC60"/>
    <w:lvl w:ilvl="0" w:tplc="84E831FE">
      <w:start w:val="1"/>
      <w:numFmt w:val="lowerLetter"/>
      <w:lvlText w:val="(%1)"/>
      <w:lvlJc w:val="left"/>
      <w:pPr>
        <w:ind w:left="3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65" w:hanging="360"/>
      </w:pPr>
    </w:lvl>
    <w:lvl w:ilvl="2" w:tplc="0409001B" w:tentative="1">
      <w:start w:val="1"/>
      <w:numFmt w:val="lowerRoman"/>
      <w:lvlText w:val="%3."/>
      <w:lvlJc w:val="right"/>
      <w:pPr>
        <w:ind w:left="5085" w:hanging="180"/>
      </w:pPr>
    </w:lvl>
    <w:lvl w:ilvl="3" w:tplc="0409000F" w:tentative="1">
      <w:start w:val="1"/>
      <w:numFmt w:val="decimal"/>
      <w:lvlText w:val="%4."/>
      <w:lvlJc w:val="left"/>
      <w:pPr>
        <w:ind w:left="5805" w:hanging="360"/>
      </w:pPr>
    </w:lvl>
    <w:lvl w:ilvl="4" w:tplc="04090019" w:tentative="1">
      <w:start w:val="1"/>
      <w:numFmt w:val="lowerLetter"/>
      <w:lvlText w:val="%5."/>
      <w:lvlJc w:val="left"/>
      <w:pPr>
        <w:ind w:left="6525" w:hanging="360"/>
      </w:pPr>
    </w:lvl>
    <w:lvl w:ilvl="5" w:tplc="0409001B" w:tentative="1">
      <w:start w:val="1"/>
      <w:numFmt w:val="lowerRoman"/>
      <w:lvlText w:val="%6."/>
      <w:lvlJc w:val="right"/>
      <w:pPr>
        <w:ind w:left="7245" w:hanging="180"/>
      </w:pPr>
    </w:lvl>
    <w:lvl w:ilvl="6" w:tplc="0409000F" w:tentative="1">
      <w:start w:val="1"/>
      <w:numFmt w:val="decimal"/>
      <w:lvlText w:val="%7."/>
      <w:lvlJc w:val="left"/>
      <w:pPr>
        <w:ind w:left="7965" w:hanging="360"/>
      </w:pPr>
    </w:lvl>
    <w:lvl w:ilvl="7" w:tplc="04090019" w:tentative="1">
      <w:start w:val="1"/>
      <w:numFmt w:val="lowerLetter"/>
      <w:lvlText w:val="%8."/>
      <w:lvlJc w:val="left"/>
      <w:pPr>
        <w:ind w:left="8685" w:hanging="360"/>
      </w:pPr>
    </w:lvl>
    <w:lvl w:ilvl="8" w:tplc="0409001B" w:tentative="1">
      <w:start w:val="1"/>
      <w:numFmt w:val="lowerRoman"/>
      <w:lvlText w:val="%9."/>
      <w:lvlJc w:val="right"/>
      <w:pPr>
        <w:ind w:left="9405" w:hanging="180"/>
      </w:pPr>
    </w:lvl>
  </w:abstractNum>
  <w:abstractNum w:abstractNumId="10">
    <w:nsid w:val="3A877D64"/>
    <w:multiLevelType w:val="singleLevel"/>
    <w:tmpl w:val="5DA6FC16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1">
    <w:nsid w:val="3AAC1CFC"/>
    <w:multiLevelType w:val="singleLevel"/>
    <w:tmpl w:val="3A8EC28E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2">
    <w:nsid w:val="415D3ECF"/>
    <w:multiLevelType w:val="hybridMultilevel"/>
    <w:tmpl w:val="06E2662C"/>
    <w:lvl w:ilvl="0" w:tplc="6F78D55E">
      <w:start w:val="1"/>
      <w:numFmt w:val="decimal"/>
      <w:lvlText w:val="%1."/>
      <w:lvlJc w:val="left"/>
      <w:pPr>
        <w:tabs>
          <w:tab w:val="num" w:pos="504"/>
        </w:tabs>
        <w:ind w:left="504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44"/>
        </w:tabs>
        <w:ind w:left="944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44"/>
        </w:tabs>
        <w:ind w:left="1344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4"/>
        </w:tabs>
        <w:ind w:left="1744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44"/>
        </w:tabs>
        <w:ind w:left="2144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44"/>
        </w:tabs>
        <w:ind w:left="2544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4"/>
        </w:tabs>
        <w:ind w:left="2944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44"/>
        </w:tabs>
        <w:ind w:left="3344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44"/>
        </w:tabs>
        <w:ind w:left="3744" w:hanging="400"/>
      </w:pPr>
    </w:lvl>
  </w:abstractNum>
  <w:abstractNum w:abstractNumId="13">
    <w:nsid w:val="47332F9F"/>
    <w:multiLevelType w:val="singleLevel"/>
    <w:tmpl w:val="488EC81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4">
    <w:nsid w:val="4A266906"/>
    <w:multiLevelType w:val="hybridMultilevel"/>
    <w:tmpl w:val="BCDCFB7C"/>
    <w:lvl w:ilvl="0" w:tplc="CDD06114">
      <w:start w:val="1"/>
      <w:numFmt w:val="lowerLetter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4C4C3960"/>
    <w:multiLevelType w:val="hybridMultilevel"/>
    <w:tmpl w:val="873C8BAE"/>
    <w:lvl w:ilvl="0" w:tplc="6E82DC86">
      <w:start w:val="1"/>
      <w:numFmt w:val="lowerLetter"/>
      <w:lvlText w:val="(%1)"/>
      <w:lvlJc w:val="left"/>
      <w:pPr>
        <w:tabs>
          <w:tab w:val="num" w:pos="8622"/>
        </w:tabs>
        <w:ind w:left="8622" w:hanging="522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4202"/>
        </w:tabs>
        <w:ind w:left="4202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02"/>
        </w:tabs>
        <w:ind w:left="4602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02"/>
        </w:tabs>
        <w:ind w:left="5002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5402"/>
        </w:tabs>
        <w:ind w:left="5402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802"/>
        </w:tabs>
        <w:ind w:left="5802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02"/>
        </w:tabs>
        <w:ind w:left="6202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6602"/>
        </w:tabs>
        <w:ind w:left="6602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02"/>
        </w:tabs>
        <w:ind w:left="7002" w:hanging="400"/>
      </w:pPr>
    </w:lvl>
  </w:abstractNum>
  <w:abstractNum w:abstractNumId="16">
    <w:nsid w:val="4D0B59CF"/>
    <w:multiLevelType w:val="singleLevel"/>
    <w:tmpl w:val="4A4223A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7">
    <w:nsid w:val="540C26BA"/>
    <w:multiLevelType w:val="hybridMultilevel"/>
    <w:tmpl w:val="B37E9832"/>
    <w:lvl w:ilvl="0" w:tplc="0CB6FA4A">
      <w:start w:val="1"/>
      <w:numFmt w:val="lowerLetter"/>
      <w:lvlText w:val="(%1)"/>
      <w:lvlJc w:val="left"/>
      <w:pPr>
        <w:tabs>
          <w:tab w:val="num" w:pos="6252"/>
        </w:tabs>
        <w:ind w:left="6252" w:hanging="381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3242"/>
        </w:tabs>
        <w:ind w:left="3242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42"/>
        </w:tabs>
        <w:ind w:left="3642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42"/>
        </w:tabs>
        <w:ind w:left="4042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4442"/>
        </w:tabs>
        <w:ind w:left="4442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42"/>
        </w:tabs>
        <w:ind w:left="4842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2"/>
        </w:tabs>
        <w:ind w:left="5242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5642"/>
        </w:tabs>
        <w:ind w:left="5642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42"/>
        </w:tabs>
        <w:ind w:left="6042" w:hanging="400"/>
      </w:pPr>
    </w:lvl>
  </w:abstractNum>
  <w:abstractNum w:abstractNumId="18">
    <w:nsid w:val="55630736"/>
    <w:multiLevelType w:val="singleLevel"/>
    <w:tmpl w:val="0BEC9FB0"/>
    <w:lvl w:ilvl="0">
      <w:start w:val="1"/>
      <w:numFmt w:val="none"/>
      <w:lvlText w:val=""/>
      <w:legacy w:legacy="1" w:legacySpace="0" w:legacyIndent="0"/>
      <w:lvlJc w:val="left"/>
      <w:pPr>
        <w:ind w:left="288"/>
      </w:pPr>
    </w:lvl>
  </w:abstractNum>
  <w:abstractNum w:abstractNumId="19">
    <w:nsid w:val="59141A22"/>
    <w:multiLevelType w:val="hybridMultilevel"/>
    <w:tmpl w:val="81E4AFA2"/>
    <w:lvl w:ilvl="0" w:tplc="85185D2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9E1D64"/>
    <w:multiLevelType w:val="hybridMultilevel"/>
    <w:tmpl w:val="2C16AD2C"/>
    <w:lvl w:ilvl="0" w:tplc="4AF05C4C">
      <w:start w:val="1"/>
      <w:numFmt w:val="lowerLetter"/>
      <w:lvlText w:val="(%1)"/>
      <w:lvlJc w:val="left"/>
      <w:pPr>
        <w:ind w:left="31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825" w:hanging="360"/>
      </w:pPr>
    </w:lvl>
    <w:lvl w:ilvl="2" w:tplc="0409001B" w:tentative="1">
      <w:start w:val="1"/>
      <w:numFmt w:val="lowerRoman"/>
      <w:lvlText w:val="%3."/>
      <w:lvlJc w:val="right"/>
      <w:pPr>
        <w:ind w:left="4545" w:hanging="180"/>
      </w:pPr>
    </w:lvl>
    <w:lvl w:ilvl="3" w:tplc="0409000F" w:tentative="1">
      <w:start w:val="1"/>
      <w:numFmt w:val="decimal"/>
      <w:lvlText w:val="%4."/>
      <w:lvlJc w:val="left"/>
      <w:pPr>
        <w:ind w:left="5265" w:hanging="360"/>
      </w:pPr>
    </w:lvl>
    <w:lvl w:ilvl="4" w:tplc="04090019" w:tentative="1">
      <w:start w:val="1"/>
      <w:numFmt w:val="lowerLetter"/>
      <w:lvlText w:val="%5."/>
      <w:lvlJc w:val="left"/>
      <w:pPr>
        <w:ind w:left="5985" w:hanging="360"/>
      </w:pPr>
    </w:lvl>
    <w:lvl w:ilvl="5" w:tplc="0409001B" w:tentative="1">
      <w:start w:val="1"/>
      <w:numFmt w:val="lowerRoman"/>
      <w:lvlText w:val="%6."/>
      <w:lvlJc w:val="right"/>
      <w:pPr>
        <w:ind w:left="6705" w:hanging="180"/>
      </w:pPr>
    </w:lvl>
    <w:lvl w:ilvl="6" w:tplc="0409000F" w:tentative="1">
      <w:start w:val="1"/>
      <w:numFmt w:val="decimal"/>
      <w:lvlText w:val="%7."/>
      <w:lvlJc w:val="left"/>
      <w:pPr>
        <w:ind w:left="7425" w:hanging="360"/>
      </w:pPr>
    </w:lvl>
    <w:lvl w:ilvl="7" w:tplc="04090019" w:tentative="1">
      <w:start w:val="1"/>
      <w:numFmt w:val="lowerLetter"/>
      <w:lvlText w:val="%8."/>
      <w:lvlJc w:val="left"/>
      <w:pPr>
        <w:ind w:left="8145" w:hanging="360"/>
      </w:pPr>
    </w:lvl>
    <w:lvl w:ilvl="8" w:tplc="0409001B" w:tentative="1">
      <w:start w:val="1"/>
      <w:numFmt w:val="lowerRoman"/>
      <w:lvlText w:val="%9."/>
      <w:lvlJc w:val="right"/>
      <w:pPr>
        <w:ind w:left="8865" w:hanging="180"/>
      </w:pPr>
    </w:lvl>
  </w:abstractNum>
  <w:abstractNum w:abstractNumId="21">
    <w:nsid w:val="6DC3293B"/>
    <w:multiLevelType w:val="singleLevel"/>
    <w:tmpl w:val="3A8EC28E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22">
    <w:nsid w:val="77E315E9"/>
    <w:multiLevelType w:val="singleLevel"/>
    <w:tmpl w:val="0BEC9FB0"/>
    <w:lvl w:ilvl="0">
      <w:start w:val="1"/>
      <w:numFmt w:val="none"/>
      <w:lvlText w:val=""/>
      <w:legacy w:legacy="1" w:legacySpace="0" w:legacyIndent="0"/>
      <w:lvlJc w:val="left"/>
      <w:pPr>
        <w:ind w:left="288"/>
      </w:pPr>
    </w:lvl>
  </w:abstractNum>
  <w:num w:numId="1">
    <w:abstractNumId w:val="0"/>
  </w:num>
  <w:num w:numId="2">
    <w:abstractNumId w:val="8"/>
  </w:num>
  <w:num w:numId="3">
    <w:abstractNumId w:val="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5">
    <w:abstractNumId w:val="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6">
    <w:abstractNumId w:val="13"/>
  </w:num>
  <w:num w:numId="7">
    <w:abstractNumId w:val="1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8">
    <w:abstractNumId w:val="1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9">
    <w:abstractNumId w:val="1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0">
    <w:abstractNumId w:val="1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1">
    <w:abstractNumId w:val="1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2">
    <w:abstractNumId w:val="10"/>
  </w:num>
  <w:num w:numId="13">
    <w:abstractNumId w:val="5"/>
  </w:num>
  <w:num w:numId="14">
    <w:abstractNumId w:val="18"/>
  </w:num>
  <w:num w:numId="15">
    <w:abstractNumId w:val="16"/>
  </w:num>
  <w:num w:numId="16">
    <w:abstractNumId w:val="22"/>
  </w:num>
  <w:num w:numId="17">
    <w:abstractNumId w:val="7"/>
  </w:num>
  <w:num w:numId="18">
    <w:abstractNumId w:val="6"/>
  </w:num>
  <w:num w:numId="19">
    <w:abstractNumId w:val="21"/>
  </w:num>
  <w:num w:numId="20">
    <w:abstractNumId w:val="11"/>
  </w:num>
  <w:num w:numId="21">
    <w:abstractNumId w:val="12"/>
  </w:num>
  <w:num w:numId="22">
    <w:abstractNumId w:val="1"/>
  </w:num>
  <w:num w:numId="23">
    <w:abstractNumId w:val="17"/>
  </w:num>
  <w:num w:numId="24">
    <w:abstractNumId w:val="15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4"/>
  </w:num>
  <w:num w:numId="30">
    <w:abstractNumId w:val="2"/>
  </w:num>
  <w:num w:numId="31">
    <w:abstractNumId w:val="14"/>
  </w:num>
  <w:num w:numId="32">
    <w:abstractNumId w:val="19"/>
  </w:num>
  <w:num w:numId="33">
    <w:abstractNumId w:val="9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02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D19"/>
    <w:rsid w:val="0000010A"/>
    <w:rsid w:val="00000180"/>
    <w:rsid w:val="00000298"/>
    <w:rsid w:val="000003AF"/>
    <w:rsid w:val="000006EB"/>
    <w:rsid w:val="0000071D"/>
    <w:rsid w:val="00000728"/>
    <w:rsid w:val="000007B5"/>
    <w:rsid w:val="000007BD"/>
    <w:rsid w:val="00000A06"/>
    <w:rsid w:val="00000B45"/>
    <w:rsid w:val="00000B4B"/>
    <w:rsid w:val="00000DC6"/>
    <w:rsid w:val="00000F07"/>
    <w:rsid w:val="00000FB6"/>
    <w:rsid w:val="00000FE6"/>
    <w:rsid w:val="000012FB"/>
    <w:rsid w:val="00001385"/>
    <w:rsid w:val="00001458"/>
    <w:rsid w:val="000016E7"/>
    <w:rsid w:val="00001EDF"/>
    <w:rsid w:val="00001F13"/>
    <w:rsid w:val="00001FEA"/>
    <w:rsid w:val="00002036"/>
    <w:rsid w:val="00002250"/>
    <w:rsid w:val="00002308"/>
    <w:rsid w:val="000027C8"/>
    <w:rsid w:val="00002A78"/>
    <w:rsid w:val="00002B5C"/>
    <w:rsid w:val="00002B7D"/>
    <w:rsid w:val="00002C6B"/>
    <w:rsid w:val="00002D60"/>
    <w:rsid w:val="000031FA"/>
    <w:rsid w:val="0000361E"/>
    <w:rsid w:val="000036A1"/>
    <w:rsid w:val="0000371D"/>
    <w:rsid w:val="000037E0"/>
    <w:rsid w:val="00003868"/>
    <w:rsid w:val="00003E46"/>
    <w:rsid w:val="00004060"/>
    <w:rsid w:val="0000445A"/>
    <w:rsid w:val="0000446B"/>
    <w:rsid w:val="00004573"/>
    <w:rsid w:val="000045A7"/>
    <w:rsid w:val="00004728"/>
    <w:rsid w:val="00004856"/>
    <w:rsid w:val="00004876"/>
    <w:rsid w:val="0000491E"/>
    <w:rsid w:val="00004A96"/>
    <w:rsid w:val="00004B9F"/>
    <w:rsid w:val="00004C87"/>
    <w:rsid w:val="00004DAB"/>
    <w:rsid w:val="00004E0D"/>
    <w:rsid w:val="00005120"/>
    <w:rsid w:val="000051CF"/>
    <w:rsid w:val="0000544B"/>
    <w:rsid w:val="00005478"/>
    <w:rsid w:val="00005520"/>
    <w:rsid w:val="00005595"/>
    <w:rsid w:val="000055E1"/>
    <w:rsid w:val="0000563F"/>
    <w:rsid w:val="00005BE4"/>
    <w:rsid w:val="00005BEB"/>
    <w:rsid w:val="00005C00"/>
    <w:rsid w:val="00005CB2"/>
    <w:rsid w:val="00005DED"/>
    <w:rsid w:val="00006079"/>
    <w:rsid w:val="0000628F"/>
    <w:rsid w:val="00006339"/>
    <w:rsid w:val="000063C5"/>
    <w:rsid w:val="0000684C"/>
    <w:rsid w:val="00006885"/>
    <w:rsid w:val="000068D3"/>
    <w:rsid w:val="00006AD6"/>
    <w:rsid w:val="00006BD0"/>
    <w:rsid w:val="00006E0F"/>
    <w:rsid w:val="00006FF0"/>
    <w:rsid w:val="000070F1"/>
    <w:rsid w:val="0000734C"/>
    <w:rsid w:val="00007734"/>
    <w:rsid w:val="00007A0E"/>
    <w:rsid w:val="00007B26"/>
    <w:rsid w:val="00007F43"/>
    <w:rsid w:val="000100B0"/>
    <w:rsid w:val="000104AC"/>
    <w:rsid w:val="00010A8E"/>
    <w:rsid w:val="00010B46"/>
    <w:rsid w:val="00010C89"/>
    <w:rsid w:val="00010D0E"/>
    <w:rsid w:val="00010D99"/>
    <w:rsid w:val="00010DAA"/>
    <w:rsid w:val="00011252"/>
    <w:rsid w:val="000112CE"/>
    <w:rsid w:val="000114D8"/>
    <w:rsid w:val="00011A6E"/>
    <w:rsid w:val="00011AAA"/>
    <w:rsid w:val="00011B49"/>
    <w:rsid w:val="00011B7F"/>
    <w:rsid w:val="00011EC0"/>
    <w:rsid w:val="00012036"/>
    <w:rsid w:val="00012044"/>
    <w:rsid w:val="000124C6"/>
    <w:rsid w:val="000126E6"/>
    <w:rsid w:val="0001277D"/>
    <w:rsid w:val="000127C1"/>
    <w:rsid w:val="00012A7E"/>
    <w:rsid w:val="00012B02"/>
    <w:rsid w:val="00012D7B"/>
    <w:rsid w:val="00012E6F"/>
    <w:rsid w:val="00013262"/>
    <w:rsid w:val="0001342A"/>
    <w:rsid w:val="00013435"/>
    <w:rsid w:val="00013487"/>
    <w:rsid w:val="00013616"/>
    <w:rsid w:val="0001362D"/>
    <w:rsid w:val="00013A38"/>
    <w:rsid w:val="00013BD4"/>
    <w:rsid w:val="00013DE8"/>
    <w:rsid w:val="00014435"/>
    <w:rsid w:val="000147A0"/>
    <w:rsid w:val="00014931"/>
    <w:rsid w:val="00014BFD"/>
    <w:rsid w:val="00014C97"/>
    <w:rsid w:val="00014F7F"/>
    <w:rsid w:val="0001512A"/>
    <w:rsid w:val="0001524F"/>
    <w:rsid w:val="000152DB"/>
    <w:rsid w:val="000154DB"/>
    <w:rsid w:val="000156F1"/>
    <w:rsid w:val="0001572D"/>
    <w:rsid w:val="00015B11"/>
    <w:rsid w:val="00015D51"/>
    <w:rsid w:val="00015F18"/>
    <w:rsid w:val="00015F8C"/>
    <w:rsid w:val="00016284"/>
    <w:rsid w:val="0001628A"/>
    <w:rsid w:val="00016502"/>
    <w:rsid w:val="00016524"/>
    <w:rsid w:val="0001652E"/>
    <w:rsid w:val="00016538"/>
    <w:rsid w:val="00016A09"/>
    <w:rsid w:val="00016B81"/>
    <w:rsid w:val="00016B9E"/>
    <w:rsid w:val="00016E6A"/>
    <w:rsid w:val="00016EE9"/>
    <w:rsid w:val="00016FE7"/>
    <w:rsid w:val="0001701B"/>
    <w:rsid w:val="000171D0"/>
    <w:rsid w:val="0001755C"/>
    <w:rsid w:val="00017B1B"/>
    <w:rsid w:val="00017C74"/>
    <w:rsid w:val="00017CEB"/>
    <w:rsid w:val="00017D84"/>
    <w:rsid w:val="00017E57"/>
    <w:rsid w:val="00017F0F"/>
    <w:rsid w:val="000201E8"/>
    <w:rsid w:val="000203B7"/>
    <w:rsid w:val="000207C2"/>
    <w:rsid w:val="00020B0E"/>
    <w:rsid w:val="00020C31"/>
    <w:rsid w:val="00020E98"/>
    <w:rsid w:val="00020F83"/>
    <w:rsid w:val="00020FF3"/>
    <w:rsid w:val="000212C8"/>
    <w:rsid w:val="0002144A"/>
    <w:rsid w:val="0002147B"/>
    <w:rsid w:val="000214E5"/>
    <w:rsid w:val="0002169A"/>
    <w:rsid w:val="0002172D"/>
    <w:rsid w:val="00021793"/>
    <w:rsid w:val="00021EF7"/>
    <w:rsid w:val="0002203D"/>
    <w:rsid w:val="0002205C"/>
    <w:rsid w:val="000222AF"/>
    <w:rsid w:val="0002247C"/>
    <w:rsid w:val="00022691"/>
    <w:rsid w:val="000226A9"/>
    <w:rsid w:val="000227E3"/>
    <w:rsid w:val="000227F6"/>
    <w:rsid w:val="0002283D"/>
    <w:rsid w:val="0002292C"/>
    <w:rsid w:val="00022936"/>
    <w:rsid w:val="00022C98"/>
    <w:rsid w:val="00022D02"/>
    <w:rsid w:val="00022E07"/>
    <w:rsid w:val="00022E83"/>
    <w:rsid w:val="00022F45"/>
    <w:rsid w:val="00023028"/>
    <w:rsid w:val="000230CE"/>
    <w:rsid w:val="0002336A"/>
    <w:rsid w:val="00023438"/>
    <w:rsid w:val="000235C0"/>
    <w:rsid w:val="000235DD"/>
    <w:rsid w:val="00023872"/>
    <w:rsid w:val="000238D5"/>
    <w:rsid w:val="00023BED"/>
    <w:rsid w:val="00023C4F"/>
    <w:rsid w:val="00023D0B"/>
    <w:rsid w:val="00023EAE"/>
    <w:rsid w:val="00023F1D"/>
    <w:rsid w:val="00023F68"/>
    <w:rsid w:val="00024335"/>
    <w:rsid w:val="0002444E"/>
    <w:rsid w:val="0002473B"/>
    <w:rsid w:val="0002493E"/>
    <w:rsid w:val="00024C9A"/>
    <w:rsid w:val="00024E82"/>
    <w:rsid w:val="00025062"/>
    <w:rsid w:val="0002512F"/>
    <w:rsid w:val="000251FA"/>
    <w:rsid w:val="00025414"/>
    <w:rsid w:val="0002553F"/>
    <w:rsid w:val="0002564E"/>
    <w:rsid w:val="00025A6E"/>
    <w:rsid w:val="00025CBC"/>
    <w:rsid w:val="00025D06"/>
    <w:rsid w:val="00026109"/>
    <w:rsid w:val="000262B9"/>
    <w:rsid w:val="000264C9"/>
    <w:rsid w:val="00026AA6"/>
    <w:rsid w:val="00026E8E"/>
    <w:rsid w:val="00026ECF"/>
    <w:rsid w:val="00027095"/>
    <w:rsid w:val="0002743D"/>
    <w:rsid w:val="0002750E"/>
    <w:rsid w:val="00027A2C"/>
    <w:rsid w:val="00027A7E"/>
    <w:rsid w:val="00027AAC"/>
    <w:rsid w:val="00027AE5"/>
    <w:rsid w:val="00027F67"/>
    <w:rsid w:val="000300C8"/>
    <w:rsid w:val="000301AA"/>
    <w:rsid w:val="0003037B"/>
    <w:rsid w:val="00030492"/>
    <w:rsid w:val="00030506"/>
    <w:rsid w:val="00030531"/>
    <w:rsid w:val="0003095A"/>
    <w:rsid w:val="00030A15"/>
    <w:rsid w:val="00030C67"/>
    <w:rsid w:val="00030CEF"/>
    <w:rsid w:val="00031398"/>
    <w:rsid w:val="000313F9"/>
    <w:rsid w:val="0003143E"/>
    <w:rsid w:val="00031793"/>
    <w:rsid w:val="000319A7"/>
    <w:rsid w:val="00031AB4"/>
    <w:rsid w:val="00031B4D"/>
    <w:rsid w:val="00031B4E"/>
    <w:rsid w:val="00031D17"/>
    <w:rsid w:val="00031DB1"/>
    <w:rsid w:val="00031EF0"/>
    <w:rsid w:val="00031F2A"/>
    <w:rsid w:val="00031F57"/>
    <w:rsid w:val="000320A6"/>
    <w:rsid w:val="0003217B"/>
    <w:rsid w:val="000321AA"/>
    <w:rsid w:val="000326E2"/>
    <w:rsid w:val="0003272D"/>
    <w:rsid w:val="00032844"/>
    <w:rsid w:val="000328CC"/>
    <w:rsid w:val="00032CB6"/>
    <w:rsid w:val="00032D9F"/>
    <w:rsid w:val="00032DAC"/>
    <w:rsid w:val="00032EB5"/>
    <w:rsid w:val="00032F6D"/>
    <w:rsid w:val="00033450"/>
    <w:rsid w:val="00033693"/>
    <w:rsid w:val="0003369F"/>
    <w:rsid w:val="000338C1"/>
    <w:rsid w:val="00033AF3"/>
    <w:rsid w:val="00033B64"/>
    <w:rsid w:val="000343AF"/>
    <w:rsid w:val="000343CA"/>
    <w:rsid w:val="00034449"/>
    <w:rsid w:val="00034531"/>
    <w:rsid w:val="0003483B"/>
    <w:rsid w:val="00034BDE"/>
    <w:rsid w:val="00034C3E"/>
    <w:rsid w:val="00034CB9"/>
    <w:rsid w:val="00034CBF"/>
    <w:rsid w:val="00034CED"/>
    <w:rsid w:val="00034D5D"/>
    <w:rsid w:val="00034DF0"/>
    <w:rsid w:val="00034E03"/>
    <w:rsid w:val="00034E63"/>
    <w:rsid w:val="00034E7F"/>
    <w:rsid w:val="0003507A"/>
    <w:rsid w:val="000351FE"/>
    <w:rsid w:val="00035427"/>
    <w:rsid w:val="00035757"/>
    <w:rsid w:val="00035936"/>
    <w:rsid w:val="000359CC"/>
    <w:rsid w:val="00035B4D"/>
    <w:rsid w:val="00035CA8"/>
    <w:rsid w:val="00035FB1"/>
    <w:rsid w:val="00036621"/>
    <w:rsid w:val="000366D7"/>
    <w:rsid w:val="00036805"/>
    <w:rsid w:val="0003689E"/>
    <w:rsid w:val="00036951"/>
    <w:rsid w:val="00036958"/>
    <w:rsid w:val="00036C30"/>
    <w:rsid w:val="00036DA1"/>
    <w:rsid w:val="0003718F"/>
    <w:rsid w:val="00037393"/>
    <w:rsid w:val="00037505"/>
    <w:rsid w:val="000375DB"/>
    <w:rsid w:val="00037746"/>
    <w:rsid w:val="0003784B"/>
    <w:rsid w:val="000378A3"/>
    <w:rsid w:val="00037983"/>
    <w:rsid w:val="00037A72"/>
    <w:rsid w:val="00037B5A"/>
    <w:rsid w:val="00037CD5"/>
    <w:rsid w:val="00037D45"/>
    <w:rsid w:val="00037DC7"/>
    <w:rsid w:val="000400B3"/>
    <w:rsid w:val="00040117"/>
    <w:rsid w:val="0004013A"/>
    <w:rsid w:val="0004014D"/>
    <w:rsid w:val="00040181"/>
    <w:rsid w:val="0004050E"/>
    <w:rsid w:val="00040789"/>
    <w:rsid w:val="00040A04"/>
    <w:rsid w:val="00040B9E"/>
    <w:rsid w:val="00040C6D"/>
    <w:rsid w:val="00040E44"/>
    <w:rsid w:val="00040E9F"/>
    <w:rsid w:val="00041275"/>
    <w:rsid w:val="000412E9"/>
    <w:rsid w:val="00041310"/>
    <w:rsid w:val="000414B9"/>
    <w:rsid w:val="000417DC"/>
    <w:rsid w:val="00041A5F"/>
    <w:rsid w:val="00041A68"/>
    <w:rsid w:val="00041BBA"/>
    <w:rsid w:val="00041BBF"/>
    <w:rsid w:val="00041E3A"/>
    <w:rsid w:val="00042048"/>
    <w:rsid w:val="00042380"/>
    <w:rsid w:val="00042521"/>
    <w:rsid w:val="0004252F"/>
    <w:rsid w:val="000425CD"/>
    <w:rsid w:val="00042C10"/>
    <w:rsid w:val="00042D1B"/>
    <w:rsid w:val="00042EB0"/>
    <w:rsid w:val="0004308C"/>
    <w:rsid w:val="00043194"/>
    <w:rsid w:val="0004345D"/>
    <w:rsid w:val="000434CE"/>
    <w:rsid w:val="0004352D"/>
    <w:rsid w:val="0004353C"/>
    <w:rsid w:val="00043687"/>
    <w:rsid w:val="000438D0"/>
    <w:rsid w:val="00043A2E"/>
    <w:rsid w:val="00043A5A"/>
    <w:rsid w:val="00043B3C"/>
    <w:rsid w:val="00043D67"/>
    <w:rsid w:val="00043F2C"/>
    <w:rsid w:val="00043F70"/>
    <w:rsid w:val="0004400A"/>
    <w:rsid w:val="00044010"/>
    <w:rsid w:val="00044052"/>
    <w:rsid w:val="0004405B"/>
    <w:rsid w:val="00044094"/>
    <w:rsid w:val="00044143"/>
    <w:rsid w:val="000445F6"/>
    <w:rsid w:val="0004460A"/>
    <w:rsid w:val="0004467C"/>
    <w:rsid w:val="00044683"/>
    <w:rsid w:val="000447A1"/>
    <w:rsid w:val="000447E8"/>
    <w:rsid w:val="00044801"/>
    <w:rsid w:val="000448B6"/>
    <w:rsid w:val="0004509F"/>
    <w:rsid w:val="000451D9"/>
    <w:rsid w:val="00045203"/>
    <w:rsid w:val="00045281"/>
    <w:rsid w:val="0004529E"/>
    <w:rsid w:val="000452D9"/>
    <w:rsid w:val="000455ED"/>
    <w:rsid w:val="0004591D"/>
    <w:rsid w:val="00045A63"/>
    <w:rsid w:val="00045CD8"/>
    <w:rsid w:val="00045CED"/>
    <w:rsid w:val="00045E9A"/>
    <w:rsid w:val="00045EDB"/>
    <w:rsid w:val="0004651A"/>
    <w:rsid w:val="0004673E"/>
    <w:rsid w:val="00046752"/>
    <w:rsid w:val="000469FD"/>
    <w:rsid w:val="00046B8D"/>
    <w:rsid w:val="00046C33"/>
    <w:rsid w:val="00046DA5"/>
    <w:rsid w:val="00046FE0"/>
    <w:rsid w:val="0004704F"/>
    <w:rsid w:val="00047182"/>
    <w:rsid w:val="0004729B"/>
    <w:rsid w:val="00047371"/>
    <w:rsid w:val="000474FD"/>
    <w:rsid w:val="00047663"/>
    <w:rsid w:val="0004785C"/>
    <w:rsid w:val="00047A04"/>
    <w:rsid w:val="00047B42"/>
    <w:rsid w:val="00047B7C"/>
    <w:rsid w:val="00047E78"/>
    <w:rsid w:val="00050294"/>
    <w:rsid w:val="000503A8"/>
    <w:rsid w:val="00050553"/>
    <w:rsid w:val="000507F6"/>
    <w:rsid w:val="00050A40"/>
    <w:rsid w:val="00050C79"/>
    <w:rsid w:val="00050D6D"/>
    <w:rsid w:val="00051369"/>
    <w:rsid w:val="00051462"/>
    <w:rsid w:val="00051594"/>
    <w:rsid w:val="0005169B"/>
    <w:rsid w:val="00051AF1"/>
    <w:rsid w:val="00051D56"/>
    <w:rsid w:val="00051D5C"/>
    <w:rsid w:val="00051F54"/>
    <w:rsid w:val="00051F7F"/>
    <w:rsid w:val="00051FCD"/>
    <w:rsid w:val="00052155"/>
    <w:rsid w:val="00052407"/>
    <w:rsid w:val="000526F9"/>
    <w:rsid w:val="000528D1"/>
    <w:rsid w:val="000528EA"/>
    <w:rsid w:val="00052BB8"/>
    <w:rsid w:val="00052C88"/>
    <w:rsid w:val="00052D1D"/>
    <w:rsid w:val="00052F53"/>
    <w:rsid w:val="000531ED"/>
    <w:rsid w:val="00053218"/>
    <w:rsid w:val="00053427"/>
    <w:rsid w:val="00053499"/>
    <w:rsid w:val="000534BA"/>
    <w:rsid w:val="000534D6"/>
    <w:rsid w:val="000536A9"/>
    <w:rsid w:val="000536E1"/>
    <w:rsid w:val="000536FC"/>
    <w:rsid w:val="00053718"/>
    <w:rsid w:val="00053741"/>
    <w:rsid w:val="000537EE"/>
    <w:rsid w:val="000539F0"/>
    <w:rsid w:val="000539FD"/>
    <w:rsid w:val="00053C7D"/>
    <w:rsid w:val="00053D34"/>
    <w:rsid w:val="000540A9"/>
    <w:rsid w:val="0005411C"/>
    <w:rsid w:val="0005413B"/>
    <w:rsid w:val="0005422C"/>
    <w:rsid w:val="000543A7"/>
    <w:rsid w:val="00054578"/>
    <w:rsid w:val="000547A0"/>
    <w:rsid w:val="000549D6"/>
    <w:rsid w:val="00054B4C"/>
    <w:rsid w:val="00054B53"/>
    <w:rsid w:val="00054F32"/>
    <w:rsid w:val="00055163"/>
    <w:rsid w:val="00055282"/>
    <w:rsid w:val="0005529E"/>
    <w:rsid w:val="0005538B"/>
    <w:rsid w:val="00055461"/>
    <w:rsid w:val="000558D7"/>
    <w:rsid w:val="00055A8B"/>
    <w:rsid w:val="00055E2C"/>
    <w:rsid w:val="0005612C"/>
    <w:rsid w:val="00056358"/>
    <w:rsid w:val="0005645E"/>
    <w:rsid w:val="00056536"/>
    <w:rsid w:val="000566BC"/>
    <w:rsid w:val="000567A2"/>
    <w:rsid w:val="0005688E"/>
    <w:rsid w:val="00056EED"/>
    <w:rsid w:val="00057117"/>
    <w:rsid w:val="0005714A"/>
    <w:rsid w:val="00057569"/>
    <w:rsid w:val="000575A6"/>
    <w:rsid w:val="00057770"/>
    <w:rsid w:val="000577D6"/>
    <w:rsid w:val="0005785A"/>
    <w:rsid w:val="000579B2"/>
    <w:rsid w:val="00057B78"/>
    <w:rsid w:val="00057BBD"/>
    <w:rsid w:val="00057D18"/>
    <w:rsid w:val="00057D2F"/>
    <w:rsid w:val="00057D42"/>
    <w:rsid w:val="00060025"/>
    <w:rsid w:val="000601DE"/>
    <w:rsid w:val="000604B0"/>
    <w:rsid w:val="00060569"/>
    <w:rsid w:val="0006059C"/>
    <w:rsid w:val="00060A13"/>
    <w:rsid w:val="00060B58"/>
    <w:rsid w:val="00060B8B"/>
    <w:rsid w:val="00060DB2"/>
    <w:rsid w:val="00060F45"/>
    <w:rsid w:val="000610A6"/>
    <w:rsid w:val="000611A1"/>
    <w:rsid w:val="000612CF"/>
    <w:rsid w:val="00061697"/>
    <w:rsid w:val="00061A90"/>
    <w:rsid w:val="00061CA0"/>
    <w:rsid w:val="00061F21"/>
    <w:rsid w:val="00061F39"/>
    <w:rsid w:val="00062063"/>
    <w:rsid w:val="0006211F"/>
    <w:rsid w:val="00062608"/>
    <w:rsid w:val="00062715"/>
    <w:rsid w:val="0006274F"/>
    <w:rsid w:val="000628CD"/>
    <w:rsid w:val="0006291B"/>
    <w:rsid w:val="00062CD2"/>
    <w:rsid w:val="00062F6B"/>
    <w:rsid w:val="00063106"/>
    <w:rsid w:val="000631AA"/>
    <w:rsid w:val="000633DD"/>
    <w:rsid w:val="0006349C"/>
    <w:rsid w:val="00063583"/>
    <w:rsid w:val="0006361D"/>
    <w:rsid w:val="000637F9"/>
    <w:rsid w:val="00063970"/>
    <w:rsid w:val="00063AC2"/>
    <w:rsid w:val="00063DD7"/>
    <w:rsid w:val="00063EBE"/>
    <w:rsid w:val="00064294"/>
    <w:rsid w:val="0006444A"/>
    <w:rsid w:val="00064776"/>
    <w:rsid w:val="0006479F"/>
    <w:rsid w:val="00064AB1"/>
    <w:rsid w:val="00064C28"/>
    <w:rsid w:val="00064C4E"/>
    <w:rsid w:val="000654D7"/>
    <w:rsid w:val="0006553C"/>
    <w:rsid w:val="000657BB"/>
    <w:rsid w:val="00065997"/>
    <w:rsid w:val="00065A83"/>
    <w:rsid w:val="00065AD9"/>
    <w:rsid w:val="00065B33"/>
    <w:rsid w:val="00065BA6"/>
    <w:rsid w:val="00066030"/>
    <w:rsid w:val="000661A3"/>
    <w:rsid w:val="000661EE"/>
    <w:rsid w:val="0006629B"/>
    <w:rsid w:val="0006654D"/>
    <w:rsid w:val="000666C3"/>
    <w:rsid w:val="0006680E"/>
    <w:rsid w:val="0006698C"/>
    <w:rsid w:val="00066A3B"/>
    <w:rsid w:val="00066F82"/>
    <w:rsid w:val="00067145"/>
    <w:rsid w:val="00067378"/>
    <w:rsid w:val="000674F4"/>
    <w:rsid w:val="00067601"/>
    <w:rsid w:val="00067A38"/>
    <w:rsid w:val="00067C11"/>
    <w:rsid w:val="00067E70"/>
    <w:rsid w:val="00067E9B"/>
    <w:rsid w:val="00067FA1"/>
    <w:rsid w:val="00070009"/>
    <w:rsid w:val="0007042F"/>
    <w:rsid w:val="0007053A"/>
    <w:rsid w:val="00070A7E"/>
    <w:rsid w:val="00070A8E"/>
    <w:rsid w:val="00070D5B"/>
    <w:rsid w:val="00070EB9"/>
    <w:rsid w:val="00070F39"/>
    <w:rsid w:val="00070FC0"/>
    <w:rsid w:val="00070FE9"/>
    <w:rsid w:val="00071162"/>
    <w:rsid w:val="000713FE"/>
    <w:rsid w:val="000714EC"/>
    <w:rsid w:val="00071521"/>
    <w:rsid w:val="00071683"/>
    <w:rsid w:val="00071981"/>
    <w:rsid w:val="000719D6"/>
    <w:rsid w:val="00071C29"/>
    <w:rsid w:val="00071F55"/>
    <w:rsid w:val="00071FF3"/>
    <w:rsid w:val="0007211E"/>
    <w:rsid w:val="00072124"/>
    <w:rsid w:val="00072340"/>
    <w:rsid w:val="0007257F"/>
    <w:rsid w:val="0007267D"/>
    <w:rsid w:val="00072694"/>
    <w:rsid w:val="000726F9"/>
    <w:rsid w:val="00072705"/>
    <w:rsid w:val="00072885"/>
    <w:rsid w:val="00072B36"/>
    <w:rsid w:val="00072C7E"/>
    <w:rsid w:val="00072C88"/>
    <w:rsid w:val="000732BF"/>
    <w:rsid w:val="000732C0"/>
    <w:rsid w:val="00073491"/>
    <w:rsid w:val="000734FD"/>
    <w:rsid w:val="00073630"/>
    <w:rsid w:val="00073B32"/>
    <w:rsid w:val="00073B50"/>
    <w:rsid w:val="00073BBA"/>
    <w:rsid w:val="00073CD3"/>
    <w:rsid w:val="00074066"/>
    <w:rsid w:val="000740F8"/>
    <w:rsid w:val="000741CA"/>
    <w:rsid w:val="0007434E"/>
    <w:rsid w:val="0007441F"/>
    <w:rsid w:val="00074616"/>
    <w:rsid w:val="00074944"/>
    <w:rsid w:val="00074A33"/>
    <w:rsid w:val="00074B68"/>
    <w:rsid w:val="00074C7E"/>
    <w:rsid w:val="00074C8F"/>
    <w:rsid w:val="00074CA8"/>
    <w:rsid w:val="00074EF6"/>
    <w:rsid w:val="0007511F"/>
    <w:rsid w:val="000752B0"/>
    <w:rsid w:val="000758EB"/>
    <w:rsid w:val="000759F1"/>
    <w:rsid w:val="00075C57"/>
    <w:rsid w:val="00075C8F"/>
    <w:rsid w:val="0007624D"/>
    <w:rsid w:val="00076375"/>
    <w:rsid w:val="000764E4"/>
    <w:rsid w:val="00076525"/>
    <w:rsid w:val="000765ED"/>
    <w:rsid w:val="00076729"/>
    <w:rsid w:val="0007675A"/>
    <w:rsid w:val="0007681A"/>
    <w:rsid w:val="00076C7F"/>
    <w:rsid w:val="00076E7A"/>
    <w:rsid w:val="00076F9A"/>
    <w:rsid w:val="000772DA"/>
    <w:rsid w:val="00077481"/>
    <w:rsid w:val="0007791F"/>
    <w:rsid w:val="000779AF"/>
    <w:rsid w:val="00077B2B"/>
    <w:rsid w:val="00077BFE"/>
    <w:rsid w:val="00077C4B"/>
    <w:rsid w:val="00077F7B"/>
    <w:rsid w:val="0008018B"/>
    <w:rsid w:val="000802B7"/>
    <w:rsid w:val="00080345"/>
    <w:rsid w:val="000803E8"/>
    <w:rsid w:val="0008074A"/>
    <w:rsid w:val="000807C9"/>
    <w:rsid w:val="00080915"/>
    <w:rsid w:val="0008092B"/>
    <w:rsid w:val="00080A15"/>
    <w:rsid w:val="00080B28"/>
    <w:rsid w:val="00080C15"/>
    <w:rsid w:val="00080C96"/>
    <w:rsid w:val="00080D30"/>
    <w:rsid w:val="00081038"/>
    <w:rsid w:val="000811E8"/>
    <w:rsid w:val="00081347"/>
    <w:rsid w:val="000813AD"/>
    <w:rsid w:val="00081430"/>
    <w:rsid w:val="0008148F"/>
    <w:rsid w:val="0008190A"/>
    <w:rsid w:val="000819A6"/>
    <w:rsid w:val="00081BD6"/>
    <w:rsid w:val="00081EEB"/>
    <w:rsid w:val="000820A4"/>
    <w:rsid w:val="000821DC"/>
    <w:rsid w:val="00082269"/>
    <w:rsid w:val="000823CC"/>
    <w:rsid w:val="000824B6"/>
    <w:rsid w:val="00082508"/>
    <w:rsid w:val="00082558"/>
    <w:rsid w:val="0008282E"/>
    <w:rsid w:val="00082880"/>
    <w:rsid w:val="00082914"/>
    <w:rsid w:val="00082DA1"/>
    <w:rsid w:val="00082ED1"/>
    <w:rsid w:val="00083432"/>
    <w:rsid w:val="0008360A"/>
    <w:rsid w:val="00083996"/>
    <w:rsid w:val="00083AFB"/>
    <w:rsid w:val="00083B79"/>
    <w:rsid w:val="00083D44"/>
    <w:rsid w:val="00083FFE"/>
    <w:rsid w:val="00084063"/>
    <w:rsid w:val="000842B6"/>
    <w:rsid w:val="0008433E"/>
    <w:rsid w:val="000843D7"/>
    <w:rsid w:val="0008441A"/>
    <w:rsid w:val="00084447"/>
    <w:rsid w:val="000845BB"/>
    <w:rsid w:val="00084672"/>
    <w:rsid w:val="000848B7"/>
    <w:rsid w:val="0008492D"/>
    <w:rsid w:val="00084B0C"/>
    <w:rsid w:val="00084B6E"/>
    <w:rsid w:val="00084BA5"/>
    <w:rsid w:val="00084C5C"/>
    <w:rsid w:val="00084CCB"/>
    <w:rsid w:val="00084E05"/>
    <w:rsid w:val="000851A1"/>
    <w:rsid w:val="00085244"/>
    <w:rsid w:val="00085485"/>
    <w:rsid w:val="000855B9"/>
    <w:rsid w:val="0008562F"/>
    <w:rsid w:val="00085647"/>
    <w:rsid w:val="00085750"/>
    <w:rsid w:val="00085E09"/>
    <w:rsid w:val="00085EFA"/>
    <w:rsid w:val="000860CF"/>
    <w:rsid w:val="00086193"/>
    <w:rsid w:val="00086804"/>
    <w:rsid w:val="00086888"/>
    <w:rsid w:val="00086A51"/>
    <w:rsid w:val="000871CA"/>
    <w:rsid w:val="0008728A"/>
    <w:rsid w:val="000874AC"/>
    <w:rsid w:val="0008769A"/>
    <w:rsid w:val="00087706"/>
    <w:rsid w:val="00087917"/>
    <w:rsid w:val="000879AD"/>
    <w:rsid w:val="00087A0F"/>
    <w:rsid w:val="00087C78"/>
    <w:rsid w:val="00087EB7"/>
    <w:rsid w:val="00090164"/>
    <w:rsid w:val="00090195"/>
    <w:rsid w:val="000904BA"/>
    <w:rsid w:val="0009073C"/>
    <w:rsid w:val="0009076B"/>
    <w:rsid w:val="000907D4"/>
    <w:rsid w:val="000908C6"/>
    <w:rsid w:val="00090B5C"/>
    <w:rsid w:val="00090D6D"/>
    <w:rsid w:val="00090E90"/>
    <w:rsid w:val="000912C3"/>
    <w:rsid w:val="0009134A"/>
    <w:rsid w:val="00091438"/>
    <w:rsid w:val="000914B8"/>
    <w:rsid w:val="00091743"/>
    <w:rsid w:val="0009179E"/>
    <w:rsid w:val="00091817"/>
    <w:rsid w:val="000919D5"/>
    <w:rsid w:val="00091BC2"/>
    <w:rsid w:val="00091CCC"/>
    <w:rsid w:val="00091CFD"/>
    <w:rsid w:val="00091E03"/>
    <w:rsid w:val="00091EC7"/>
    <w:rsid w:val="00091EDF"/>
    <w:rsid w:val="000922DC"/>
    <w:rsid w:val="0009233A"/>
    <w:rsid w:val="000923BE"/>
    <w:rsid w:val="00092791"/>
    <w:rsid w:val="00092960"/>
    <w:rsid w:val="000929AD"/>
    <w:rsid w:val="00092B38"/>
    <w:rsid w:val="00092B9E"/>
    <w:rsid w:val="00092C5A"/>
    <w:rsid w:val="00092E48"/>
    <w:rsid w:val="00092EBE"/>
    <w:rsid w:val="00092EE7"/>
    <w:rsid w:val="00092FCC"/>
    <w:rsid w:val="000930A4"/>
    <w:rsid w:val="00093164"/>
    <w:rsid w:val="000933A7"/>
    <w:rsid w:val="00093438"/>
    <w:rsid w:val="000935B9"/>
    <w:rsid w:val="0009375B"/>
    <w:rsid w:val="000938A4"/>
    <w:rsid w:val="00093A08"/>
    <w:rsid w:val="00093BA4"/>
    <w:rsid w:val="00093C82"/>
    <w:rsid w:val="00093F38"/>
    <w:rsid w:val="00093F7E"/>
    <w:rsid w:val="00094140"/>
    <w:rsid w:val="00094272"/>
    <w:rsid w:val="00094584"/>
    <w:rsid w:val="000945D1"/>
    <w:rsid w:val="000945D8"/>
    <w:rsid w:val="00094608"/>
    <w:rsid w:val="0009469C"/>
    <w:rsid w:val="00094776"/>
    <w:rsid w:val="000947FE"/>
    <w:rsid w:val="000948D0"/>
    <w:rsid w:val="00094CC3"/>
    <w:rsid w:val="00094D61"/>
    <w:rsid w:val="00094D7E"/>
    <w:rsid w:val="00094DC7"/>
    <w:rsid w:val="00094EBD"/>
    <w:rsid w:val="00094F3F"/>
    <w:rsid w:val="00095269"/>
    <w:rsid w:val="00095326"/>
    <w:rsid w:val="000954C4"/>
    <w:rsid w:val="00095685"/>
    <w:rsid w:val="00095730"/>
    <w:rsid w:val="00095869"/>
    <w:rsid w:val="00095A9B"/>
    <w:rsid w:val="00095BEC"/>
    <w:rsid w:val="00095C42"/>
    <w:rsid w:val="00095D10"/>
    <w:rsid w:val="00095F37"/>
    <w:rsid w:val="00095F9E"/>
    <w:rsid w:val="00096074"/>
    <w:rsid w:val="0009636D"/>
    <w:rsid w:val="00096449"/>
    <w:rsid w:val="000965B3"/>
    <w:rsid w:val="000966DE"/>
    <w:rsid w:val="00096A0D"/>
    <w:rsid w:val="00096ABC"/>
    <w:rsid w:val="00096AF4"/>
    <w:rsid w:val="00096BB7"/>
    <w:rsid w:val="00096C8A"/>
    <w:rsid w:val="00096CB8"/>
    <w:rsid w:val="00096D10"/>
    <w:rsid w:val="00096F8D"/>
    <w:rsid w:val="0009720A"/>
    <w:rsid w:val="00097498"/>
    <w:rsid w:val="000975A4"/>
    <w:rsid w:val="00097A67"/>
    <w:rsid w:val="00097B1D"/>
    <w:rsid w:val="00097B23"/>
    <w:rsid w:val="00097B80"/>
    <w:rsid w:val="000A023D"/>
    <w:rsid w:val="000A0243"/>
    <w:rsid w:val="000A02D1"/>
    <w:rsid w:val="000A03E6"/>
    <w:rsid w:val="000A052E"/>
    <w:rsid w:val="000A0700"/>
    <w:rsid w:val="000A0733"/>
    <w:rsid w:val="000A0865"/>
    <w:rsid w:val="000A0899"/>
    <w:rsid w:val="000A08A0"/>
    <w:rsid w:val="000A0988"/>
    <w:rsid w:val="000A0BC9"/>
    <w:rsid w:val="000A0BD3"/>
    <w:rsid w:val="000A0D65"/>
    <w:rsid w:val="000A0F0A"/>
    <w:rsid w:val="000A0FFA"/>
    <w:rsid w:val="000A1037"/>
    <w:rsid w:val="000A1358"/>
    <w:rsid w:val="000A1370"/>
    <w:rsid w:val="000A14E0"/>
    <w:rsid w:val="000A16C3"/>
    <w:rsid w:val="000A17BB"/>
    <w:rsid w:val="000A1825"/>
    <w:rsid w:val="000A1A55"/>
    <w:rsid w:val="000A1D96"/>
    <w:rsid w:val="000A1FCB"/>
    <w:rsid w:val="000A20E0"/>
    <w:rsid w:val="000A213C"/>
    <w:rsid w:val="000A2295"/>
    <w:rsid w:val="000A247A"/>
    <w:rsid w:val="000A264D"/>
    <w:rsid w:val="000A2672"/>
    <w:rsid w:val="000A2698"/>
    <w:rsid w:val="000A2BF3"/>
    <w:rsid w:val="000A2F80"/>
    <w:rsid w:val="000A391E"/>
    <w:rsid w:val="000A3DE6"/>
    <w:rsid w:val="000A3ECA"/>
    <w:rsid w:val="000A4004"/>
    <w:rsid w:val="000A40CB"/>
    <w:rsid w:val="000A44FD"/>
    <w:rsid w:val="000A4725"/>
    <w:rsid w:val="000A4AF7"/>
    <w:rsid w:val="000A4B33"/>
    <w:rsid w:val="000A4D4F"/>
    <w:rsid w:val="000A5034"/>
    <w:rsid w:val="000A52A7"/>
    <w:rsid w:val="000A537D"/>
    <w:rsid w:val="000A53F9"/>
    <w:rsid w:val="000A556E"/>
    <w:rsid w:val="000A55EE"/>
    <w:rsid w:val="000A5796"/>
    <w:rsid w:val="000A58C6"/>
    <w:rsid w:val="000A5A33"/>
    <w:rsid w:val="000A5A5B"/>
    <w:rsid w:val="000A5F64"/>
    <w:rsid w:val="000A6102"/>
    <w:rsid w:val="000A63FE"/>
    <w:rsid w:val="000A66F6"/>
    <w:rsid w:val="000A6889"/>
    <w:rsid w:val="000A6DCE"/>
    <w:rsid w:val="000A6E7E"/>
    <w:rsid w:val="000A6EAF"/>
    <w:rsid w:val="000A6EEA"/>
    <w:rsid w:val="000A7154"/>
    <w:rsid w:val="000A742B"/>
    <w:rsid w:val="000A778F"/>
    <w:rsid w:val="000A7896"/>
    <w:rsid w:val="000A7900"/>
    <w:rsid w:val="000A7A0B"/>
    <w:rsid w:val="000A7A83"/>
    <w:rsid w:val="000A7BDA"/>
    <w:rsid w:val="000A7C99"/>
    <w:rsid w:val="000B008E"/>
    <w:rsid w:val="000B016D"/>
    <w:rsid w:val="000B02FC"/>
    <w:rsid w:val="000B039F"/>
    <w:rsid w:val="000B04CF"/>
    <w:rsid w:val="000B0502"/>
    <w:rsid w:val="000B0511"/>
    <w:rsid w:val="000B09D8"/>
    <w:rsid w:val="000B0B32"/>
    <w:rsid w:val="000B0BCB"/>
    <w:rsid w:val="000B0BE2"/>
    <w:rsid w:val="000B0D36"/>
    <w:rsid w:val="000B0FB4"/>
    <w:rsid w:val="000B106F"/>
    <w:rsid w:val="000B1305"/>
    <w:rsid w:val="000B1588"/>
    <w:rsid w:val="000B1666"/>
    <w:rsid w:val="000B17D1"/>
    <w:rsid w:val="000B17F0"/>
    <w:rsid w:val="000B1892"/>
    <w:rsid w:val="000B1926"/>
    <w:rsid w:val="000B1B33"/>
    <w:rsid w:val="000B1BE0"/>
    <w:rsid w:val="000B1C6A"/>
    <w:rsid w:val="000B1E0B"/>
    <w:rsid w:val="000B1E0D"/>
    <w:rsid w:val="000B2177"/>
    <w:rsid w:val="000B21C7"/>
    <w:rsid w:val="000B22EE"/>
    <w:rsid w:val="000B2358"/>
    <w:rsid w:val="000B28D6"/>
    <w:rsid w:val="000B28EE"/>
    <w:rsid w:val="000B2B18"/>
    <w:rsid w:val="000B2B21"/>
    <w:rsid w:val="000B2D94"/>
    <w:rsid w:val="000B2E9F"/>
    <w:rsid w:val="000B30E0"/>
    <w:rsid w:val="000B334C"/>
    <w:rsid w:val="000B3455"/>
    <w:rsid w:val="000B3618"/>
    <w:rsid w:val="000B3629"/>
    <w:rsid w:val="000B3734"/>
    <w:rsid w:val="000B3B6E"/>
    <w:rsid w:val="000B3C08"/>
    <w:rsid w:val="000B3EFC"/>
    <w:rsid w:val="000B3FB5"/>
    <w:rsid w:val="000B42A8"/>
    <w:rsid w:val="000B44A6"/>
    <w:rsid w:val="000B44B5"/>
    <w:rsid w:val="000B44D2"/>
    <w:rsid w:val="000B49CA"/>
    <w:rsid w:val="000B4DE5"/>
    <w:rsid w:val="000B4E72"/>
    <w:rsid w:val="000B5131"/>
    <w:rsid w:val="000B5193"/>
    <w:rsid w:val="000B520D"/>
    <w:rsid w:val="000B52C1"/>
    <w:rsid w:val="000B5655"/>
    <w:rsid w:val="000B5677"/>
    <w:rsid w:val="000B5678"/>
    <w:rsid w:val="000B5844"/>
    <w:rsid w:val="000B59CC"/>
    <w:rsid w:val="000B59D6"/>
    <w:rsid w:val="000B5AA9"/>
    <w:rsid w:val="000B5F76"/>
    <w:rsid w:val="000B6275"/>
    <w:rsid w:val="000B63BE"/>
    <w:rsid w:val="000B6442"/>
    <w:rsid w:val="000B6866"/>
    <w:rsid w:val="000B69AF"/>
    <w:rsid w:val="000B6F00"/>
    <w:rsid w:val="000B7026"/>
    <w:rsid w:val="000B72D4"/>
    <w:rsid w:val="000B72F9"/>
    <w:rsid w:val="000B7442"/>
    <w:rsid w:val="000B7709"/>
    <w:rsid w:val="000B7811"/>
    <w:rsid w:val="000B7B3F"/>
    <w:rsid w:val="000B7DDB"/>
    <w:rsid w:val="000B7F5D"/>
    <w:rsid w:val="000C0272"/>
    <w:rsid w:val="000C0289"/>
    <w:rsid w:val="000C045D"/>
    <w:rsid w:val="000C0471"/>
    <w:rsid w:val="000C061C"/>
    <w:rsid w:val="000C06BB"/>
    <w:rsid w:val="000C06CA"/>
    <w:rsid w:val="000C0702"/>
    <w:rsid w:val="000C075A"/>
    <w:rsid w:val="000C076C"/>
    <w:rsid w:val="000C07A2"/>
    <w:rsid w:val="000C0B98"/>
    <w:rsid w:val="000C0BEC"/>
    <w:rsid w:val="000C0C3E"/>
    <w:rsid w:val="000C0D9D"/>
    <w:rsid w:val="000C0EFA"/>
    <w:rsid w:val="000C0F69"/>
    <w:rsid w:val="000C10BD"/>
    <w:rsid w:val="000C1164"/>
    <w:rsid w:val="000C1179"/>
    <w:rsid w:val="000C11C6"/>
    <w:rsid w:val="000C127B"/>
    <w:rsid w:val="000C1398"/>
    <w:rsid w:val="000C1544"/>
    <w:rsid w:val="000C186D"/>
    <w:rsid w:val="000C1957"/>
    <w:rsid w:val="000C1ABA"/>
    <w:rsid w:val="000C1BA0"/>
    <w:rsid w:val="000C1BAD"/>
    <w:rsid w:val="000C1BB1"/>
    <w:rsid w:val="000C1BD0"/>
    <w:rsid w:val="000C1CE5"/>
    <w:rsid w:val="000C203B"/>
    <w:rsid w:val="000C2292"/>
    <w:rsid w:val="000C22A3"/>
    <w:rsid w:val="000C2366"/>
    <w:rsid w:val="000C23C5"/>
    <w:rsid w:val="000C27BA"/>
    <w:rsid w:val="000C27BE"/>
    <w:rsid w:val="000C28F5"/>
    <w:rsid w:val="000C2BF0"/>
    <w:rsid w:val="000C2EFA"/>
    <w:rsid w:val="000C31AA"/>
    <w:rsid w:val="000C3402"/>
    <w:rsid w:val="000C340C"/>
    <w:rsid w:val="000C3446"/>
    <w:rsid w:val="000C3675"/>
    <w:rsid w:val="000C3708"/>
    <w:rsid w:val="000C372A"/>
    <w:rsid w:val="000C3772"/>
    <w:rsid w:val="000C37C6"/>
    <w:rsid w:val="000C397C"/>
    <w:rsid w:val="000C399C"/>
    <w:rsid w:val="000C3A8E"/>
    <w:rsid w:val="000C3D0F"/>
    <w:rsid w:val="000C3D7D"/>
    <w:rsid w:val="000C40E3"/>
    <w:rsid w:val="000C417D"/>
    <w:rsid w:val="000C4238"/>
    <w:rsid w:val="000C452F"/>
    <w:rsid w:val="000C4888"/>
    <w:rsid w:val="000C50D2"/>
    <w:rsid w:val="000C5118"/>
    <w:rsid w:val="000C51A9"/>
    <w:rsid w:val="000C520E"/>
    <w:rsid w:val="000C54A8"/>
    <w:rsid w:val="000C5651"/>
    <w:rsid w:val="000C579B"/>
    <w:rsid w:val="000C5989"/>
    <w:rsid w:val="000C5BD9"/>
    <w:rsid w:val="000C5D47"/>
    <w:rsid w:val="000C5E94"/>
    <w:rsid w:val="000C5EC7"/>
    <w:rsid w:val="000C61AC"/>
    <w:rsid w:val="000C6293"/>
    <w:rsid w:val="000C6385"/>
    <w:rsid w:val="000C63E5"/>
    <w:rsid w:val="000C6714"/>
    <w:rsid w:val="000C6754"/>
    <w:rsid w:val="000C68DB"/>
    <w:rsid w:val="000C6E76"/>
    <w:rsid w:val="000C6F48"/>
    <w:rsid w:val="000C6FDF"/>
    <w:rsid w:val="000C702C"/>
    <w:rsid w:val="000C7617"/>
    <w:rsid w:val="000C76FD"/>
    <w:rsid w:val="000C7725"/>
    <w:rsid w:val="000C775A"/>
    <w:rsid w:val="000C7791"/>
    <w:rsid w:val="000C7E50"/>
    <w:rsid w:val="000C7F97"/>
    <w:rsid w:val="000D0054"/>
    <w:rsid w:val="000D0219"/>
    <w:rsid w:val="000D0262"/>
    <w:rsid w:val="000D02AC"/>
    <w:rsid w:val="000D036B"/>
    <w:rsid w:val="000D0435"/>
    <w:rsid w:val="000D0585"/>
    <w:rsid w:val="000D0D6A"/>
    <w:rsid w:val="000D0D7A"/>
    <w:rsid w:val="000D0EC0"/>
    <w:rsid w:val="000D0EDE"/>
    <w:rsid w:val="000D0FAF"/>
    <w:rsid w:val="000D117C"/>
    <w:rsid w:val="000D1315"/>
    <w:rsid w:val="000D14AF"/>
    <w:rsid w:val="000D15DB"/>
    <w:rsid w:val="000D1925"/>
    <w:rsid w:val="000D19B8"/>
    <w:rsid w:val="000D1A85"/>
    <w:rsid w:val="000D1A94"/>
    <w:rsid w:val="000D1C7B"/>
    <w:rsid w:val="000D1DEE"/>
    <w:rsid w:val="000D1EB6"/>
    <w:rsid w:val="000D2129"/>
    <w:rsid w:val="000D21AF"/>
    <w:rsid w:val="000D21DC"/>
    <w:rsid w:val="000D2297"/>
    <w:rsid w:val="000D229B"/>
    <w:rsid w:val="000D2406"/>
    <w:rsid w:val="000D24DA"/>
    <w:rsid w:val="000D2547"/>
    <w:rsid w:val="000D257C"/>
    <w:rsid w:val="000D25FA"/>
    <w:rsid w:val="000D262B"/>
    <w:rsid w:val="000D29D9"/>
    <w:rsid w:val="000D2B0A"/>
    <w:rsid w:val="000D2E23"/>
    <w:rsid w:val="000D2E5B"/>
    <w:rsid w:val="000D30F7"/>
    <w:rsid w:val="000D31AA"/>
    <w:rsid w:val="000D3590"/>
    <w:rsid w:val="000D35C7"/>
    <w:rsid w:val="000D35D3"/>
    <w:rsid w:val="000D367F"/>
    <w:rsid w:val="000D36D2"/>
    <w:rsid w:val="000D38DA"/>
    <w:rsid w:val="000D3ACC"/>
    <w:rsid w:val="000D3AFA"/>
    <w:rsid w:val="000D3B24"/>
    <w:rsid w:val="000D3D42"/>
    <w:rsid w:val="000D3D7C"/>
    <w:rsid w:val="000D3F04"/>
    <w:rsid w:val="000D4010"/>
    <w:rsid w:val="000D4230"/>
    <w:rsid w:val="000D434A"/>
    <w:rsid w:val="000D4533"/>
    <w:rsid w:val="000D4649"/>
    <w:rsid w:val="000D4732"/>
    <w:rsid w:val="000D473B"/>
    <w:rsid w:val="000D4771"/>
    <w:rsid w:val="000D4AA4"/>
    <w:rsid w:val="000D4C33"/>
    <w:rsid w:val="000D4E95"/>
    <w:rsid w:val="000D4FB6"/>
    <w:rsid w:val="000D4FBA"/>
    <w:rsid w:val="000D51ED"/>
    <w:rsid w:val="000D5311"/>
    <w:rsid w:val="000D551A"/>
    <w:rsid w:val="000D552B"/>
    <w:rsid w:val="000D561F"/>
    <w:rsid w:val="000D5724"/>
    <w:rsid w:val="000D58D4"/>
    <w:rsid w:val="000D5C01"/>
    <w:rsid w:val="000D5ECF"/>
    <w:rsid w:val="000D5F6C"/>
    <w:rsid w:val="000D60F9"/>
    <w:rsid w:val="000D6105"/>
    <w:rsid w:val="000D611D"/>
    <w:rsid w:val="000D62D6"/>
    <w:rsid w:val="000D64A3"/>
    <w:rsid w:val="000D66DC"/>
    <w:rsid w:val="000D6936"/>
    <w:rsid w:val="000D69B0"/>
    <w:rsid w:val="000D6D8B"/>
    <w:rsid w:val="000D6E37"/>
    <w:rsid w:val="000D6F3D"/>
    <w:rsid w:val="000D7127"/>
    <w:rsid w:val="000D71E3"/>
    <w:rsid w:val="000D725F"/>
    <w:rsid w:val="000D726A"/>
    <w:rsid w:val="000D7423"/>
    <w:rsid w:val="000D77D8"/>
    <w:rsid w:val="000D78CC"/>
    <w:rsid w:val="000D7DAF"/>
    <w:rsid w:val="000D7F03"/>
    <w:rsid w:val="000E0159"/>
    <w:rsid w:val="000E02E2"/>
    <w:rsid w:val="000E04A0"/>
    <w:rsid w:val="000E059F"/>
    <w:rsid w:val="000E063C"/>
    <w:rsid w:val="000E0B9A"/>
    <w:rsid w:val="000E0D1B"/>
    <w:rsid w:val="000E0DC7"/>
    <w:rsid w:val="000E0EA6"/>
    <w:rsid w:val="000E1013"/>
    <w:rsid w:val="000E11CD"/>
    <w:rsid w:val="000E11D8"/>
    <w:rsid w:val="000E12AB"/>
    <w:rsid w:val="000E1890"/>
    <w:rsid w:val="000E1891"/>
    <w:rsid w:val="000E189F"/>
    <w:rsid w:val="000E1A18"/>
    <w:rsid w:val="000E1ACC"/>
    <w:rsid w:val="000E1B99"/>
    <w:rsid w:val="000E1ECC"/>
    <w:rsid w:val="000E1F27"/>
    <w:rsid w:val="000E2075"/>
    <w:rsid w:val="000E2085"/>
    <w:rsid w:val="000E21A3"/>
    <w:rsid w:val="000E252F"/>
    <w:rsid w:val="000E2675"/>
    <w:rsid w:val="000E2913"/>
    <w:rsid w:val="000E2A01"/>
    <w:rsid w:val="000E2C27"/>
    <w:rsid w:val="000E2DE0"/>
    <w:rsid w:val="000E2FC8"/>
    <w:rsid w:val="000E307E"/>
    <w:rsid w:val="000E3127"/>
    <w:rsid w:val="000E32E3"/>
    <w:rsid w:val="000E3325"/>
    <w:rsid w:val="000E36AC"/>
    <w:rsid w:val="000E36E1"/>
    <w:rsid w:val="000E3858"/>
    <w:rsid w:val="000E3A23"/>
    <w:rsid w:val="000E3A8C"/>
    <w:rsid w:val="000E3A9F"/>
    <w:rsid w:val="000E3C6C"/>
    <w:rsid w:val="000E3D65"/>
    <w:rsid w:val="000E4035"/>
    <w:rsid w:val="000E407D"/>
    <w:rsid w:val="000E4454"/>
    <w:rsid w:val="000E46D2"/>
    <w:rsid w:val="000E4807"/>
    <w:rsid w:val="000E4D0A"/>
    <w:rsid w:val="000E4E08"/>
    <w:rsid w:val="000E4ED5"/>
    <w:rsid w:val="000E4FDA"/>
    <w:rsid w:val="000E53D9"/>
    <w:rsid w:val="000E55FD"/>
    <w:rsid w:val="000E572F"/>
    <w:rsid w:val="000E58CA"/>
    <w:rsid w:val="000E58D5"/>
    <w:rsid w:val="000E59B1"/>
    <w:rsid w:val="000E5A53"/>
    <w:rsid w:val="000E5C01"/>
    <w:rsid w:val="000E5C47"/>
    <w:rsid w:val="000E5C8B"/>
    <w:rsid w:val="000E5CA9"/>
    <w:rsid w:val="000E5D3D"/>
    <w:rsid w:val="000E6085"/>
    <w:rsid w:val="000E609F"/>
    <w:rsid w:val="000E619B"/>
    <w:rsid w:val="000E6233"/>
    <w:rsid w:val="000E6295"/>
    <w:rsid w:val="000E6296"/>
    <w:rsid w:val="000E638C"/>
    <w:rsid w:val="000E63A7"/>
    <w:rsid w:val="000E63E7"/>
    <w:rsid w:val="000E65AC"/>
    <w:rsid w:val="000E6835"/>
    <w:rsid w:val="000E6838"/>
    <w:rsid w:val="000E6BA3"/>
    <w:rsid w:val="000E6C55"/>
    <w:rsid w:val="000E6C87"/>
    <w:rsid w:val="000E6E72"/>
    <w:rsid w:val="000E72AC"/>
    <w:rsid w:val="000E7517"/>
    <w:rsid w:val="000E7620"/>
    <w:rsid w:val="000E76B7"/>
    <w:rsid w:val="000E7EDE"/>
    <w:rsid w:val="000F00F0"/>
    <w:rsid w:val="000F0539"/>
    <w:rsid w:val="000F08DA"/>
    <w:rsid w:val="000F0961"/>
    <w:rsid w:val="000F0A00"/>
    <w:rsid w:val="000F0A55"/>
    <w:rsid w:val="000F0A95"/>
    <w:rsid w:val="000F0B16"/>
    <w:rsid w:val="000F0CBC"/>
    <w:rsid w:val="000F0E54"/>
    <w:rsid w:val="000F0F15"/>
    <w:rsid w:val="000F0F5E"/>
    <w:rsid w:val="000F109D"/>
    <w:rsid w:val="000F112E"/>
    <w:rsid w:val="000F15F7"/>
    <w:rsid w:val="000F1627"/>
    <w:rsid w:val="000F17C4"/>
    <w:rsid w:val="000F1940"/>
    <w:rsid w:val="000F1CFC"/>
    <w:rsid w:val="000F1FBA"/>
    <w:rsid w:val="000F21FB"/>
    <w:rsid w:val="000F2282"/>
    <w:rsid w:val="000F2342"/>
    <w:rsid w:val="000F235E"/>
    <w:rsid w:val="000F2452"/>
    <w:rsid w:val="000F24BD"/>
    <w:rsid w:val="000F2507"/>
    <w:rsid w:val="000F2542"/>
    <w:rsid w:val="000F259A"/>
    <w:rsid w:val="000F2619"/>
    <w:rsid w:val="000F26DB"/>
    <w:rsid w:val="000F2761"/>
    <w:rsid w:val="000F2772"/>
    <w:rsid w:val="000F2856"/>
    <w:rsid w:val="000F2866"/>
    <w:rsid w:val="000F28D3"/>
    <w:rsid w:val="000F2A47"/>
    <w:rsid w:val="000F2E9A"/>
    <w:rsid w:val="000F315E"/>
    <w:rsid w:val="000F3167"/>
    <w:rsid w:val="000F31ED"/>
    <w:rsid w:val="000F3264"/>
    <w:rsid w:val="000F3955"/>
    <w:rsid w:val="000F3AD8"/>
    <w:rsid w:val="000F3CE9"/>
    <w:rsid w:val="000F3DA6"/>
    <w:rsid w:val="000F3DE7"/>
    <w:rsid w:val="000F3E27"/>
    <w:rsid w:val="000F41EB"/>
    <w:rsid w:val="000F42A6"/>
    <w:rsid w:val="000F430F"/>
    <w:rsid w:val="000F43F9"/>
    <w:rsid w:val="000F453D"/>
    <w:rsid w:val="000F4584"/>
    <w:rsid w:val="000F45BA"/>
    <w:rsid w:val="000F4693"/>
    <w:rsid w:val="000F480B"/>
    <w:rsid w:val="000F4953"/>
    <w:rsid w:val="000F4AC3"/>
    <w:rsid w:val="000F4C06"/>
    <w:rsid w:val="000F4C18"/>
    <w:rsid w:val="000F4C44"/>
    <w:rsid w:val="000F4CF1"/>
    <w:rsid w:val="000F4E90"/>
    <w:rsid w:val="000F4ED3"/>
    <w:rsid w:val="000F5165"/>
    <w:rsid w:val="000F5423"/>
    <w:rsid w:val="000F5588"/>
    <w:rsid w:val="000F5695"/>
    <w:rsid w:val="000F58EA"/>
    <w:rsid w:val="000F591E"/>
    <w:rsid w:val="000F59C5"/>
    <w:rsid w:val="000F59FE"/>
    <w:rsid w:val="000F5ADC"/>
    <w:rsid w:val="000F5E61"/>
    <w:rsid w:val="000F5F0D"/>
    <w:rsid w:val="000F60A1"/>
    <w:rsid w:val="000F60D0"/>
    <w:rsid w:val="000F616D"/>
    <w:rsid w:val="000F621A"/>
    <w:rsid w:val="000F62ED"/>
    <w:rsid w:val="000F634B"/>
    <w:rsid w:val="000F647C"/>
    <w:rsid w:val="000F6490"/>
    <w:rsid w:val="000F657C"/>
    <w:rsid w:val="000F6826"/>
    <w:rsid w:val="000F6B35"/>
    <w:rsid w:val="000F6C35"/>
    <w:rsid w:val="000F6C83"/>
    <w:rsid w:val="000F6FD4"/>
    <w:rsid w:val="000F7430"/>
    <w:rsid w:val="000F774A"/>
    <w:rsid w:val="000F7751"/>
    <w:rsid w:val="000F77E9"/>
    <w:rsid w:val="000F792C"/>
    <w:rsid w:val="000F7A5D"/>
    <w:rsid w:val="000F7C2C"/>
    <w:rsid w:val="000F7C54"/>
    <w:rsid w:val="000F7CB4"/>
    <w:rsid w:val="000F7E47"/>
    <w:rsid w:val="001000F9"/>
    <w:rsid w:val="00100106"/>
    <w:rsid w:val="00100313"/>
    <w:rsid w:val="0010051F"/>
    <w:rsid w:val="0010054A"/>
    <w:rsid w:val="0010061E"/>
    <w:rsid w:val="0010069F"/>
    <w:rsid w:val="001009E6"/>
    <w:rsid w:val="00100B03"/>
    <w:rsid w:val="00100C0A"/>
    <w:rsid w:val="00100D72"/>
    <w:rsid w:val="00100E65"/>
    <w:rsid w:val="00101033"/>
    <w:rsid w:val="0010103A"/>
    <w:rsid w:val="0010119F"/>
    <w:rsid w:val="001013C1"/>
    <w:rsid w:val="00101439"/>
    <w:rsid w:val="0010146D"/>
    <w:rsid w:val="00101618"/>
    <w:rsid w:val="0010166E"/>
    <w:rsid w:val="00101677"/>
    <w:rsid w:val="0010171A"/>
    <w:rsid w:val="00101876"/>
    <w:rsid w:val="00101ACC"/>
    <w:rsid w:val="00101AD1"/>
    <w:rsid w:val="00101D38"/>
    <w:rsid w:val="00101DA7"/>
    <w:rsid w:val="00101F10"/>
    <w:rsid w:val="00101F5C"/>
    <w:rsid w:val="00102083"/>
    <w:rsid w:val="001020D7"/>
    <w:rsid w:val="00102378"/>
    <w:rsid w:val="001023C5"/>
    <w:rsid w:val="00102582"/>
    <w:rsid w:val="001026DD"/>
    <w:rsid w:val="0010278C"/>
    <w:rsid w:val="0010282A"/>
    <w:rsid w:val="00102A69"/>
    <w:rsid w:val="00102B9D"/>
    <w:rsid w:val="00102BC6"/>
    <w:rsid w:val="0010332C"/>
    <w:rsid w:val="001042D7"/>
    <w:rsid w:val="00104367"/>
    <w:rsid w:val="0010467C"/>
    <w:rsid w:val="00104E65"/>
    <w:rsid w:val="00104F76"/>
    <w:rsid w:val="00104FA5"/>
    <w:rsid w:val="001050C9"/>
    <w:rsid w:val="00105127"/>
    <w:rsid w:val="00105136"/>
    <w:rsid w:val="001052B8"/>
    <w:rsid w:val="001052BF"/>
    <w:rsid w:val="001054A3"/>
    <w:rsid w:val="00105840"/>
    <w:rsid w:val="001059E0"/>
    <w:rsid w:val="00105A0C"/>
    <w:rsid w:val="00105C0D"/>
    <w:rsid w:val="00105D02"/>
    <w:rsid w:val="0010606A"/>
    <w:rsid w:val="0010624E"/>
    <w:rsid w:val="00106995"/>
    <w:rsid w:val="00106BA2"/>
    <w:rsid w:val="00106BEB"/>
    <w:rsid w:val="00106E6E"/>
    <w:rsid w:val="00106E73"/>
    <w:rsid w:val="00106E8E"/>
    <w:rsid w:val="00106EA4"/>
    <w:rsid w:val="001073C4"/>
    <w:rsid w:val="001073D4"/>
    <w:rsid w:val="0010755B"/>
    <w:rsid w:val="001075EB"/>
    <w:rsid w:val="00107679"/>
    <w:rsid w:val="001076DF"/>
    <w:rsid w:val="0010770F"/>
    <w:rsid w:val="001077DA"/>
    <w:rsid w:val="0010790A"/>
    <w:rsid w:val="00107BE9"/>
    <w:rsid w:val="00107DEF"/>
    <w:rsid w:val="001101D0"/>
    <w:rsid w:val="0011028C"/>
    <w:rsid w:val="0011033A"/>
    <w:rsid w:val="001105B6"/>
    <w:rsid w:val="001107A5"/>
    <w:rsid w:val="00110939"/>
    <w:rsid w:val="001109B3"/>
    <w:rsid w:val="00110B6A"/>
    <w:rsid w:val="00110CE3"/>
    <w:rsid w:val="00110E3F"/>
    <w:rsid w:val="00110F5E"/>
    <w:rsid w:val="0011108C"/>
    <w:rsid w:val="00111118"/>
    <w:rsid w:val="00111230"/>
    <w:rsid w:val="0011123A"/>
    <w:rsid w:val="00111245"/>
    <w:rsid w:val="00111F51"/>
    <w:rsid w:val="0011208E"/>
    <w:rsid w:val="00112516"/>
    <w:rsid w:val="0011261B"/>
    <w:rsid w:val="0011275C"/>
    <w:rsid w:val="001127BF"/>
    <w:rsid w:val="00112894"/>
    <w:rsid w:val="00112913"/>
    <w:rsid w:val="00112B89"/>
    <w:rsid w:val="00112C38"/>
    <w:rsid w:val="00112C3A"/>
    <w:rsid w:val="00112C57"/>
    <w:rsid w:val="00112E03"/>
    <w:rsid w:val="00112F55"/>
    <w:rsid w:val="00113045"/>
    <w:rsid w:val="001132D0"/>
    <w:rsid w:val="00113468"/>
    <w:rsid w:val="0011359D"/>
    <w:rsid w:val="0011373D"/>
    <w:rsid w:val="0011395B"/>
    <w:rsid w:val="00113974"/>
    <w:rsid w:val="00113AA1"/>
    <w:rsid w:val="00113B91"/>
    <w:rsid w:val="00113C02"/>
    <w:rsid w:val="00113C5A"/>
    <w:rsid w:val="00113CF0"/>
    <w:rsid w:val="00113E93"/>
    <w:rsid w:val="00113EA6"/>
    <w:rsid w:val="00113EBE"/>
    <w:rsid w:val="00113F81"/>
    <w:rsid w:val="001140F9"/>
    <w:rsid w:val="00114371"/>
    <w:rsid w:val="001145A3"/>
    <w:rsid w:val="00114654"/>
    <w:rsid w:val="00114824"/>
    <w:rsid w:val="001148B8"/>
    <w:rsid w:val="00114B6B"/>
    <w:rsid w:val="00114CD3"/>
    <w:rsid w:val="00114E1C"/>
    <w:rsid w:val="00114E3E"/>
    <w:rsid w:val="00114EE0"/>
    <w:rsid w:val="00114F2F"/>
    <w:rsid w:val="00114FCA"/>
    <w:rsid w:val="0011504A"/>
    <w:rsid w:val="001150D8"/>
    <w:rsid w:val="001150E9"/>
    <w:rsid w:val="001152A0"/>
    <w:rsid w:val="001152D8"/>
    <w:rsid w:val="00115738"/>
    <w:rsid w:val="001157E0"/>
    <w:rsid w:val="001158E4"/>
    <w:rsid w:val="001159BD"/>
    <w:rsid w:val="00115BC5"/>
    <w:rsid w:val="00115C10"/>
    <w:rsid w:val="00115C57"/>
    <w:rsid w:val="0011601F"/>
    <w:rsid w:val="001160C5"/>
    <w:rsid w:val="001160CB"/>
    <w:rsid w:val="00116319"/>
    <w:rsid w:val="001163C7"/>
    <w:rsid w:val="00116481"/>
    <w:rsid w:val="001164BA"/>
    <w:rsid w:val="0011656B"/>
    <w:rsid w:val="001165D8"/>
    <w:rsid w:val="00116697"/>
    <w:rsid w:val="001166D4"/>
    <w:rsid w:val="00116710"/>
    <w:rsid w:val="00116988"/>
    <w:rsid w:val="00116AE0"/>
    <w:rsid w:val="00116C5B"/>
    <w:rsid w:val="00116E51"/>
    <w:rsid w:val="00117044"/>
    <w:rsid w:val="001171EA"/>
    <w:rsid w:val="00117A2B"/>
    <w:rsid w:val="00117ADD"/>
    <w:rsid w:val="00117B5E"/>
    <w:rsid w:val="00117D5E"/>
    <w:rsid w:val="00120044"/>
    <w:rsid w:val="00120627"/>
    <w:rsid w:val="00120931"/>
    <w:rsid w:val="00120BAA"/>
    <w:rsid w:val="00120FDD"/>
    <w:rsid w:val="00121008"/>
    <w:rsid w:val="0012113F"/>
    <w:rsid w:val="001211CD"/>
    <w:rsid w:val="001211EE"/>
    <w:rsid w:val="0012139A"/>
    <w:rsid w:val="00121641"/>
    <w:rsid w:val="001216E4"/>
    <w:rsid w:val="001217FC"/>
    <w:rsid w:val="0012191F"/>
    <w:rsid w:val="00121995"/>
    <w:rsid w:val="00121A74"/>
    <w:rsid w:val="00121A7B"/>
    <w:rsid w:val="00121B8F"/>
    <w:rsid w:val="00121E13"/>
    <w:rsid w:val="00121F1B"/>
    <w:rsid w:val="00121FFF"/>
    <w:rsid w:val="00122188"/>
    <w:rsid w:val="001221F3"/>
    <w:rsid w:val="001225C2"/>
    <w:rsid w:val="001226AA"/>
    <w:rsid w:val="00122776"/>
    <w:rsid w:val="001228B3"/>
    <w:rsid w:val="00122D93"/>
    <w:rsid w:val="001230A1"/>
    <w:rsid w:val="001230F7"/>
    <w:rsid w:val="001233E2"/>
    <w:rsid w:val="001234AD"/>
    <w:rsid w:val="0012363B"/>
    <w:rsid w:val="0012389D"/>
    <w:rsid w:val="00123995"/>
    <w:rsid w:val="001239A4"/>
    <w:rsid w:val="00123E9C"/>
    <w:rsid w:val="001242E5"/>
    <w:rsid w:val="00124407"/>
    <w:rsid w:val="00124727"/>
    <w:rsid w:val="0012491A"/>
    <w:rsid w:val="00124C04"/>
    <w:rsid w:val="00124CEB"/>
    <w:rsid w:val="00124D38"/>
    <w:rsid w:val="00124E93"/>
    <w:rsid w:val="0012513F"/>
    <w:rsid w:val="00125448"/>
    <w:rsid w:val="001254F4"/>
    <w:rsid w:val="00125636"/>
    <w:rsid w:val="0012580E"/>
    <w:rsid w:val="00125998"/>
    <w:rsid w:val="00125BC7"/>
    <w:rsid w:val="00125C77"/>
    <w:rsid w:val="00125DA1"/>
    <w:rsid w:val="00125DB7"/>
    <w:rsid w:val="00125E2B"/>
    <w:rsid w:val="00125EB5"/>
    <w:rsid w:val="001261B0"/>
    <w:rsid w:val="001262D1"/>
    <w:rsid w:val="001262EF"/>
    <w:rsid w:val="00126770"/>
    <w:rsid w:val="001268AC"/>
    <w:rsid w:val="0012694D"/>
    <w:rsid w:val="00126B6C"/>
    <w:rsid w:val="00126C3B"/>
    <w:rsid w:val="00126E12"/>
    <w:rsid w:val="00126EFF"/>
    <w:rsid w:val="00127233"/>
    <w:rsid w:val="0012738E"/>
    <w:rsid w:val="001273FD"/>
    <w:rsid w:val="0012754A"/>
    <w:rsid w:val="00127564"/>
    <w:rsid w:val="00127954"/>
    <w:rsid w:val="00127C7E"/>
    <w:rsid w:val="00127E8C"/>
    <w:rsid w:val="0013005E"/>
    <w:rsid w:val="00130138"/>
    <w:rsid w:val="00130259"/>
    <w:rsid w:val="00130344"/>
    <w:rsid w:val="00130359"/>
    <w:rsid w:val="0013046A"/>
    <w:rsid w:val="0013051F"/>
    <w:rsid w:val="00130813"/>
    <w:rsid w:val="00130D85"/>
    <w:rsid w:val="00130D8A"/>
    <w:rsid w:val="00130E67"/>
    <w:rsid w:val="00130E70"/>
    <w:rsid w:val="00130EC6"/>
    <w:rsid w:val="00130F26"/>
    <w:rsid w:val="00131273"/>
    <w:rsid w:val="001314F2"/>
    <w:rsid w:val="0013193C"/>
    <w:rsid w:val="00131A6F"/>
    <w:rsid w:val="00131A84"/>
    <w:rsid w:val="00131ACD"/>
    <w:rsid w:val="00131B38"/>
    <w:rsid w:val="00131C23"/>
    <w:rsid w:val="00131C4C"/>
    <w:rsid w:val="00131E90"/>
    <w:rsid w:val="00132215"/>
    <w:rsid w:val="0013228A"/>
    <w:rsid w:val="0013243A"/>
    <w:rsid w:val="0013252A"/>
    <w:rsid w:val="00132B89"/>
    <w:rsid w:val="001333E2"/>
    <w:rsid w:val="001334CA"/>
    <w:rsid w:val="001334F7"/>
    <w:rsid w:val="001334FE"/>
    <w:rsid w:val="00133566"/>
    <w:rsid w:val="00133627"/>
    <w:rsid w:val="00133663"/>
    <w:rsid w:val="00133773"/>
    <w:rsid w:val="001338D2"/>
    <w:rsid w:val="00133996"/>
    <w:rsid w:val="00133B9C"/>
    <w:rsid w:val="00133BB4"/>
    <w:rsid w:val="00133C03"/>
    <w:rsid w:val="00133D20"/>
    <w:rsid w:val="00133D2E"/>
    <w:rsid w:val="00133E09"/>
    <w:rsid w:val="00133E5B"/>
    <w:rsid w:val="00133E6C"/>
    <w:rsid w:val="00134487"/>
    <w:rsid w:val="001344EB"/>
    <w:rsid w:val="00134685"/>
    <w:rsid w:val="00134730"/>
    <w:rsid w:val="00134784"/>
    <w:rsid w:val="0013479D"/>
    <w:rsid w:val="00134936"/>
    <w:rsid w:val="00134AD8"/>
    <w:rsid w:val="00134C07"/>
    <w:rsid w:val="00134E37"/>
    <w:rsid w:val="00135238"/>
    <w:rsid w:val="001352DA"/>
    <w:rsid w:val="00135578"/>
    <w:rsid w:val="001355BD"/>
    <w:rsid w:val="00135A54"/>
    <w:rsid w:val="00135B4A"/>
    <w:rsid w:val="00135CCF"/>
    <w:rsid w:val="00135CFE"/>
    <w:rsid w:val="00135E15"/>
    <w:rsid w:val="00135EA8"/>
    <w:rsid w:val="00135FF7"/>
    <w:rsid w:val="00136085"/>
    <w:rsid w:val="001362F1"/>
    <w:rsid w:val="0013663A"/>
    <w:rsid w:val="00136B47"/>
    <w:rsid w:val="00136BD5"/>
    <w:rsid w:val="001371D4"/>
    <w:rsid w:val="001375F6"/>
    <w:rsid w:val="00137610"/>
    <w:rsid w:val="0013762A"/>
    <w:rsid w:val="00137661"/>
    <w:rsid w:val="0013782A"/>
    <w:rsid w:val="00137DDD"/>
    <w:rsid w:val="0014001F"/>
    <w:rsid w:val="0014012E"/>
    <w:rsid w:val="0014021D"/>
    <w:rsid w:val="00140426"/>
    <w:rsid w:val="00140919"/>
    <w:rsid w:val="00140A6C"/>
    <w:rsid w:val="00140A88"/>
    <w:rsid w:val="00140B5D"/>
    <w:rsid w:val="00140BCD"/>
    <w:rsid w:val="00140D56"/>
    <w:rsid w:val="00141137"/>
    <w:rsid w:val="001413C5"/>
    <w:rsid w:val="00141A17"/>
    <w:rsid w:val="00141C1C"/>
    <w:rsid w:val="00141F80"/>
    <w:rsid w:val="0014216C"/>
    <w:rsid w:val="001422D9"/>
    <w:rsid w:val="00142387"/>
    <w:rsid w:val="00142486"/>
    <w:rsid w:val="001424A2"/>
    <w:rsid w:val="00142815"/>
    <w:rsid w:val="00142875"/>
    <w:rsid w:val="001429B3"/>
    <w:rsid w:val="00142A97"/>
    <w:rsid w:val="00142B49"/>
    <w:rsid w:val="00142BAC"/>
    <w:rsid w:val="00142CAB"/>
    <w:rsid w:val="00142D4C"/>
    <w:rsid w:val="00142D68"/>
    <w:rsid w:val="00142EC2"/>
    <w:rsid w:val="00143068"/>
    <w:rsid w:val="001432AA"/>
    <w:rsid w:val="001432BE"/>
    <w:rsid w:val="0014348C"/>
    <w:rsid w:val="00143509"/>
    <w:rsid w:val="00143880"/>
    <w:rsid w:val="00143BDD"/>
    <w:rsid w:val="0014419F"/>
    <w:rsid w:val="001442DC"/>
    <w:rsid w:val="001444C1"/>
    <w:rsid w:val="001444C5"/>
    <w:rsid w:val="0014488C"/>
    <w:rsid w:val="00144918"/>
    <w:rsid w:val="0014494A"/>
    <w:rsid w:val="0014497B"/>
    <w:rsid w:val="001449B2"/>
    <w:rsid w:val="00144C0C"/>
    <w:rsid w:val="00144C40"/>
    <w:rsid w:val="00144C4E"/>
    <w:rsid w:val="00144C7F"/>
    <w:rsid w:val="00144CF7"/>
    <w:rsid w:val="00144D05"/>
    <w:rsid w:val="00144FDF"/>
    <w:rsid w:val="00144FFA"/>
    <w:rsid w:val="001453E1"/>
    <w:rsid w:val="00145413"/>
    <w:rsid w:val="0014546E"/>
    <w:rsid w:val="00145713"/>
    <w:rsid w:val="001457DA"/>
    <w:rsid w:val="00145B30"/>
    <w:rsid w:val="00145D2A"/>
    <w:rsid w:val="00145DF7"/>
    <w:rsid w:val="00145E9B"/>
    <w:rsid w:val="001460FF"/>
    <w:rsid w:val="0014647C"/>
    <w:rsid w:val="0014661E"/>
    <w:rsid w:val="00146730"/>
    <w:rsid w:val="001467B0"/>
    <w:rsid w:val="00146A17"/>
    <w:rsid w:val="00146B47"/>
    <w:rsid w:val="00146BDD"/>
    <w:rsid w:val="00146CFC"/>
    <w:rsid w:val="00146FF9"/>
    <w:rsid w:val="001470BA"/>
    <w:rsid w:val="001470C8"/>
    <w:rsid w:val="001470CE"/>
    <w:rsid w:val="00147125"/>
    <w:rsid w:val="00147229"/>
    <w:rsid w:val="00147253"/>
    <w:rsid w:val="001474BC"/>
    <w:rsid w:val="0014750F"/>
    <w:rsid w:val="0014756C"/>
    <w:rsid w:val="00147577"/>
    <w:rsid w:val="001476AA"/>
    <w:rsid w:val="00147771"/>
    <w:rsid w:val="00147BE0"/>
    <w:rsid w:val="00147E00"/>
    <w:rsid w:val="00147EEC"/>
    <w:rsid w:val="00147F45"/>
    <w:rsid w:val="00147FCC"/>
    <w:rsid w:val="001500A0"/>
    <w:rsid w:val="001500DA"/>
    <w:rsid w:val="00150193"/>
    <w:rsid w:val="001503D5"/>
    <w:rsid w:val="00150697"/>
    <w:rsid w:val="001506B0"/>
    <w:rsid w:val="0015089D"/>
    <w:rsid w:val="00150932"/>
    <w:rsid w:val="001509C5"/>
    <w:rsid w:val="00150C3C"/>
    <w:rsid w:val="00150E9E"/>
    <w:rsid w:val="00150F69"/>
    <w:rsid w:val="001514E1"/>
    <w:rsid w:val="00151536"/>
    <w:rsid w:val="00151678"/>
    <w:rsid w:val="001519CC"/>
    <w:rsid w:val="00151AA2"/>
    <w:rsid w:val="00151DAF"/>
    <w:rsid w:val="00151FB5"/>
    <w:rsid w:val="001524D1"/>
    <w:rsid w:val="00152664"/>
    <w:rsid w:val="0015269C"/>
    <w:rsid w:val="00152870"/>
    <w:rsid w:val="00152965"/>
    <w:rsid w:val="00152987"/>
    <w:rsid w:val="00152D73"/>
    <w:rsid w:val="00152E4A"/>
    <w:rsid w:val="00152F26"/>
    <w:rsid w:val="00153072"/>
    <w:rsid w:val="00153241"/>
    <w:rsid w:val="001532EB"/>
    <w:rsid w:val="0015345C"/>
    <w:rsid w:val="00153529"/>
    <w:rsid w:val="0015354F"/>
    <w:rsid w:val="0015373B"/>
    <w:rsid w:val="001537DD"/>
    <w:rsid w:val="00153923"/>
    <w:rsid w:val="00153999"/>
    <w:rsid w:val="00153B37"/>
    <w:rsid w:val="00153D21"/>
    <w:rsid w:val="00153E40"/>
    <w:rsid w:val="00153F45"/>
    <w:rsid w:val="00153FD1"/>
    <w:rsid w:val="00154152"/>
    <w:rsid w:val="00154206"/>
    <w:rsid w:val="001542B6"/>
    <w:rsid w:val="00154307"/>
    <w:rsid w:val="001543C0"/>
    <w:rsid w:val="001547A5"/>
    <w:rsid w:val="00154CA0"/>
    <w:rsid w:val="00154E4A"/>
    <w:rsid w:val="00155199"/>
    <w:rsid w:val="00155443"/>
    <w:rsid w:val="00155495"/>
    <w:rsid w:val="001558E9"/>
    <w:rsid w:val="00155C4A"/>
    <w:rsid w:val="00155EA3"/>
    <w:rsid w:val="00156190"/>
    <w:rsid w:val="001562B4"/>
    <w:rsid w:val="001563D2"/>
    <w:rsid w:val="0015651E"/>
    <w:rsid w:val="001568BB"/>
    <w:rsid w:val="001568E2"/>
    <w:rsid w:val="00156913"/>
    <w:rsid w:val="00156934"/>
    <w:rsid w:val="00156989"/>
    <w:rsid w:val="001569D7"/>
    <w:rsid w:val="00156CC9"/>
    <w:rsid w:val="00156D4B"/>
    <w:rsid w:val="00156E85"/>
    <w:rsid w:val="00156EF7"/>
    <w:rsid w:val="001570F2"/>
    <w:rsid w:val="0015731B"/>
    <w:rsid w:val="001573A7"/>
    <w:rsid w:val="00157401"/>
    <w:rsid w:val="0015743A"/>
    <w:rsid w:val="00157556"/>
    <w:rsid w:val="001576A5"/>
    <w:rsid w:val="00157772"/>
    <w:rsid w:val="00160054"/>
    <w:rsid w:val="0016008A"/>
    <w:rsid w:val="001600C7"/>
    <w:rsid w:val="00160112"/>
    <w:rsid w:val="00160119"/>
    <w:rsid w:val="0016012A"/>
    <w:rsid w:val="0016021B"/>
    <w:rsid w:val="001605E0"/>
    <w:rsid w:val="00160617"/>
    <w:rsid w:val="001608A5"/>
    <w:rsid w:val="00160F76"/>
    <w:rsid w:val="00160F9E"/>
    <w:rsid w:val="00161080"/>
    <w:rsid w:val="0016139A"/>
    <w:rsid w:val="0016173E"/>
    <w:rsid w:val="00161A28"/>
    <w:rsid w:val="00161A99"/>
    <w:rsid w:val="00161B06"/>
    <w:rsid w:val="00161C4A"/>
    <w:rsid w:val="00161C60"/>
    <w:rsid w:val="00161E52"/>
    <w:rsid w:val="00161E5D"/>
    <w:rsid w:val="001621B2"/>
    <w:rsid w:val="0016226B"/>
    <w:rsid w:val="00162322"/>
    <w:rsid w:val="0016234A"/>
    <w:rsid w:val="001625C3"/>
    <w:rsid w:val="00162649"/>
    <w:rsid w:val="001626F3"/>
    <w:rsid w:val="0016296F"/>
    <w:rsid w:val="00162ADF"/>
    <w:rsid w:val="00162F3C"/>
    <w:rsid w:val="00162F68"/>
    <w:rsid w:val="00162FD7"/>
    <w:rsid w:val="001630DD"/>
    <w:rsid w:val="00163124"/>
    <w:rsid w:val="0016344E"/>
    <w:rsid w:val="001634D6"/>
    <w:rsid w:val="00163581"/>
    <w:rsid w:val="00163BC3"/>
    <w:rsid w:val="00163BFB"/>
    <w:rsid w:val="00163FCA"/>
    <w:rsid w:val="00164042"/>
    <w:rsid w:val="00164053"/>
    <w:rsid w:val="0016437E"/>
    <w:rsid w:val="001645C9"/>
    <w:rsid w:val="00164789"/>
    <w:rsid w:val="00164A33"/>
    <w:rsid w:val="00164B91"/>
    <w:rsid w:val="00164C77"/>
    <w:rsid w:val="00164CF8"/>
    <w:rsid w:val="0016507D"/>
    <w:rsid w:val="001650D6"/>
    <w:rsid w:val="001651E0"/>
    <w:rsid w:val="00165207"/>
    <w:rsid w:val="00165360"/>
    <w:rsid w:val="0016576C"/>
    <w:rsid w:val="001657C3"/>
    <w:rsid w:val="00165835"/>
    <w:rsid w:val="00165885"/>
    <w:rsid w:val="001659B2"/>
    <w:rsid w:val="00165A33"/>
    <w:rsid w:val="00165BE7"/>
    <w:rsid w:val="00165C34"/>
    <w:rsid w:val="00165DC4"/>
    <w:rsid w:val="00165EA2"/>
    <w:rsid w:val="00165F26"/>
    <w:rsid w:val="00165FFF"/>
    <w:rsid w:val="0016614B"/>
    <w:rsid w:val="00166257"/>
    <w:rsid w:val="0016627D"/>
    <w:rsid w:val="00166325"/>
    <w:rsid w:val="001663B0"/>
    <w:rsid w:val="001663E2"/>
    <w:rsid w:val="0016687D"/>
    <w:rsid w:val="001669DC"/>
    <w:rsid w:val="00166C88"/>
    <w:rsid w:val="00166E8C"/>
    <w:rsid w:val="0016709B"/>
    <w:rsid w:val="00167286"/>
    <w:rsid w:val="0016729F"/>
    <w:rsid w:val="0016765C"/>
    <w:rsid w:val="001676F9"/>
    <w:rsid w:val="00167902"/>
    <w:rsid w:val="00167961"/>
    <w:rsid w:val="00167B03"/>
    <w:rsid w:val="00167BBA"/>
    <w:rsid w:val="00167BE8"/>
    <w:rsid w:val="00167D67"/>
    <w:rsid w:val="00167E00"/>
    <w:rsid w:val="00167EF6"/>
    <w:rsid w:val="00167FD8"/>
    <w:rsid w:val="001700D1"/>
    <w:rsid w:val="001701EF"/>
    <w:rsid w:val="001702BD"/>
    <w:rsid w:val="001705AB"/>
    <w:rsid w:val="0017062B"/>
    <w:rsid w:val="0017067D"/>
    <w:rsid w:val="00170749"/>
    <w:rsid w:val="001707CB"/>
    <w:rsid w:val="001707FC"/>
    <w:rsid w:val="00170A16"/>
    <w:rsid w:val="00170CCB"/>
    <w:rsid w:val="00170CF0"/>
    <w:rsid w:val="00170D27"/>
    <w:rsid w:val="00170D59"/>
    <w:rsid w:val="00170DFB"/>
    <w:rsid w:val="00170F40"/>
    <w:rsid w:val="00170FF3"/>
    <w:rsid w:val="0017108F"/>
    <w:rsid w:val="001710B6"/>
    <w:rsid w:val="0017120C"/>
    <w:rsid w:val="001712FB"/>
    <w:rsid w:val="0017130D"/>
    <w:rsid w:val="001713B2"/>
    <w:rsid w:val="001713CB"/>
    <w:rsid w:val="001713E9"/>
    <w:rsid w:val="0017144D"/>
    <w:rsid w:val="0017165C"/>
    <w:rsid w:val="001716A7"/>
    <w:rsid w:val="0017173B"/>
    <w:rsid w:val="00171770"/>
    <w:rsid w:val="00171ADE"/>
    <w:rsid w:val="00171C5E"/>
    <w:rsid w:val="00171C8C"/>
    <w:rsid w:val="00172031"/>
    <w:rsid w:val="0017262B"/>
    <w:rsid w:val="00172B7F"/>
    <w:rsid w:val="00172BEE"/>
    <w:rsid w:val="00172F93"/>
    <w:rsid w:val="00173160"/>
    <w:rsid w:val="00173166"/>
    <w:rsid w:val="00173473"/>
    <w:rsid w:val="00173502"/>
    <w:rsid w:val="001735D7"/>
    <w:rsid w:val="00173A26"/>
    <w:rsid w:val="00173A9D"/>
    <w:rsid w:val="00173B01"/>
    <w:rsid w:val="00173C19"/>
    <w:rsid w:val="00173CAB"/>
    <w:rsid w:val="00173E39"/>
    <w:rsid w:val="001740AD"/>
    <w:rsid w:val="001740F5"/>
    <w:rsid w:val="00174334"/>
    <w:rsid w:val="001743A5"/>
    <w:rsid w:val="001743ED"/>
    <w:rsid w:val="0017456F"/>
    <w:rsid w:val="001749E8"/>
    <w:rsid w:val="00174B23"/>
    <w:rsid w:val="00174EC0"/>
    <w:rsid w:val="001751E3"/>
    <w:rsid w:val="0017546B"/>
    <w:rsid w:val="00175772"/>
    <w:rsid w:val="00175FF2"/>
    <w:rsid w:val="0017607B"/>
    <w:rsid w:val="0017608E"/>
    <w:rsid w:val="001760CB"/>
    <w:rsid w:val="001760DA"/>
    <w:rsid w:val="0017610B"/>
    <w:rsid w:val="001761DE"/>
    <w:rsid w:val="001762EF"/>
    <w:rsid w:val="00176394"/>
    <w:rsid w:val="0017647B"/>
    <w:rsid w:val="001764C1"/>
    <w:rsid w:val="001766AA"/>
    <w:rsid w:val="00176714"/>
    <w:rsid w:val="001768E3"/>
    <w:rsid w:val="00176A4D"/>
    <w:rsid w:val="00176DFE"/>
    <w:rsid w:val="00176FDF"/>
    <w:rsid w:val="00177069"/>
    <w:rsid w:val="001772B8"/>
    <w:rsid w:val="00177864"/>
    <w:rsid w:val="001778B1"/>
    <w:rsid w:val="00177956"/>
    <w:rsid w:val="00177AE2"/>
    <w:rsid w:val="00177E6C"/>
    <w:rsid w:val="00177FDE"/>
    <w:rsid w:val="00180123"/>
    <w:rsid w:val="001802A8"/>
    <w:rsid w:val="001803DB"/>
    <w:rsid w:val="00180486"/>
    <w:rsid w:val="00180635"/>
    <w:rsid w:val="001806FE"/>
    <w:rsid w:val="001807BB"/>
    <w:rsid w:val="001808B9"/>
    <w:rsid w:val="001808F0"/>
    <w:rsid w:val="00180A0B"/>
    <w:rsid w:val="00180C9F"/>
    <w:rsid w:val="00180E45"/>
    <w:rsid w:val="00180E52"/>
    <w:rsid w:val="00180F1A"/>
    <w:rsid w:val="00181046"/>
    <w:rsid w:val="0018107A"/>
    <w:rsid w:val="00181206"/>
    <w:rsid w:val="00181267"/>
    <w:rsid w:val="001814D6"/>
    <w:rsid w:val="00181C42"/>
    <w:rsid w:val="00181C43"/>
    <w:rsid w:val="00181CCF"/>
    <w:rsid w:val="00181D20"/>
    <w:rsid w:val="00181D57"/>
    <w:rsid w:val="00181EEA"/>
    <w:rsid w:val="001820E1"/>
    <w:rsid w:val="0018218C"/>
    <w:rsid w:val="001821F6"/>
    <w:rsid w:val="0018230E"/>
    <w:rsid w:val="0018271E"/>
    <w:rsid w:val="0018281F"/>
    <w:rsid w:val="00182D86"/>
    <w:rsid w:val="00182FE9"/>
    <w:rsid w:val="0018301B"/>
    <w:rsid w:val="0018340F"/>
    <w:rsid w:val="00183436"/>
    <w:rsid w:val="0018362A"/>
    <w:rsid w:val="00183951"/>
    <w:rsid w:val="00183C45"/>
    <w:rsid w:val="00183D87"/>
    <w:rsid w:val="00183E64"/>
    <w:rsid w:val="00183EE3"/>
    <w:rsid w:val="00183F20"/>
    <w:rsid w:val="00184167"/>
    <w:rsid w:val="00184297"/>
    <w:rsid w:val="001842B1"/>
    <w:rsid w:val="001848BE"/>
    <w:rsid w:val="00184C72"/>
    <w:rsid w:val="001850DC"/>
    <w:rsid w:val="00185535"/>
    <w:rsid w:val="0018576B"/>
    <w:rsid w:val="001859AA"/>
    <w:rsid w:val="00185C4F"/>
    <w:rsid w:val="00185D3E"/>
    <w:rsid w:val="00185D63"/>
    <w:rsid w:val="00185E7B"/>
    <w:rsid w:val="00185F0D"/>
    <w:rsid w:val="00185F48"/>
    <w:rsid w:val="0018600F"/>
    <w:rsid w:val="001860CE"/>
    <w:rsid w:val="0018614F"/>
    <w:rsid w:val="0018616A"/>
    <w:rsid w:val="00186188"/>
    <w:rsid w:val="001867A3"/>
    <w:rsid w:val="001868A4"/>
    <w:rsid w:val="00186948"/>
    <w:rsid w:val="00186A14"/>
    <w:rsid w:val="00186D1A"/>
    <w:rsid w:val="00186F6B"/>
    <w:rsid w:val="00187149"/>
    <w:rsid w:val="00187273"/>
    <w:rsid w:val="0018736C"/>
    <w:rsid w:val="00187375"/>
    <w:rsid w:val="0018762D"/>
    <w:rsid w:val="00187630"/>
    <w:rsid w:val="0018792A"/>
    <w:rsid w:val="0018799A"/>
    <w:rsid w:val="001879CB"/>
    <w:rsid w:val="00187C4F"/>
    <w:rsid w:val="00187C67"/>
    <w:rsid w:val="00187DEE"/>
    <w:rsid w:val="00187EC7"/>
    <w:rsid w:val="00187FD8"/>
    <w:rsid w:val="001901B9"/>
    <w:rsid w:val="00190321"/>
    <w:rsid w:val="00190379"/>
    <w:rsid w:val="00190380"/>
    <w:rsid w:val="00190459"/>
    <w:rsid w:val="00190BA9"/>
    <w:rsid w:val="00190CC4"/>
    <w:rsid w:val="00190DBA"/>
    <w:rsid w:val="00190F8B"/>
    <w:rsid w:val="001914AD"/>
    <w:rsid w:val="001919F9"/>
    <w:rsid w:val="00191B25"/>
    <w:rsid w:val="00191B96"/>
    <w:rsid w:val="00191DCA"/>
    <w:rsid w:val="00191EF5"/>
    <w:rsid w:val="001920E4"/>
    <w:rsid w:val="0019216D"/>
    <w:rsid w:val="001921F7"/>
    <w:rsid w:val="001925FB"/>
    <w:rsid w:val="0019263E"/>
    <w:rsid w:val="001926DB"/>
    <w:rsid w:val="00192753"/>
    <w:rsid w:val="001927A8"/>
    <w:rsid w:val="001927F4"/>
    <w:rsid w:val="00193047"/>
    <w:rsid w:val="0019326E"/>
    <w:rsid w:val="001932B8"/>
    <w:rsid w:val="001934FA"/>
    <w:rsid w:val="001935DF"/>
    <w:rsid w:val="001936A2"/>
    <w:rsid w:val="00193A63"/>
    <w:rsid w:val="00193C37"/>
    <w:rsid w:val="0019474B"/>
    <w:rsid w:val="00194942"/>
    <w:rsid w:val="00194A1E"/>
    <w:rsid w:val="00194ABA"/>
    <w:rsid w:val="00194B8C"/>
    <w:rsid w:val="00194E38"/>
    <w:rsid w:val="00194EB3"/>
    <w:rsid w:val="00194F71"/>
    <w:rsid w:val="0019505D"/>
    <w:rsid w:val="00195147"/>
    <w:rsid w:val="001953C3"/>
    <w:rsid w:val="0019570B"/>
    <w:rsid w:val="00195748"/>
    <w:rsid w:val="00195876"/>
    <w:rsid w:val="00195C73"/>
    <w:rsid w:val="00195D1C"/>
    <w:rsid w:val="00195D5B"/>
    <w:rsid w:val="00195E80"/>
    <w:rsid w:val="00195FC2"/>
    <w:rsid w:val="00196158"/>
    <w:rsid w:val="00196162"/>
    <w:rsid w:val="001961F6"/>
    <w:rsid w:val="001964CD"/>
    <w:rsid w:val="00196511"/>
    <w:rsid w:val="00196C39"/>
    <w:rsid w:val="00196C6C"/>
    <w:rsid w:val="001970DE"/>
    <w:rsid w:val="00197163"/>
    <w:rsid w:val="0019720D"/>
    <w:rsid w:val="0019738B"/>
    <w:rsid w:val="001974C5"/>
    <w:rsid w:val="00197795"/>
    <w:rsid w:val="00197E46"/>
    <w:rsid w:val="001A046E"/>
    <w:rsid w:val="001A04AB"/>
    <w:rsid w:val="001A04F0"/>
    <w:rsid w:val="001A05A9"/>
    <w:rsid w:val="001A06D5"/>
    <w:rsid w:val="001A07CE"/>
    <w:rsid w:val="001A0846"/>
    <w:rsid w:val="001A0BEA"/>
    <w:rsid w:val="001A0D68"/>
    <w:rsid w:val="001A0F35"/>
    <w:rsid w:val="001A1032"/>
    <w:rsid w:val="001A1090"/>
    <w:rsid w:val="001A1298"/>
    <w:rsid w:val="001A134F"/>
    <w:rsid w:val="001A1474"/>
    <w:rsid w:val="001A14D5"/>
    <w:rsid w:val="001A14E6"/>
    <w:rsid w:val="001A1985"/>
    <w:rsid w:val="001A1A8C"/>
    <w:rsid w:val="001A1D68"/>
    <w:rsid w:val="001A1D6F"/>
    <w:rsid w:val="001A1E90"/>
    <w:rsid w:val="001A2029"/>
    <w:rsid w:val="001A2037"/>
    <w:rsid w:val="001A2400"/>
    <w:rsid w:val="001A2943"/>
    <w:rsid w:val="001A2FDB"/>
    <w:rsid w:val="001A30BF"/>
    <w:rsid w:val="001A32C3"/>
    <w:rsid w:val="001A33B1"/>
    <w:rsid w:val="001A3496"/>
    <w:rsid w:val="001A390F"/>
    <w:rsid w:val="001A3A12"/>
    <w:rsid w:val="001A3B23"/>
    <w:rsid w:val="001A3B54"/>
    <w:rsid w:val="001A3B7F"/>
    <w:rsid w:val="001A3C67"/>
    <w:rsid w:val="001A3DCD"/>
    <w:rsid w:val="001A3E6B"/>
    <w:rsid w:val="001A3F1C"/>
    <w:rsid w:val="001A4112"/>
    <w:rsid w:val="001A414C"/>
    <w:rsid w:val="001A4211"/>
    <w:rsid w:val="001A43FE"/>
    <w:rsid w:val="001A44D8"/>
    <w:rsid w:val="001A48E4"/>
    <w:rsid w:val="001A49CA"/>
    <w:rsid w:val="001A4CAC"/>
    <w:rsid w:val="001A4D7D"/>
    <w:rsid w:val="001A4DEC"/>
    <w:rsid w:val="001A4F7A"/>
    <w:rsid w:val="001A4FA9"/>
    <w:rsid w:val="001A51B9"/>
    <w:rsid w:val="001A524E"/>
    <w:rsid w:val="001A5568"/>
    <w:rsid w:val="001A5706"/>
    <w:rsid w:val="001A58BC"/>
    <w:rsid w:val="001A5D70"/>
    <w:rsid w:val="001A6172"/>
    <w:rsid w:val="001A619B"/>
    <w:rsid w:val="001A6304"/>
    <w:rsid w:val="001A6345"/>
    <w:rsid w:val="001A635E"/>
    <w:rsid w:val="001A64A8"/>
    <w:rsid w:val="001A67F9"/>
    <w:rsid w:val="001A67FD"/>
    <w:rsid w:val="001A6896"/>
    <w:rsid w:val="001A6B38"/>
    <w:rsid w:val="001A71BE"/>
    <w:rsid w:val="001A7217"/>
    <w:rsid w:val="001A73A0"/>
    <w:rsid w:val="001A73F4"/>
    <w:rsid w:val="001A74EF"/>
    <w:rsid w:val="001A74FC"/>
    <w:rsid w:val="001A76DE"/>
    <w:rsid w:val="001A77C6"/>
    <w:rsid w:val="001A7943"/>
    <w:rsid w:val="001A7A65"/>
    <w:rsid w:val="001A7B99"/>
    <w:rsid w:val="001A7D31"/>
    <w:rsid w:val="001A7DFC"/>
    <w:rsid w:val="001A7E18"/>
    <w:rsid w:val="001A7EF1"/>
    <w:rsid w:val="001B00A1"/>
    <w:rsid w:val="001B0246"/>
    <w:rsid w:val="001B02A9"/>
    <w:rsid w:val="001B02EB"/>
    <w:rsid w:val="001B0318"/>
    <w:rsid w:val="001B0407"/>
    <w:rsid w:val="001B0587"/>
    <w:rsid w:val="001B0CBD"/>
    <w:rsid w:val="001B0D2D"/>
    <w:rsid w:val="001B0DE6"/>
    <w:rsid w:val="001B0E94"/>
    <w:rsid w:val="001B0F99"/>
    <w:rsid w:val="001B1007"/>
    <w:rsid w:val="001B107A"/>
    <w:rsid w:val="001B12FB"/>
    <w:rsid w:val="001B13B4"/>
    <w:rsid w:val="001B13E5"/>
    <w:rsid w:val="001B13FC"/>
    <w:rsid w:val="001B15D5"/>
    <w:rsid w:val="001B186C"/>
    <w:rsid w:val="001B1919"/>
    <w:rsid w:val="001B19E7"/>
    <w:rsid w:val="001B1C96"/>
    <w:rsid w:val="001B1F7E"/>
    <w:rsid w:val="001B1FF1"/>
    <w:rsid w:val="001B214B"/>
    <w:rsid w:val="001B2845"/>
    <w:rsid w:val="001B2AD3"/>
    <w:rsid w:val="001B2D60"/>
    <w:rsid w:val="001B2DCA"/>
    <w:rsid w:val="001B2E42"/>
    <w:rsid w:val="001B2EF7"/>
    <w:rsid w:val="001B3088"/>
    <w:rsid w:val="001B3232"/>
    <w:rsid w:val="001B3417"/>
    <w:rsid w:val="001B362A"/>
    <w:rsid w:val="001B36FA"/>
    <w:rsid w:val="001B377A"/>
    <w:rsid w:val="001B377B"/>
    <w:rsid w:val="001B39D3"/>
    <w:rsid w:val="001B3DC2"/>
    <w:rsid w:val="001B3DE6"/>
    <w:rsid w:val="001B3E17"/>
    <w:rsid w:val="001B3E2F"/>
    <w:rsid w:val="001B414D"/>
    <w:rsid w:val="001B4245"/>
    <w:rsid w:val="001B434D"/>
    <w:rsid w:val="001B448D"/>
    <w:rsid w:val="001B483A"/>
    <w:rsid w:val="001B485F"/>
    <w:rsid w:val="001B4C1E"/>
    <w:rsid w:val="001B4C9C"/>
    <w:rsid w:val="001B4DEB"/>
    <w:rsid w:val="001B4E11"/>
    <w:rsid w:val="001B5129"/>
    <w:rsid w:val="001B51BF"/>
    <w:rsid w:val="001B5352"/>
    <w:rsid w:val="001B54F5"/>
    <w:rsid w:val="001B56F5"/>
    <w:rsid w:val="001B5819"/>
    <w:rsid w:val="001B5B46"/>
    <w:rsid w:val="001B5CC2"/>
    <w:rsid w:val="001B5DE3"/>
    <w:rsid w:val="001B5E1A"/>
    <w:rsid w:val="001B6260"/>
    <w:rsid w:val="001B6264"/>
    <w:rsid w:val="001B6470"/>
    <w:rsid w:val="001B64F6"/>
    <w:rsid w:val="001B6647"/>
    <w:rsid w:val="001B668D"/>
    <w:rsid w:val="001B6700"/>
    <w:rsid w:val="001B6789"/>
    <w:rsid w:val="001B6BC6"/>
    <w:rsid w:val="001B6C76"/>
    <w:rsid w:val="001B6F73"/>
    <w:rsid w:val="001B71C3"/>
    <w:rsid w:val="001B74BA"/>
    <w:rsid w:val="001B7509"/>
    <w:rsid w:val="001B7742"/>
    <w:rsid w:val="001B77C9"/>
    <w:rsid w:val="001B78F5"/>
    <w:rsid w:val="001B7925"/>
    <w:rsid w:val="001B79C6"/>
    <w:rsid w:val="001B7B50"/>
    <w:rsid w:val="001B7BD5"/>
    <w:rsid w:val="001B7D0F"/>
    <w:rsid w:val="001B7E09"/>
    <w:rsid w:val="001B7E70"/>
    <w:rsid w:val="001B7EC7"/>
    <w:rsid w:val="001B7F8F"/>
    <w:rsid w:val="001C010E"/>
    <w:rsid w:val="001C02E7"/>
    <w:rsid w:val="001C0494"/>
    <w:rsid w:val="001C0575"/>
    <w:rsid w:val="001C07F0"/>
    <w:rsid w:val="001C082C"/>
    <w:rsid w:val="001C09A5"/>
    <w:rsid w:val="001C0D3F"/>
    <w:rsid w:val="001C0E58"/>
    <w:rsid w:val="001C0F99"/>
    <w:rsid w:val="001C0FC4"/>
    <w:rsid w:val="001C122E"/>
    <w:rsid w:val="001C1275"/>
    <w:rsid w:val="001C1AB2"/>
    <w:rsid w:val="001C1D33"/>
    <w:rsid w:val="001C2095"/>
    <w:rsid w:val="001C218D"/>
    <w:rsid w:val="001C22A3"/>
    <w:rsid w:val="001C22EB"/>
    <w:rsid w:val="001C250F"/>
    <w:rsid w:val="001C256F"/>
    <w:rsid w:val="001C261D"/>
    <w:rsid w:val="001C2743"/>
    <w:rsid w:val="001C27F6"/>
    <w:rsid w:val="001C28D1"/>
    <w:rsid w:val="001C2A9E"/>
    <w:rsid w:val="001C2B4F"/>
    <w:rsid w:val="001C2BA9"/>
    <w:rsid w:val="001C2F14"/>
    <w:rsid w:val="001C3296"/>
    <w:rsid w:val="001C3829"/>
    <w:rsid w:val="001C3900"/>
    <w:rsid w:val="001C3ACA"/>
    <w:rsid w:val="001C3B92"/>
    <w:rsid w:val="001C3BEF"/>
    <w:rsid w:val="001C3BFC"/>
    <w:rsid w:val="001C3F1E"/>
    <w:rsid w:val="001C3F28"/>
    <w:rsid w:val="001C4251"/>
    <w:rsid w:val="001C42DB"/>
    <w:rsid w:val="001C4337"/>
    <w:rsid w:val="001C434E"/>
    <w:rsid w:val="001C43A3"/>
    <w:rsid w:val="001C443D"/>
    <w:rsid w:val="001C445A"/>
    <w:rsid w:val="001C4979"/>
    <w:rsid w:val="001C4C18"/>
    <w:rsid w:val="001C4C21"/>
    <w:rsid w:val="001C4CFF"/>
    <w:rsid w:val="001C5051"/>
    <w:rsid w:val="001C5182"/>
    <w:rsid w:val="001C52BD"/>
    <w:rsid w:val="001C55B4"/>
    <w:rsid w:val="001C56F8"/>
    <w:rsid w:val="001C5704"/>
    <w:rsid w:val="001C570B"/>
    <w:rsid w:val="001C572B"/>
    <w:rsid w:val="001C5976"/>
    <w:rsid w:val="001C5A20"/>
    <w:rsid w:val="001C5B04"/>
    <w:rsid w:val="001C5B26"/>
    <w:rsid w:val="001C5BA4"/>
    <w:rsid w:val="001C5BBF"/>
    <w:rsid w:val="001C5BDD"/>
    <w:rsid w:val="001C5E44"/>
    <w:rsid w:val="001C6107"/>
    <w:rsid w:val="001C62FD"/>
    <w:rsid w:val="001C6886"/>
    <w:rsid w:val="001C6968"/>
    <w:rsid w:val="001C6A75"/>
    <w:rsid w:val="001C6C5B"/>
    <w:rsid w:val="001C6DCB"/>
    <w:rsid w:val="001C6E36"/>
    <w:rsid w:val="001C703A"/>
    <w:rsid w:val="001C7148"/>
    <w:rsid w:val="001C71E2"/>
    <w:rsid w:val="001C72D4"/>
    <w:rsid w:val="001C75D5"/>
    <w:rsid w:val="001C7E2E"/>
    <w:rsid w:val="001C7E4F"/>
    <w:rsid w:val="001D002B"/>
    <w:rsid w:val="001D0359"/>
    <w:rsid w:val="001D038B"/>
    <w:rsid w:val="001D03B1"/>
    <w:rsid w:val="001D0467"/>
    <w:rsid w:val="001D08A3"/>
    <w:rsid w:val="001D0BA1"/>
    <w:rsid w:val="001D0C0D"/>
    <w:rsid w:val="001D0F44"/>
    <w:rsid w:val="001D11B1"/>
    <w:rsid w:val="001D11D4"/>
    <w:rsid w:val="001D11F6"/>
    <w:rsid w:val="001D12DF"/>
    <w:rsid w:val="001D1303"/>
    <w:rsid w:val="001D1343"/>
    <w:rsid w:val="001D155D"/>
    <w:rsid w:val="001D169E"/>
    <w:rsid w:val="001D18C8"/>
    <w:rsid w:val="001D19C9"/>
    <w:rsid w:val="001D19E9"/>
    <w:rsid w:val="001D1C93"/>
    <w:rsid w:val="001D1C97"/>
    <w:rsid w:val="001D1D38"/>
    <w:rsid w:val="001D2057"/>
    <w:rsid w:val="001D2310"/>
    <w:rsid w:val="001D251E"/>
    <w:rsid w:val="001D288C"/>
    <w:rsid w:val="001D28F6"/>
    <w:rsid w:val="001D29B9"/>
    <w:rsid w:val="001D2CBB"/>
    <w:rsid w:val="001D2DBE"/>
    <w:rsid w:val="001D2E67"/>
    <w:rsid w:val="001D2E90"/>
    <w:rsid w:val="001D3024"/>
    <w:rsid w:val="001D32A1"/>
    <w:rsid w:val="001D352B"/>
    <w:rsid w:val="001D367A"/>
    <w:rsid w:val="001D3AA0"/>
    <w:rsid w:val="001D3AFB"/>
    <w:rsid w:val="001D3B5B"/>
    <w:rsid w:val="001D3BB8"/>
    <w:rsid w:val="001D3D3A"/>
    <w:rsid w:val="001D3DE5"/>
    <w:rsid w:val="001D3E09"/>
    <w:rsid w:val="001D3EE8"/>
    <w:rsid w:val="001D445F"/>
    <w:rsid w:val="001D448E"/>
    <w:rsid w:val="001D4505"/>
    <w:rsid w:val="001D4741"/>
    <w:rsid w:val="001D4997"/>
    <w:rsid w:val="001D4B1B"/>
    <w:rsid w:val="001D4B2B"/>
    <w:rsid w:val="001D4F9F"/>
    <w:rsid w:val="001D5196"/>
    <w:rsid w:val="001D51AF"/>
    <w:rsid w:val="001D520E"/>
    <w:rsid w:val="001D536F"/>
    <w:rsid w:val="001D55DB"/>
    <w:rsid w:val="001D5677"/>
    <w:rsid w:val="001D5A9E"/>
    <w:rsid w:val="001D5DB6"/>
    <w:rsid w:val="001D5E00"/>
    <w:rsid w:val="001D5E34"/>
    <w:rsid w:val="001D5F32"/>
    <w:rsid w:val="001D615B"/>
    <w:rsid w:val="001D641F"/>
    <w:rsid w:val="001D64CE"/>
    <w:rsid w:val="001D6617"/>
    <w:rsid w:val="001D671E"/>
    <w:rsid w:val="001D6998"/>
    <w:rsid w:val="001D69A2"/>
    <w:rsid w:val="001D6C1C"/>
    <w:rsid w:val="001D6FA2"/>
    <w:rsid w:val="001D70ED"/>
    <w:rsid w:val="001D7184"/>
    <w:rsid w:val="001D7217"/>
    <w:rsid w:val="001D7247"/>
    <w:rsid w:val="001D728D"/>
    <w:rsid w:val="001D777B"/>
    <w:rsid w:val="001D7943"/>
    <w:rsid w:val="001D7D64"/>
    <w:rsid w:val="001D7E57"/>
    <w:rsid w:val="001D7ED3"/>
    <w:rsid w:val="001E043F"/>
    <w:rsid w:val="001E051C"/>
    <w:rsid w:val="001E057C"/>
    <w:rsid w:val="001E05FF"/>
    <w:rsid w:val="001E0698"/>
    <w:rsid w:val="001E0FCA"/>
    <w:rsid w:val="001E1606"/>
    <w:rsid w:val="001E1739"/>
    <w:rsid w:val="001E1A24"/>
    <w:rsid w:val="001E1A6F"/>
    <w:rsid w:val="001E1B79"/>
    <w:rsid w:val="001E1CAB"/>
    <w:rsid w:val="001E1D07"/>
    <w:rsid w:val="001E1D41"/>
    <w:rsid w:val="001E1DA8"/>
    <w:rsid w:val="001E21F4"/>
    <w:rsid w:val="001E233F"/>
    <w:rsid w:val="001E2429"/>
    <w:rsid w:val="001E274F"/>
    <w:rsid w:val="001E2794"/>
    <w:rsid w:val="001E280F"/>
    <w:rsid w:val="001E2953"/>
    <w:rsid w:val="001E2C57"/>
    <w:rsid w:val="001E2CA7"/>
    <w:rsid w:val="001E2F59"/>
    <w:rsid w:val="001E2FC5"/>
    <w:rsid w:val="001E30B6"/>
    <w:rsid w:val="001E3336"/>
    <w:rsid w:val="001E36A4"/>
    <w:rsid w:val="001E36B5"/>
    <w:rsid w:val="001E395B"/>
    <w:rsid w:val="001E3A59"/>
    <w:rsid w:val="001E3A8C"/>
    <w:rsid w:val="001E3B22"/>
    <w:rsid w:val="001E3B48"/>
    <w:rsid w:val="001E3C8F"/>
    <w:rsid w:val="001E3CC2"/>
    <w:rsid w:val="001E4541"/>
    <w:rsid w:val="001E45C6"/>
    <w:rsid w:val="001E4666"/>
    <w:rsid w:val="001E48BA"/>
    <w:rsid w:val="001E4AA5"/>
    <w:rsid w:val="001E4B25"/>
    <w:rsid w:val="001E4D26"/>
    <w:rsid w:val="001E4EDC"/>
    <w:rsid w:val="001E501D"/>
    <w:rsid w:val="001E530A"/>
    <w:rsid w:val="001E568F"/>
    <w:rsid w:val="001E56AF"/>
    <w:rsid w:val="001E5761"/>
    <w:rsid w:val="001E57D9"/>
    <w:rsid w:val="001E58A5"/>
    <w:rsid w:val="001E594D"/>
    <w:rsid w:val="001E5A3D"/>
    <w:rsid w:val="001E5A79"/>
    <w:rsid w:val="001E5BDF"/>
    <w:rsid w:val="001E5CAE"/>
    <w:rsid w:val="001E5CAF"/>
    <w:rsid w:val="001E5CCA"/>
    <w:rsid w:val="001E5D3A"/>
    <w:rsid w:val="001E5D8A"/>
    <w:rsid w:val="001E5EEC"/>
    <w:rsid w:val="001E5F7B"/>
    <w:rsid w:val="001E5FB3"/>
    <w:rsid w:val="001E5FB7"/>
    <w:rsid w:val="001E60AA"/>
    <w:rsid w:val="001E6386"/>
    <w:rsid w:val="001E67B6"/>
    <w:rsid w:val="001E67CF"/>
    <w:rsid w:val="001E68C3"/>
    <w:rsid w:val="001E6ADC"/>
    <w:rsid w:val="001E6E13"/>
    <w:rsid w:val="001E6ED8"/>
    <w:rsid w:val="001E6F1F"/>
    <w:rsid w:val="001E707B"/>
    <w:rsid w:val="001E7131"/>
    <w:rsid w:val="001E720E"/>
    <w:rsid w:val="001E73F7"/>
    <w:rsid w:val="001E75F6"/>
    <w:rsid w:val="001E77DB"/>
    <w:rsid w:val="001E7CE2"/>
    <w:rsid w:val="001E7D8A"/>
    <w:rsid w:val="001E7DE9"/>
    <w:rsid w:val="001F00FA"/>
    <w:rsid w:val="001F02AB"/>
    <w:rsid w:val="001F0316"/>
    <w:rsid w:val="001F034A"/>
    <w:rsid w:val="001F06FB"/>
    <w:rsid w:val="001F073C"/>
    <w:rsid w:val="001F08E0"/>
    <w:rsid w:val="001F0A1C"/>
    <w:rsid w:val="001F0C8B"/>
    <w:rsid w:val="001F0D77"/>
    <w:rsid w:val="001F0E27"/>
    <w:rsid w:val="001F0EEE"/>
    <w:rsid w:val="001F1064"/>
    <w:rsid w:val="001F11FD"/>
    <w:rsid w:val="001F1273"/>
    <w:rsid w:val="001F14E1"/>
    <w:rsid w:val="001F159B"/>
    <w:rsid w:val="001F162A"/>
    <w:rsid w:val="001F187D"/>
    <w:rsid w:val="001F1902"/>
    <w:rsid w:val="001F1A57"/>
    <w:rsid w:val="001F1AB7"/>
    <w:rsid w:val="001F1B30"/>
    <w:rsid w:val="001F1B85"/>
    <w:rsid w:val="001F1C65"/>
    <w:rsid w:val="001F1CF0"/>
    <w:rsid w:val="001F1CF4"/>
    <w:rsid w:val="001F1F1E"/>
    <w:rsid w:val="001F2054"/>
    <w:rsid w:val="001F224A"/>
    <w:rsid w:val="001F2338"/>
    <w:rsid w:val="001F2552"/>
    <w:rsid w:val="001F27CE"/>
    <w:rsid w:val="001F2979"/>
    <w:rsid w:val="001F298A"/>
    <w:rsid w:val="001F2F0D"/>
    <w:rsid w:val="001F301C"/>
    <w:rsid w:val="001F3042"/>
    <w:rsid w:val="001F3079"/>
    <w:rsid w:val="001F3264"/>
    <w:rsid w:val="001F350F"/>
    <w:rsid w:val="001F356C"/>
    <w:rsid w:val="001F35A4"/>
    <w:rsid w:val="001F36BC"/>
    <w:rsid w:val="001F36C2"/>
    <w:rsid w:val="001F36F6"/>
    <w:rsid w:val="001F3940"/>
    <w:rsid w:val="001F3B65"/>
    <w:rsid w:val="001F3B89"/>
    <w:rsid w:val="001F3D81"/>
    <w:rsid w:val="001F3DD8"/>
    <w:rsid w:val="001F3EC2"/>
    <w:rsid w:val="001F3F7B"/>
    <w:rsid w:val="001F40B7"/>
    <w:rsid w:val="001F412D"/>
    <w:rsid w:val="001F419A"/>
    <w:rsid w:val="001F41B1"/>
    <w:rsid w:val="001F446E"/>
    <w:rsid w:val="001F44E7"/>
    <w:rsid w:val="001F45A5"/>
    <w:rsid w:val="001F463E"/>
    <w:rsid w:val="001F484E"/>
    <w:rsid w:val="001F493E"/>
    <w:rsid w:val="001F4D91"/>
    <w:rsid w:val="001F501E"/>
    <w:rsid w:val="001F5120"/>
    <w:rsid w:val="001F51EA"/>
    <w:rsid w:val="001F536B"/>
    <w:rsid w:val="001F5445"/>
    <w:rsid w:val="001F548C"/>
    <w:rsid w:val="001F5502"/>
    <w:rsid w:val="001F5605"/>
    <w:rsid w:val="001F57EA"/>
    <w:rsid w:val="001F596F"/>
    <w:rsid w:val="001F5CBB"/>
    <w:rsid w:val="001F5F3E"/>
    <w:rsid w:val="001F61DF"/>
    <w:rsid w:val="001F6255"/>
    <w:rsid w:val="001F62DE"/>
    <w:rsid w:val="001F6323"/>
    <w:rsid w:val="001F6326"/>
    <w:rsid w:val="001F6329"/>
    <w:rsid w:val="001F640E"/>
    <w:rsid w:val="001F6529"/>
    <w:rsid w:val="001F6644"/>
    <w:rsid w:val="001F6779"/>
    <w:rsid w:val="001F682C"/>
    <w:rsid w:val="001F6D42"/>
    <w:rsid w:val="001F705A"/>
    <w:rsid w:val="001F70D1"/>
    <w:rsid w:val="001F7465"/>
    <w:rsid w:val="001F74BD"/>
    <w:rsid w:val="001F760A"/>
    <w:rsid w:val="001F76B0"/>
    <w:rsid w:val="001F78E7"/>
    <w:rsid w:val="001F78F7"/>
    <w:rsid w:val="001F79B1"/>
    <w:rsid w:val="001F7C07"/>
    <w:rsid w:val="001F7F9B"/>
    <w:rsid w:val="001F7FDF"/>
    <w:rsid w:val="00200126"/>
    <w:rsid w:val="0020034F"/>
    <w:rsid w:val="0020040A"/>
    <w:rsid w:val="0020054D"/>
    <w:rsid w:val="00200704"/>
    <w:rsid w:val="002007BC"/>
    <w:rsid w:val="002008BE"/>
    <w:rsid w:val="002008F5"/>
    <w:rsid w:val="00200941"/>
    <w:rsid w:val="00200C07"/>
    <w:rsid w:val="00200C68"/>
    <w:rsid w:val="00200C86"/>
    <w:rsid w:val="00200CE1"/>
    <w:rsid w:val="0020105B"/>
    <w:rsid w:val="002011BC"/>
    <w:rsid w:val="00201509"/>
    <w:rsid w:val="00201587"/>
    <w:rsid w:val="00201710"/>
    <w:rsid w:val="00201A7C"/>
    <w:rsid w:val="00201AA1"/>
    <w:rsid w:val="00201BAA"/>
    <w:rsid w:val="00201DD0"/>
    <w:rsid w:val="00201F3F"/>
    <w:rsid w:val="002022BD"/>
    <w:rsid w:val="002025A1"/>
    <w:rsid w:val="00202995"/>
    <w:rsid w:val="00202B7B"/>
    <w:rsid w:val="00202B8B"/>
    <w:rsid w:val="00202D9D"/>
    <w:rsid w:val="00202F00"/>
    <w:rsid w:val="00203014"/>
    <w:rsid w:val="0020311E"/>
    <w:rsid w:val="002031C9"/>
    <w:rsid w:val="002032A1"/>
    <w:rsid w:val="00203322"/>
    <w:rsid w:val="00203330"/>
    <w:rsid w:val="00203380"/>
    <w:rsid w:val="00203756"/>
    <w:rsid w:val="00203BAC"/>
    <w:rsid w:val="00203C24"/>
    <w:rsid w:val="00203E03"/>
    <w:rsid w:val="00203E26"/>
    <w:rsid w:val="00203ECB"/>
    <w:rsid w:val="00204337"/>
    <w:rsid w:val="002043B9"/>
    <w:rsid w:val="00204410"/>
    <w:rsid w:val="00204B53"/>
    <w:rsid w:val="00204DD1"/>
    <w:rsid w:val="00204E0F"/>
    <w:rsid w:val="00204E53"/>
    <w:rsid w:val="00204F39"/>
    <w:rsid w:val="00205084"/>
    <w:rsid w:val="00205228"/>
    <w:rsid w:val="0020523E"/>
    <w:rsid w:val="0020531C"/>
    <w:rsid w:val="0020538C"/>
    <w:rsid w:val="00205519"/>
    <w:rsid w:val="00205686"/>
    <w:rsid w:val="0020573E"/>
    <w:rsid w:val="0020592B"/>
    <w:rsid w:val="0020597B"/>
    <w:rsid w:val="00205A6C"/>
    <w:rsid w:val="00205C22"/>
    <w:rsid w:val="00205C81"/>
    <w:rsid w:val="00206066"/>
    <w:rsid w:val="002062D8"/>
    <w:rsid w:val="002065BC"/>
    <w:rsid w:val="002065F0"/>
    <w:rsid w:val="00206A3D"/>
    <w:rsid w:val="00206ABB"/>
    <w:rsid w:val="00206B38"/>
    <w:rsid w:val="00206D3D"/>
    <w:rsid w:val="00207055"/>
    <w:rsid w:val="002070CB"/>
    <w:rsid w:val="00207525"/>
    <w:rsid w:val="002076E0"/>
    <w:rsid w:val="00207873"/>
    <w:rsid w:val="00207A64"/>
    <w:rsid w:val="00207A94"/>
    <w:rsid w:val="00207D87"/>
    <w:rsid w:val="00207E34"/>
    <w:rsid w:val="00207EAE"/>
    <w:rsid w:val="002100A8"/>
    <w:rsid w:val="0021046C"/>
    <w:rsid w:val="00210495"/>
    <w:rsid w:val="00210530"/>
    <w:rsid w:val="00210592"/>
    <w:rsid w:val="0021065E"/>
    <w:rsid w:val="00210692"/>
    <w:rsid w:val="00210978"/>
    <w:rsid w:val="00210A34"/>
    <w:rsid w:val="00210AAD"/>
    <w:rsid w:val="00210B0D"/>
    <w:rsid w:val="00210C3C"/>
    <w:rsid w:val="00210F73"/>
    <w:rsid w:val="0021108F"/>
    <w:rsid w:val="0021115F"/>
    <w:rsid w:val="002112DE"/>
    <w:rsid w:val="00211683"/>
    <w:rsid w:val="002118DB"/>
    <w:rsid w:val="00211AE9"/>
    <w:rsid w:val="00211B85"/>
    <w:rsid w:val="00211C6B"/>
    <w:rsid w:val="00211E3B"/>
    <w:rsid w:val="00211F14"/>
    <w:rsid w:val="0021200F"/>
    <w:rsid w:val="002120B5"/>
    <w:rsid w:val="002120E1"/>
    <w:rsid w:val="002121D8"/>
    <w:rsid w:val="00212209"/>
    <w:rsid w:val="002122FB"/>
    <w:rsid w:val="00212B77"/>
    <w:rsid w:val="00212E98"/>
    <w:rsid w:val="00212FA8"/>
    <w:rsid w:val="00212FB6"/>
    <w:rsid w:val="002130BE"/>
    <w:rsid w:val="0021316A"/>
    <w:rsid w:val="00213211"/>
    <w:rsid w:val="00213222"/>
    <w:rsid w:val="002132D0"/>
    <w:rsid w:val="002132ED"/>
    <w:rsid w:val="0021365B"/>
    <w:rsid w:val="002136BE"/>
    <w:rsid w:val="0021375C"/>
    <w:rsid w:val="00213AFE"/>
    <w:rsid w:val="00213B39"/>
    <w:rsid w:val="00213C26"/>
    <w:rsid w:val="00213EDA"/>
    <w:rsid w:val="0021413E"/>
    <w:rsid w:val="002142EB"/>
    <w:rsid w:val="002145BD"/>
    <w:rsid w:val="002147E0"/>
    <w:rsid w:val="00214903"/>
    <w:rsid w:val="00214A32"/>
    <w:rsid w:val="00214AC5"/>
    <w:rsid w:val="00214B68"/>
    <w:rsid w:val="00214BF3"/>
    <w:rsid w:val="00214C72"/>
    <w:rsid w:val="00214E2F"/>
    <w:rsid w:val="00214EE1"/>
    <w:rsid w:val="002150D9"/>
    <w:rsid w:val="00215219"/>
    <w:rsid w:val="00215386"/>
    <w:rsid w:val="002153A7"/>
    <w:rsid w:val="0021551B"/>
    <w:rsid w:val="002159AC"/>
    <w:rsid w:val="002159D9"/>
    <w:rsid w:val="00215A2C"/>
    <w:rsid w:val="00215BF6"/>
    <w:rsid w:val="00215DC3"/>
    <w:rsid w:val="0021608F"/>
    <w:rsid w:val="0021609E"/>
    <w:rsid w:val="002163C2"/>
    <w:rsid w:val="0021652D"/>
    <w:rsid w:val="0021656C"/>
    <w:rsid w:val="002166F7"/>
    <w:rsid w:val="00216760"/>
    <w:rsid w:val="00216C8C"/>
    <w:rsid w:val="002172D8"/>
    <w:rsid w:val="0021756B"/>
    <w:rsid w:val="002175D6"/>
    <w:rsid w:val="002175F5"/>
    <w:rsid w:val="00217606"/>
    <w:rsid w:val="002176AF"/>
    <w:rsid w:val="002177CE"/>
    <w:rsid w:val="0021785D"/>
    <w:rsid w:val="00217CBC"/>
    <w:rsid w:val="00217D69"/>
    <w:rsid w:val="00217F15"/>
    <w:rsid w:val="00217F4F"/>
    <w:rsid w:val="00217F8A"/>
    <w:rsid w:val="00217FAA"/>
    <w:rsid w:val="002202A0"/>
    <w:rsid w:val="002204F4"/>
    <w:rsid w:val="00220913"/>
    <w:rsid w:val="00220927"/>
    <w:rsid w:val="0022099B"/>
    <w:rsid w:val="00220EE8"/>
    <w:rsid w:val="00220F77"/>
    <w:rsid w:val="002210D5"/>
    <w:rsid w:val="00221117"/>
    <w:rsid w:val="0022114B"/>
    <w:rsid w:val="002212A7"/>
    <w:rsid w:val="00221720"/>
    <w:rsid w:val="00221949"/>
    <w:rsid w:val="00221B0B"/>
    <w:rsid w:val="00221B86"/>
    <w:rsid w:val="00221BCB"/>
    <w:rsid w:val="00221E77"/>
    <w:rsid w:val="00221F08"/>
    <w:rsid w:val="00222201"/>
    <w:rsid w:val="002222C4"/>
    <w:rsid w:val="00222551"/>
    <w:rsid w:val="00222556"/>
    <w:rsid w:val="002226BB"/>
    <w:rsid w:val="002226E4"/>
    <w:rsid w:val="002229C9"/>
    <w:rsid w:val="00222A5A"/>
    <w:rsid w:val="00222C10"/>
    <w:rsid w:val="00222C8A"/>
    <w:rsid w:val="00222E9B"/>
    <w:rsid w:val="00222F10"/>
    <w:rsid w:val="0022319F"/>
    <w:rsid w:val="0022336D"/>
    <w:rsid w:val="002234DD"/>
    <w:rsid w:val="00223DEB"/>
    <w:rsid w:val="00223F9F"/>
    <w:rsid w:val="0022402C"/>
    <w:rsid w:val="00224077"/>
    <w:rsid w:val="0022421C"/>
    <w:rsid w:val="00224292"/>
    <w:rsid w:val="00224330"/>
    <w:rsid w:val="0022443F"/>
    <w:rsid w:val="00224872"/>
    <w:rsid w:val="002248B6"/>
    <w:rsid w:val="00224A66"/>
    <w:rsid w:val="00224D4D"/>
    <w:rsid w:val="00224E33"/>
    <w:rsid w:val="00225197"/>
    <w:rsid w:val="00225278"/>
    <w:rsid w:val="002252C7"/>
    <w:rsid w:val="0022533B"/>
    <w:rsid w:val="0022561B"/>
    <w:rsid w:val="002256E7"/>
    <w:rsid w:val="002257BD"/>
    <w:rsid w:val="00225B88"/>
    <w:rsid w:val="00225C2D"/>
    <w:rsid w:val="00225E20"/>
    <w:rsid w:val="00225F8E"/>
    <w:rsid w:val="00226007"/>
    <w:rsid w:val="002261BE"/>
    <w:rsid w:val="002265E5"/>
    <w:rsid w:val="00226A8E"/>
    <w:rsid w:val="00226CA2"/>
    <w:rsid w:val="00226CCA"/>
    <w:rsid w:val="00226CE9"/>
    <w:rsid w:val="00227017"/>
    <w:rsid w:val="00227141"/>
    <w:rsid w:val="002272FB"/>
    <w:rsid w:val="002274F5"/>
    <w:rsid w:val="002275EF"/>
    <w:rsid w:val="00227643"/>
    <w:rsid w:val="00227717"/>
    <w:rsid w:val="002277C1"/>
    <w:rsid w:val="00227ABE"/>
    <w:rsid w:val="00227B51"/>
    <w:rsid w:val="00227C57"/>
    <w:rsid w:val="00227CF7"/>
    <w:rsid w:val="00230010"/>
    <w:rsid w:val="002304F4"/>
    <w:rsid w:val="0023051C"/>
    <w:rsid w:val="002305DA"/>
    <w:rsid w:val="00230612"/>
    <w:rsid w:val="00230693"/>
    <w:rsid w:val="00230CC3"/>
    <w:rsid w:val="00230DB4"/>
    <w:rsid w:val="00230DD2"/>
    <w:rsid w:val="002310A5"/>
    <w:rsid w:val="0023116C"/>
    <w:rsid w:val="002313C0"/>
    <w:rsid w:val="002317BE"/>
    <w:rsid w:val="00231BD9"/>
    <w:rsid w:val="00231CD1"/>
    <w:rsid w:val="00231CF0"/>
    <w:rsid w:val="0023202C"/>
    <w:rsid w:val="002320E1"/>
    <w:rsid w:val="0023226A"/>
    <w:rsid w:val="002324CD"/>
    <w:rsid w:val="002325EB"/>
    <w:rsid w:val="00232658"/>
    <w:rsid w:val="0023271E"/>
    <w:rsid w:val="002327F2"/>
    <w:rsid w:val="00232B02"/>
    <w:rsid w:val="00232B96"/>
    <w:rsid w:val="00232C31"/>
    <w:rsid w:val="00232D42"/>
    <w:rsid w:val="00232D68"/>
    <w:rsid w:val="00232D99"/>
    <w:rsid w:val="0023307D"/>
    <w:rsid w:val="0023322C"/>
    <w:rsid w:val="0023327E"/>
    <w:rsid w:val="002333A9"/>
    <w:rsid w:val="002333D0"/>
    <w:rsid w:val="00233452"/>
    <w:rsid w:val="002334E4"/>
    <w:rsid w:val="00233764"/>
    <w:rsid w:val="00233770"/>
    <w:rsid w:val="0023383B"/>
    <w:rsid w:val="00233898"/>
    <w:rsid w:val="00233A2F"/>
    <w:rsid w:val="00233ADC"/>
    <w:rsid w:val="00233D99"/>
    <w:rsid w:val="00233D9F"/>
    <w:rsid w:val="00233DAD"/>
    <w:rsid w:val="00233DF6"/>
    <w:rsid w:val="00234261"/>
    <w:rsid w:val="0023447E"/>
    <w:rsid w:val="0023461C"/>
    <w:rsid w:val="002346C8"/>
    <w:rsid w:val="002347AC"/>
    <w:rsid w:val="00234845"/>
    <w:rsid w:val="0023489D"/>
    <w:rsid w:val="00234A48"/>
    <w:rsid w:val="00234B69"/>
    <w:rsid w:val="002352FB"/>
    <w:rsid w:val="002355D8"/>
    <w:rsid w:val="00235618"/>
    <w:rsid w:val="002357FC"/>
    <w:rsid w:val="0023595F"/>
    <w:rsid w:val="00235D5C"/>
    <w:rsid w:val="00235EE0"/>
    <w:rsid w:val="00236086"/>
    <w:rsid w:val="002361C2"/>
    <w:rsid w:val="00236380"/>
    <w:rsid w:val="002363C4"/>
    <w:rsid w:val="0023653D"/>
    <w:rsid w:val="00236818"/>
    <w:rsid w:val="00236897"/>
    <w:rsid w:val="00236903"/>
    <w:rsid w:val="00236CC0"/>
    <w:rsid w:val="00237020"/>
    <w:rsid w:val="00237350"/>
    <w:rsid w:val="00237366"/>
    <w:rsid w:val="002374C8"/>
    <w:rsid w:val="002377CF"/>
    <w:rsid w:val="00237882"/>
    <w:rsid w:val="00237B1A"/>
    <w:rsid w:val="00237D93"/>
    <w:rsid w:val="00237DFB"/>
    <w:rsid w:val="00237E92"/>
    <w:rsid w:val="00237EB4"/>
    <w:rsid w:val="00240130"/>
    <w:rsid w:val="00240232"/>
    <w:rsid w:val="002403DE"/>
    <w:rsid w:val="00240516"/>
    <w:rsid w:val="00240686"/>
    <w:rsid w:val="002406EF"/>
    <w:rsid w:val="00240927"/>
    <w:rsid w:val="0024095D"/>
    <w:rsid w:val="00240AB7"/>
    <w:rsid w:val="00240F6B"/>
    <w:rsid w:val="00240FB2"/>
    <w:rsid w:val="0024108C"/>
    <w:rsid w:val="002410C1"/>
    <w:rsid w:val="00241122"/>
    <w:rsid w:val="00241351"/>
    <w:rsid w:val="00241501"/>
    <w:rsid w:val="00241677"/>
    <w:rsid w:val="0024182A"/>
    <w:rsid w:val="00241909"/>
    <w:rsid w:val="00241AE2"/>
    <w:rsid w:val="00241D5F"/>
    <w:rsid w:val="00241DF9"/>
    <w:rsid w:val="00241E2C"/>
    <w:rsid w:val="00241E76"/>
    <w:rsid w:val="00241EE7"/>
    <w:rsid w:val="00241F7D"/>
    <w:rsid w:val="00242117"/>
    <w:rsid w:val="0024217D"/>
    <w:rsid w:val="0024232B"/>
    <w:rsid w:val="0024232F"/>
    <w:rsid w:val="00242481"/>
    <w:rsid w:val="002426A3"/>
    <w:rsid w:val="0024280E"/>
    <w:rsid w:val="00242A94"/>
    <w:rsid w:val="00242B77"/>
    <w:rsid w:val="00242B9D"/>
    <w:rsid w:val="00242BC4"/>
    <w:rsid w:val="00242BF8"/>
    <w:rsid w:val="00242C0B"/>
    <w:rsid w:val="00242F11"/>
    <w:rsid w:val="00242F28"/>
    <w:rsid w:val="00242FD2"/>
    <w:rsid w:val="00243015"/>
    <w:rsid w:val="002430C0"/>
    <w:rsid w:val="0024337F"/>
    <w:rsid w:val="002433BB"/>
    <w:rsid w:val="002433D5"/>
    <w:rsid w:val="002435DA"/>
    <w:rsid w:val="00243623"/>
    <w:rsid w:val="00243772"/>
    <w:rsid w:val="002437CD"/>
    <w:rsid w:val="002439D5"/>
    <w:rsid w:val="00243A18"/>
    <w:rsid w:val="00243B96"/>
    <w:rsid w:val="00243CD0"/>
    <w:rsid w:val="00243D58"/>
    <w:rsid w:val="00243D84"/>
    <w:rsid w:val="00243F6E"/>
    <w:rsid w:val="00244046"/>
    <w:rsid w:val="002440C5"/>
    <w:rsid w:val="00244130"/>
    <w:rsid w:val="0024420E"/>
    <w:rsid w:val="0024427A"/>
    <w:rsid w:val="00244667"/>
    <w:rsid w:val="002449C9"/>
    <w:rsid w:val="00244B66"/>
    <w:rsid w:val="00244C53"/>
    <w:rsid w:val="00244D15"/>
    <w:rsid w:val="00244D2B"/>
    <w:rsid w:val="00244D67"/>
    <w:rsid w:val="002450AA"/>
    <w:rsid w:val="0024519D"/>
    <w:rsid w:val="002451C5"/>
    <w:rsid w:val="0024548E"/>
    <w:rsid w:val="0024554D"/>
    <w:rsid w:val="002457AA"/>
    <w:rsid w:val="002458D4"/>
    <w:rsid w:val="00245E79"/>
    <w:rsid w:val="002461F2"/>
    <w:rsid w:val="00246366"/>
    <w:rsid w:val="002463CE"/>
    <w:rsid w:val="00246423"/>
    <w:rsid w:val="00246744"/>
    <w:rsid w:val="00246A63"/>
    <w:rsid w:val="00246AF4"/>
    <w:rsid w:val="00246E80"/>
    <w:rsid w:val="00247233"/>
    <w:rsid w:val="002472B2"/>
    <w:rsid w:val="002472DF"/>
    <w:rsid w:val="00247311"/>
    <w:rsid w:val="002474F9"/>
    <w:rsid w:val="00247602"/>
    <w:rsid w:val="002476DB"/>
    <w:rsid w:val="0024783F"/>
    <w:rsid w:val="0025032A"/>
    <w:rsid w:val="0025035C"/>
    <w:rsid w:val="00250389"/>
    <w:rsid w:val="0025045C"/>
    <w:rsid w:val="0025050D"/>
    <w:rsid w:val="002506C4"/>
    <w:rsid w:val="00250833"/>
    <w:rsid w:val="0025088F"/>
    <w:rsid w:val="0025092E"/>
    <w:rsid w:val="00250AAE"/>
    <w:rsid w:val="00250CE0"/>
    <w:rsid w:val="00250FA2"/>
    <w:rsid w:val="00250FDF"/>
    <w:rsid w:val="00251951"/>
    <w:rsid w:val="00251954"/>
    <w:rsid w:val="0025196A"/>
    <w:rsid w:val="00251BDA"/>
    <w:rsid w:val="00251CBB"/>
    <w:rsid w:val="00251E0B"/>
    <w:rsid w:val="00251EF3"/>
    <w:rsid w:val="00251F17"/>
    <w:rsid w:val="00251F6F"/>
    <w:rsid w:val="002520D0"/>
    <w:rsid w:val="002520F5"/>
    <w:rsid w:val="0025212D"/>
    <w:rsid w:val="002521B0"/>
    <w:rsid w:val="002522F5"/>
    <w:rsid w:val="0025233E"/>
    <w:rsid w:val="00252428"/>
    <w:rsid w:val="00252D44"/>
    <w:rsid w:val="00252D59"/>
    <w:rsid w:val="00253078"/>
    <w:rsid w:val="00253272"/>
    <w:rsid w:val="002532A6"/>
    <w:rsid w:val="002534F3"/>
    <w:rsid w:val="00253A96"/>
    <w:rsid w:val="00253A9D"/>
    <w:rsid w:val="00253C14"/>
    <w:rsid w:val="00253C2A"/>
    <w:rsid w:val="00253D4E"/>
    <w:rsid w:val="00254201"/>
    <w:rsid w:val="002542DB"/>
    <w:rsid w:val="00254302"/>
    <w:rsid w:val="00254322"/>
    <w:rsid w:val="00254538"/>
    <w:rsid w:val="002547D9"/>
    <w:rsid w:val="00254A10"/>
    <w:rsid w:val="00254AE1"/>
    <w:rsid w:val="00254B37"/>
    <w:rsid w:val="00254C03"/>
    <w:rsid w:val="00254C3C"/>
    <w:rsid w:val="00254F69"/>
    <w:rsid w:val="00255078"/>
    <w:rsid w:val="00255324"/>
    <w:rsid w:val="002554E9"/>
    <w:rsid w:val="00255851"/>
    <w:rsid w:val="0025589D"/>
    <w:rsid w:val="002558CD"/>
    <w:rsid w:val="00255D13"/>
    <w:rsid w:val="00255E75"/>
    <w:rsid w:val="00255FDC"/>
    <w:rsid w:val="0025600B"/>
    <w:rsid w:val="002561CD"/>
    <w:rsid w:val="002565C5"/>
    <w:rsid w:val="00256785"/>
    <w:rsid w:val="00256819"/>
    <w:rsid w:val="002568E1"/>
    <w:rsid w:val="002569A2"/>
    <w:rsid w:val="00256B89"/>
    <w:rsid w:val="00256DD2"/>
    <w:rsid w:val="00256F5A"/>
    <w:rsid w:val="00256FBA"/>
    <w:rsid w:val="0025706F"/>
    <w:rsid w:val="00257693"/>
    <w:rsid w:val="00257762"/>
    <w:rsid w:val="0025777E"/>
    <w:rsid w:val="002577FD"/>
    <w:rsid w:val="00257903"/>
    <w:rsid w:val="0025796A"/>
    <w:rsid w:val="00257C0C"/>
    <w:rsid w:val="00257C88"/>
    <w:rsid w:val="00257EBD"/>
    <w:rsid w:val="00257F29"/>
    <w:rsid w:val="002606B8"/>
    <w:rsid w:val="002608EF"/>
    <w:rsid w:val="0026095E"/>
    <w:rsid w:val="00260ABF"/>
    <w:rsid w:val="00260B41"/>
    <w:rsid w:val="00260BFD"/>
    <w:rsid w:val="00260D9E"/>
    <w:rsid w:val="00261097"/>
    <w:rsid w:val="002611C6"/>
    <w:rsid w:val="00261348"/>
    <w:rsid w:val="00261653"/>
    <w:rsid w:val="0026169E"/>
    <w:rsid w:val="002616FD"/>
    <w:rsid w:val="00261983"/>
    <w:rsid w:val="00261ADA"/>
    <w:rsid w:val="00261C3E"/>
    <w:rsid w:val="00261D3B"/>
    <w:rsid w:val="00261DA9"/>
    <w:rsid w:val="00261F62"/>
    <w:rsid w:val="00261F96"/>
    <w:rsid w:val="00261FD4"/>
    <w:rsid w:val="00262029"/>
    <w:rsid w:val="00262230"/>
    <w:rsid w:val="002627A8"/>
    <w:rsid w:val="00262B17"/>
    <w:rsid w:val="00262BC0"/>
    <w:rsid w:val="00262CB1"/>
    <w:rsid w:val="00262E8A"/>
    <w:rsid w:val="00262EB3"/>
    <w:rsid w:val="00263236"/>
    <w:rsid w:val="00263281"/>
    <w:rsid w:val="002637F5"/>
    <w:rsid w:val="0026382C"/>
    <w:rsid w:val="0026386D"/>
    <w:rsid w:val="0026388E"/>
    <w:rsid w:val="00263900"/>
    <w:rsid w:val="00263A9A"/>
    <w:rsid w:val="00263C96"/>
    <w:rsid w:val="00263E7D"/>
    <w:rsid w:val="002640CE"/>
    <w:rsid w:val="00264253"/>
    <w:rsid w:val="0026452D"/>
    <w:rsid w:val="002645AB"/>
    <w:rsid w:val="0026469A"/>
    <w:rsid w:val="0026482F"/>
    <w:rsid w:val="0026488E"/>
    <w:rsid w:val="002649A7"/>
    <w:rsid w:val="002649AA"/>
    <w:rsid w:val="00264BCC"/>
    <w:rsid w:val="00264D5F"/>
    <w:rsid w:val="00264F21"/>
    <w:rsid w:val="00264FD9"/>
    <w:rsid w:val="00265063"/>
    <w:rsid w:val="002651E1"/>
    <w:rsid w:val="00265418"/>
    <w:rsid w:val="002654F6"/>
    <w:rsid w:val="00265605"/>
    <w:rsid w:val="00265615"/>
    <w:rsid w:val="0026566B"/>
    <w:rsid w:val="0026571D"/>
    <w:rsid w:val="00265864"/>
    <w:rsid w:val="00265B04"/>
    <w:rsid w:val="00265D86"/>
    <w:rsid w:val="00265E65"/>
    <w:rsid w:val="00265E89"/>
    <w:rsid w:val="002660B6"/>
    <w:rsid w:val="002665BB"/>
    <w:rsid w:val="002667DC"/>
    <w:rsid w:val="002667E0"/>
    <w:rsid w:val="00266CDD"/>
    <w:rsid w:val="00266D74"/>
    <w:rsid w:val="00266E1A"/>
    <w:rsid w:val="0026713D"/>
    <w:rsid w:val="002673A3"/>
    <w:rsid w:val="002673F4"/>
    <w:rsid w:val="00267609"/>
    <w:rsid w:val="0026762B"/>
    <w:rsid w:val="00267811"/>
    <w:rsid w:val="00267851"/>
    <w:rsid w:val="00267955"/>
    <w:rsid w:val="00267982"/>
    <w:rsid w:val="00267994"/>
    <w:rsid w:val="002679CC"/>
    <w:rsid w:val="00267DF9"/>
    <w:rsid w:val="0027047B"/>
    <w:rsid w:val="00270659"/>
    <w:rsid w:val="002706C8"/>
    <w:rsid w:val="002707FE"/>
    <w:rsid w:val="00270884"/>
    <w:rsid w:val="002708AA"/>
    <w:rsid w:val="002709B4"/>
    <w:rsid w:val="00270A01"/>
    <w:rsid w:val="00270E73"/>
    <w:rsid w:val="0027117C"/>
    <w:rsid w:val="0027127E"/>
    <w:rsid w:val="00271392"/>
    <w:rsid w:val="00271393"/>
    <w:rsid w:val="002713CC"/>
    <w:rsid w:val="00271607"/>
    <w:rsid w:val="00271634"/>
    <w:rsid w:val="00271682"/>
    <w:rsid w:val="00271750"/>
    <w:rsid w:val="002717AC"/>
    <w:rsid w:val="002718BC"/>
    <w:rsid w:val="00271C71"/>
    <w:rsid w:val="00272277"/>
    <w:rsid w:val="00272594"/>
    <w:rsid w:val="002725A8"/>
    <w:rsid w:val="00272755"/>
    <w:rsid w:val="002727AE"/>
    <w:rsid w:val="0027285C"/>
    <w:rsid w:val="0027288F"/>
    <w:rsid w:val="00272E4D"/>
    <w:rsid w:val="002730A8"/>
    <w:rsid w:val="00273180"/>
    <w:rsid w:val="002732DD"/>
    <w:rsid w:val="00273545"/>
    <w:rsid w:val="00273600"/>
    <w:rsid w:val="002736E9"/>
    <w:rsid w:val="002738A0"/>
    <w:rsid w:val="002739A6"/>
    <w:rsid w:val="00273BEB"/>
    <w:rsid w:val="00273CB4"/>
    <w:rsid w:val="00273D27"/>
    <w:rsid w:val="0027400A"/>
    <w:rsid w:val="002740FB"/>
    <w:rsid w:val="00274249"/>
    <w:rsid w:val="00274383"/>
    <w:rsid w:val="00274760"/>
    <w:rsid w:val="00274862"/>
    <w:rsid w:val="00274869"/>
    <w:rsid w:val="002748C1"/>
    <w:rsid w:val="00274A29"/>
    <w:rsid w:val="00274B79"/>
    <w:rsid w:val="00274B94"/>
    <w:rsid w:val="00274D07"/>
    <w:rsid w:val="00274D52"/>
    <w:rsid w:val="00275350"/>
    <w:rsid w:val="002754C8"/>
    <w:rsid w:val="002755E4"/>
    <w:rsid w:val="002756C6"/>
    <w:rsid w:val="00275781"/>
    <w:rsid w:val="00275864"/>
    <w:rsid w:val="002759D2"/>
    <w:rsid w:val="00275C5E"/>
    <w:rsid w:val="00275C82"/>
    <w:rsid w:val="00276216"/>
    <w:rsid w:val="00276327"/>
    <w:rsid w:val="00276537"/>
    <w:rsid w:val="002766C2"/>
    <w:rsid w:val="00276867"/>
    <w:rsid w:val="002768CA"/>
    <w:rsid w:val="0027699A"/>
    <w:rsid w:val="00276A68"/>
    <w:rsid w:val="00276C62"/>
    <w:rsid w:val="00276D03"/>
    <w:rsid w:val="00276D9B"/>
    <w:rsid w:val="002770D0"/>
    <w:rsid w:val="00277481"/>
    <w:rsid w:val="002774B2"/>
    <w:rsid w:val="0027763B"/>
    <w:rsid w:val="00277847"/>
    <w:rsid w:val="00277866"/>
    <w:rsid w:val="002778A0"/>
    <w:rsid w:val="002778CE"/>
    <w:rsid w:val="00277C14"/>
    <w:rsid w:val="00277E51"/>
    <w:rsid w:val="00277FA4"/>
    <w:rsid w:val="00277FF1"/>
    <w:rsid w:val="00280018"/>
    <w:rsid w:val="0028048E"/>
    <w:rsid w:val="0028054C"/>
    <w:rsid w:val="002806A4"/>
    <w:rsid w:val="00280937"/>
    <w:rsid w:val="002809A9"/>
    <w:rsid w:val="00280B39"/>
    <w:rsid w:val="00280B83"/>
    <w:rsid w:val="00280BBA"/>
    <w:rsid w:val="00280E83"/>
    <w:rsid w:val="00281129"/>
    <w:rsid w:val="002811F2"/>
    <w:rsid w:val="002813CB"/>
    <w:rsid w:val="0028144F"/>
    <w:rsid w:val="0028155F"/>
    <w:rsid w:val="0028164D"/>
    <w:rsid w:val="002816AC"/>
    <w:rsid w:val="00281E71"/>
    <w:rsid w:val="0028201F"/>
    <w:rsid w:val="0028202E"/>
    <w:rsid w:val="00282087"/>
    <w:rsid w:val="002820B6"/>
    <w:rsid w:val="0028235B"/>
    <w:rsid w:val="002823E5"/>
    <w:rsid w:val="00282439"/>
    <w:rsid w:val="00282536"/>
    <w:rsid w:val="0028258C"/>
    <w:rsid w:val="002825C0"/>
    <w:rsid w:val="0028280E"/>
    <w:rsid w:val="00282A01"/>
    <w:rsid w:val="00282C95"/>
    <w:rsid w:val="00282CD8"/>
    <w:rsid w:val="00282E8B"/>
    <w:rsid w:val="00283133"/>
    <w:rsid w:val="0028333D"/>
    <w:rsid w:val="002833C5"/>
    <w:rsid w:val="00283BC1"/>
    <w:rsid w:val="00283F4C"/>
    <w:rsid w:val="00284072"/>
    <w:rsid w:val="0028420A"/>
    <w:rsid w:val="00284696"/>
    <w:rsid w:val="002846BD"/>
    <w:rsid w:val="002847CA"/>
    <w:rsid w:val="002847E3"/>
    <w:rsid w:val="002848BA"/>
    <w:rsid w:val="00284A11"/>
    <w:rsid w:val="00284A6F"/>
    <w:rsid w:val="00284A93"/>
    <w:rsid w:val="00284B74"/>
    <w:rsid w:val="00284CB7"/>
    <w:rsid w:val="00284E1F"/>
    <w:rsid w:val="00284F44"/>
    <w:rsid w:val="002851B5"/>
    <w:rsid w:val="002853A0"/>
    <w:rsid w:val="00285401"/>
    <w:rsid w:val="002854AD"/>
    <w:rsid w:val="00285965"/>
    <w:rsid w:val="00285979"/>
    <w:rsid w:val="00285AAE"/>
    <w:rsid w:val="00285B82"/>
    <w:rsid w:val="00285BCC"/>
    <w:rsid w:val="00285D80"/>
    <w:rsid w:val="00286265"/>
    <w:rsid w:val="00286438"/>
    <w:rsid w:val="002864C4"/>
    <w:rsid w:val="00286629"/>
    <w:rsid w:val="00286688"/>
    <w:rsid w:val="002866E6"/>
    <w:rsid w:val="0028671F"/>
    <w:rsid w:val="00286885"/>
    <w:rsid w:val="00286A17"/>
    <w:rsid w:val="00286A2E"/>
    <w:rsid w:val="00286AA2"/>
    <w:rsid w:val="00286C3F"/>
    <w:rsid w:val="00286C81"/>
    <w:rsid w:val="00286CC8"/>
    <w:rsid w:val="00287081"/>
    <w:rsid w:val="002872F9"/>
    <w:rsid w:val="002874C1"/>
    <w:rsid w:val="0028771F"/>
    <w:rsid w:val="002878D0"/>
    <w:rsid w:val="00287F66"/>
    <w:rsid w:val="00287FAC"/>
    <w:rsid w:val="0029006C"/>
    <w:rsid w:val="00290299"/>
    <w:rsid w:val="00290536"/>
    <w:rsid w:val="0029057F"/>
    <w:rsid w:val="00290971"/>
    <w:rsid w:val="00290995"/>
    <w:rsid w:val="00290A96"/>
    <w:rsid w:val="00290C2D"/>
    <w:rsid w:val="00290DF4"/>
    <w:rsid w:val="00290F3A"/>
    <w:rsid w:val="00290F73"/>
    <w:rsid w:val="002911C9"/>
    <w:rsid w:val="002915C1"/>
    <w:rsid w:val="00291601"/>
    <w:rsid w:val="0029178B"/>
    <w:rsid w:val="00291792"/>
    <w:rsid w:val="00291845"/>
    <w:rsid w:val="002919B4"/>
    <w:rsid w:val="002919E2"/>
    <w:rsid w:val="00291AB5"/>
    <w:rsid w:val="00291BD3"/>
    <w:rsid w:val="00291D19"/>
    <w:rsid w:val="00291D46"/>
    <w:rsid w:val="00291FFC"/>
    <w:rsid w:val="00292130"/>
    <w:rsid w:val="00292354"/>
    <w:rsid w:val="00292367"/>
    <w:rsid w:val="002924F4"/>
    <w:rsid w:val="0029272C"/>
    <w:rsid w:val="002929B9"/>
    <w:rsid w:val="00292B39"/>
    <w:rsid w:val="00292DF9"/>
    <w:rsid w:val="00292E4E"/>
    <w:rsid w:val="002930E0"/>
    <w:rsid w:val="00293143"/>
    <w:rsid w:val="0029317D"/>
    <w:rsid w:val="0029325A"/>
    <w:rsid w:val="00293283"/>
    <w:rsid w:val="002933F8"/>
    <w:rsid w:val="0029390B"/>
    <w:rsid w:val="00293A99"/>
    <w:rsid w:val="00293E91"/>
    <w:rsid w:val="0029428D"/>
    <w:rsid w:val="002943CF"/>
    <w:rsid w:val="00294493"/>
    <w:rsid w:val="0029455E"/>
    <w:rsid w:val="00294642"/>
    <w:rsid w:val="002946D2"/>
    <w:rsid w:val="00294754"/>
    <w:rsid w:val="002947A6"/>
    <w:rsid w:val="00294A11"/>
    <w:rsid w:val="00294AA8"/>
    <w:rsid w:val="00294D08"/>
    <w:rsid w:val="00294D72"/>
    <w:rsid w:val="00294FA4"/>
    <w:rsid w:val="0029511A"/>
    <w:rsid w:val="0029549C"/>
    <w:rsid w:val="00295547"/>
    <w:rsid w:val="00295670"/>
    <w:rsid w:val="00295702"/>
    <w:rsid w:val="00295973"/>
    <w:rsid w:val="0029598E"/>
    <w:rsid w:val="00295C9C"/>
    <w:rsid w:val="00295E11"/>
    <w:rsid w:val="00295EF3"/>
    <w:rsid w:val="0029600B"/>
    <w:rsid w:val="0029605F"/>
    <w:rsid w:val="002965EF"/>
    <w:rsid w:val="0029667D"/>
    <w:rsid w:val="002967F6"/>
    <w:rsid w:val="00296D4A"/>
    <w:rsid w:val="00296DAF"/>
    <w:rsid w:val="00297160"/>
    <w:rsid w:val="002971B1"/>
    <w:rsid w:val="00297382"/>
    <w:rsid w:val="002974CF"/>
    <w:rsid w:val="00297695"/>
    <w:rsid w:val="0029782A"/>
    <w:rsid w:val="00297B97"/>
    <w:rsid w:val="00297D6F"/>
    <w:rsid w:val="00297EAF"/>
    <w:rsid w:val="00297F9B"/>
    <w:rsid w:val="00297FCE"/>
    <w:rsid w:val="002A0033"/>
    <w:rsid w:val="002A00FE"/>
    <w:rsid w:val="002A02D0"/>
    <w:rsid w:val="002A058C"/>
    <w:rsid w:val="002A088D"/>
    <w:rsid w:val="002A0B2F"/>
    <w:rsid w:val="002A0B64"/>
    <w:rsid w:val="002A0E20"/>
    <w:rsid w:val="002A0E8C"/>
    <w:rsid w:val="002A105C"/>
    <w:rsid w:val="002A1505"/>
    <w:rsid w:val="002A178D"/>
    <w:rsid w:val="002A1CCD"/>
    <w:rsid w:val="002A1E93"/>
    <w:rsid w:val="002A1FBE"/>
    <w:rsid w:val="002A1FD7"/>
    <w:rsid w:val="002A20DA"/>
    <w:rsid w:val="002A236A"/>
    <w:rsid w:val="002A243A"/>
    <w:rsid w:val="002A2578"/>
    <w:rsid w:val="002A25F0"/>
    <w:rsid w:val="002A2F14"/>
    <w:rsid w:val="002A309E"/>
    <w:rsid w:val="002A30B0"/>
    <w:rsid w:val="002A3224"/>
    <w:rsid w:val="002A3320"/>
    <w:rsid w:val="002A333A"/>
    <w:rsid w:val="002A3425"/>
    <w:rsid w:val="002A3691"/>
    <w:rsid w:val="002A3AC2"/>
    <w:rsid w:val="002A3B22"/>
    <w:rsid w:val="002A3D64"/>
    <w:rsid w:val="002A3E7E"/>
    <w:rsid w:val="002A3EC8"/>
    <w:rsid w:val="002A3F9C"/>
    <w:rsid w:val="002A40AF"/>
    <w:rsid w:val="002A4211"/>
    <w:rsid w:val="002A4249"/>
    <w:rsid w:val="002A427D"/>
    <w:rsid w:val="002A469D"/>
    <w:rsid w:val="002A473E"/>
    <w:rsid w:val="002A474B"/>
    <w:rsid w:val="002A4827"/>
    <w:rsid w:val="002A49F2"/>
    <w:rsid w:val="002A4ABE"/>
    <w:rsid w:val="002A4AEF"/>
    <w:rsid w:val="002A4B37"/>
    <w:rsid w:val="002A4D43"/>
    <w:rsid w:val="002A50B8"/>
    <w:rsid w:val="002A51B1"/>
    <w:rsid w:val="002A53AC"/>
    <w:rsid w:val="002A5442"/>
    <w:rsid w:val="002A55A2"/>
    <w:rsid w:val="002A566C"/>
    <w:rsid w:val="002A5D61"/>
    <w:rsid w:val="002A5DD4"/>
    <w:rsid w:val="002A5EEE"/>
    <w:rsid w:val="002A5F4F"/>
    <w:rsid w:val="002A6009"/>
    <w:rsid w:val="002A6090"/>
    <w:rsid w:val="002A60BC"/>
    <w:rsid w:val="002A6318"/>
    <w:rsid w:val="002A6346"/>
    <w:rsid w:val="002A6486"/>
    <w:rsid w:val="002A64FD"/>
    <w:rsid w:val="002A6513"/>
    <w:rsid w:val="002A6689"/>
    <w:rsid w:val="002A676A"/>
    <w:rsid w:val="002A67E4"/>
    <w:rsid w:val="002A6A35"/>
    <w:rsid w:val="002A6BF6"/>
    <w:rsid w:val="002A6D46"/>
    <w:rsid w:val="002A6E88"/>
    <w:rsid w:val="002A6F47"/>
    <w:rsid w:val="002A70B2"/>
    <w:rsid w:val="002A7422"/>
    <w:rsid w:val="002A766B"/>
    <w:rsid w:val="002A777D"/>
    <w:rsid w:val="002A7791"/>
    <w:rsid w:val="002A7A03"/>
    <w:rsid w:val="002A7A35"/>
    <w:rsid w:val="002A7DAF"/>
    <w:rsid w:val="002B01AA"/>
    <w:rsid w:val="002B0489"/>
    <w:rsid w:val="002B04D6"/>
    <w:rsid w:val="002B0594"/>
    <w:rsid w:val="002B068B"/>
    <w:rsid w:val="002B08F7"/>
    <w:rsid w:val="002B095E"/>
    <w:rsid w:val="002B0A3C"/>
    <w:rsid w:val="002B0ABB"/>
    <w:rsid w:val="002B0D49"/>
    <w:rsid w:val="002B0E22"/>
    <w:rsid w:val="002B1083"/>
    <w:rsid w:val="002B1119"/>
    <w:rsid w:val="002B1572"/>
    <w:rsid w:val="002B1762"/>
    <w:rsid w:val="002B1776"/>
    <w:rsid w:val="002B1783"/>
    <w:rsid w:val="002B1863"/>
    <w:rsid w:val="002B1923"/>
    <w:rsid w:val="002B1B28"/>
    <w:rsid w:val="002B1BD9"/>
    <w:rsid w:val="002B1BF6"/>
    <w:rsid w:val="002B1C86"/>
    <w:rsid w:val="002B1D73"/>
    <w:rsid w:val="002B1DE6"/>
    <w:rsid w:val="002B1E16"/>
    <w:rsid w:val="002B1E4B"/>
    <w:rsid w:val="002B1F22"/>
    <w:rsid w:val="002B2154"/>
    <w:rsid w:val="002B21E2"/>
    <w:rsid w:val="002B2206"/>
    <w:rsid w:val="002B22FB"/>
    <w:rsid w:val="002B250E"/>
    <w:rsid w:val="002B25D7"/>
    <w:rsid w:val="002B2700"/>
    <w:rsid w:val="002B2755"/>
    <w:rsid w:val="002B27DC"/>
    <w:rsid w:val="002B29D4"/>
    <w:rsid w:val="002B2C44"/>
    <w:rsid w:val="002B3040"/>
    <w:rsid w:val="002B30E8"/>
    <w:rsid w:val="002B311A"/>
    <w:rsid w:val="002B3136"/>
    <w:rsid w:val="002B321B"/>
    <w:rsid w:val="002B3320"/>
    <w:rsid w:val="002B335E"/>
    <w:rsid w:val="002B3587"/>
    <w:rsid w:val="002B3794"/>
    <w:rsid w:val="002B3807"/>
    <w:rsid w:val="002B38C7"/>
    <w:rsid w:val="002B38EF"/>
    <w:rsid w:val="002B3A24"/>
    <w:rsid w:val="002B3FAB"/>
    <w:rsid w:val="002B3FD7"/>
    <w:rsid w:val="002B409C"/>
    <w:rsid w:val="002B42A3"/>
    <w:rsid w:val="002B4327"/>
    <w:rsid w:val="002B44A3"/>
    <w:rsid w:val="002B46ED"/>
    <w:rsid w:val="002B4A86"/>
    <w:rsid w:val="002B4C6E"/>
    <w:rsid w:val="002B51DE"/>
    <w:rsid w:val="002B5588"/>
    <w:rsid w:val="002B5780"/>
    <w:rsid w:val="002B5A51"/>
    <w:rsid w:val="002B5CC7"/>
    <w:rsid w:val="002B5F77"/>
    <w:rsid w:val="002B5F79"/>
    <w:rsid w:val="002B6280"/>
    <w:rsid w:val="002B6381"/>
    <w:rsid w:val="002B6462"/>
    <w:rsid w:val="002B64B4"/>
    <w:rsid w:val="002B64C1"/>
    <w:rsid w:val="002B6779"/>
    <w:rsid w:val="002B69B1"/>
    <w:rsid w:val="002B6DA8"/>
    <w:rsid w:val="002B7005"/>
    <w:rsid w:val="002B706E"/>
    <w:rsid w:val="002B7601"/>
    <w:rsid w:val="002B79D3"/>
    <w:rsid w:val="002B7BE4"/>
    <w:rsid w:val="002B7C48"/>
    <w:rsid w:val="002B7F2F"/>
    <w:rsid w:val="002B7FBD"/>
    <w:rsid w:val="002C003B"/>
    <w:rsid w:val="002C01AE"/>
    <w:rsid w:val="002C01CD"/>
    <w:rsid w:val="002C027B"/>
    <w:rsid w:val="002C038D"/>
    <w:rsid w:val="002C03B4"/>
    <w:rsid w:val="002C041E"/>
    <w:rsid w:val="002C05D5"/>
    <w:rsid w:val="002C06E7"/>
    <w:rsid w:val="002C0906"/>
    <w:rsid w:val="002C099B"/>
    <w:rsid w:val="002C0BE9"/>
    <w:rsid w:val="002C0BEB"/>
    <w:rsid w:val="002C0C0A"/>
    <w:rsid w:val="002C0DAD"/>
    <w:rsid w:val="002C0DD1"/>
    <w:rsid w:val="002C0E18"/>
    <w:rsid w:val="002C0F4B"/>
    <w:rsid w:val="002C11FD"/>
    <w:rsid w:val="002C1247"/>
    <w:rsid w:val="002C13C6"/>
    <w:rsid w:val="002C1436"/>
    <w:rsid w:val="002C14CA"/>
    <w:rsid w:val="002C1924"/>
    <w:rsid w:val="002C1BED"/>
    <w:rsid w:val="002C1BF5"/>
    <w:rsid w:val="002C1F37"/>
    <w:rsid w:val="002C208D"/>
    <w:rsid w:val="002C20B6"/>
    <w:rsid w:val="002C232F"/>
    <w:rsid w:val="002C2649"/>
    <w:rsid w:val="002C26FF"/>
    <w:rsid w:val="002C2AB3"/>
    <w:rsid w:val="002C2DA0"/>
    <w:rsid w:val="002C2E47"/>
    <w:rsid w:val="002C309D"/>
    <w:rsid w:val="002C31D2"/>
    <w:rsid w:val="002C32A6"/>
    <w:rsid w:val="002C32C1"/>
    <w:rsid w:val="002C32DF"/>
    <w:rsid w:val="002C32E4"/>
    <w:rsid w:val="002C3356"/>
    <w:rsid w:val="002C33BA"/>
    <w:rsid w:val="002C36BF"/>
    <w:rsid w:val="002C3843"/>
    <w:rsid w:val="002C3943"/>
    <w:rsid w:val="002C395B"/>
    <w:rsid w:val="002C3A8C"/>
    <w:rsid w:val="002C3C75"/>
    <w:rsid w:val="002C3CCC"/>
    <w:rsid w:val="002C3D9B"/>
    <w:rsid w:val="002C3F7F"/>
    <w:rsid w:val="002C3FE7"/>
    <w:rsid w:val="002C435F"/>
    <w:rsid w:val="002C449A"/>
    <w:rsid w:val="002C4544"/>
    <w:rsid w:val="002C4696"/>
    <w:rsid w:val="002C479B"/>
    <w:rsid w:val="002C494F"/>
    <w:rsid w:val="002C4A21"/>
    <w:rsid w:val="002C4A88"/>
    <w:rsid w:val="002C4C7C"/>
    <w:rsid w:val="002C4CB3"/>
    <w:rsid w:val="002C4DB0"/>
    <w:rsid w:val="002C4EC3"/>
    <w:rsid w:val="002C4F76"/>
    <w:rsid w:val="002C5596"/>
    <w:rsid w:val="002C56A4"/>
    <w:rsid w:val="002C5877"/>
    <w:rsid w:val="002C5C5C"/>
    <w:rsid w:val="002C5E36"/>
    <w:rsid w:val="002C616B"/>
    <w:rsid w:val="002C61DB"/>
    <w:rsid w:val="002C62D5"/>
    <w:rsid w:val="002C6396"/>
    <w:rsid w:val="002C665C"/>
    <w:rsid w:val="002C6989"/>
    <w:rsid w:val="002C6CD4"/>
    <w:rsid w:val="002C6DA6"/>
    <w:rsid w:val="002C72E7"/>
    <w:rsid w:val="002C7563"/>
    <w:rsid w:val="002C7951"/>
    <w:rsid w:val="002C79E0"/>
    <w:rsid w:val="002C7AFA"/>
    <w:rsid w:val="002C7B97"/>
    <w:rsid w:val="002C7C51"/>
    <w:rsid w:val="002C7C60"/>
    <w:rsid w:val="002C7C88"/>
    <w:rsid w:val="002C7CF9"/>
    <w:rsid w:val="002C7DC3"/>
    <w:rsid w:val="002C7E26"/>
    <w:rsid w:val="002C7F0A"/>
    <w:rsid w:val="002D00AD"/>
    <w:rsid w:val="002D03BD"/>
    <w:rsid w:val="002D07F6"/>
    <w:rsid w:val="002D0C27"/>
    <w:rsid w:val="002D0C5C"/>
    <w:rsid w:val="002D0D17"/>
    <w:rsid w:val="002D0EB9"/>
    <w:rsid w:val="002D114E"/>
    <w:rsid w:val="002D11F3"/>
    <w:rsid w:val="002D1258"/>
    <w:rsid w:val="002D1783"/>
    <w:rsid w:val="002D1812"/>
    <w:rsid w:val="002D1833"/>
    <w:rsid w:val="002D18BA"/>
    <w:rsid w:val="002D1B53"/>
    <w:rsid w:val="002D1DEA"/>
    <w:rsid w:val="002D1DEF"/>
    <w:rsid w:val="002D1EDE"/>
    <w:rsid w:val="002D2226"/>
    <w:rsid w:val="002D228E"/>
    <w:rsid w:val="002D23E3"/>
    <w:rsid w:val="002D24D2"/>
    <w:rsid w:val="002D251C"/>
    <w:rsid w:val="002D26C3"/>
    <w:rsid w:val="002D2C28"/>
    <w:rsid w:val="002D302D"/>
    <w:rsid w:val="002D336D"/>
    <w:rsid w:val="002D33C6"/>
    <w:rsid w:val="002D34E4"/>
    <w:rsid w:val="002D3BC7"/>
    <w:rsid w:val="002D3C4D"/>
    <w:rsid w:val="002D3D1F"/>
    <w:rsid w:val="002D3DE8"/>
    <w:rsid w:val="002D3EE7"/>
    <w:rsid w:val="002D45A4"/>
    <w:rsid w:val="002D49BD"/>
    <w:rsid w:val="002D4CD5"/>
    <w:rsid w:val="002D4E00"/>
    <w:rsid w:val="002D52E8"/>
    <w:rsid w:val="002D53D8"/>
    <w:rsid w:val="002D5A0E"/>
    <w:rsid w:val="002D5CF0"/>
    <w:rsid w:val="002D5E3C"/>
    <w:rsid w:val="002D5F74"/>
    <w:rsid w:val="002D5FA8"/>
    <w:rsid w:val="002D6041"/>
    <w:rsid w:val="002D6368"/>
    <w:rsid w:val="002D6A04"/>
    <w:rsid w:val="002D6AFE"/>
    <w:rsid w:val="002D6D55"/>
    <w:rsid w:val="002D6E37"/>
    <w:rsid w:val="002D6FCF"/>
    <w:rsid w:val="002D6FF4"/>
    <w:rsid w:val="002D7079"/>
    <w:rsid w:val="002D709E"/>
    <w:rsid w:val="002D7108"/>
    <w:rsid w:val="002D71F9"/>
    <w:rsid w:val="002D7201"/>
    <w:rsid w:val="002D7321"/>
    <w:rsid w:val="002D74C8"/>
    <w:rsid w:val="002D75E2"/>
    <w:rsid w:val="002D775C"/>
    <w:rsid w:val="002D78A7"/>
    <w:rsid w:val="002D79C4"/>
    <w:rsid w:val="002D79F3"/>
    <w:rsid w:val="002D7B42"/>
    <w:rsid w:val="002D7BF8"/>
    <w:rsid w:val="002D7C14"/>
    <w:rsid w:val="002D7CBE"/>
    <w:rsid w:val="002D7DD6"/>
    <w:rsid w:val="002D7E88"/>
    <w:rsid w:val="002E0076"/>
    <w:rsid w:val="002E05E7"/>
    <w:rsid w:val="002E066F"/>
    <w:rsid w:val="002E067A"/>
    <w:rsid w:val="002E06A0"/>
    <w:rsid w:val="002E0702"/>
    <w:rsid w:val="002E0892"/>
    <w:rsid w:val="002E09A7"/>
    <w:rsid w:val="002E0B86"/>
    <w:rsid w:val="002E0C3F"/>
    <w:rsid w:val="002E0CB3"/>
    <w:rsid w:val="002E0D04"/>
    <w:rsid w:val="002E0D63"/>
    <w:rsid w:val="002E0E77"/>
    <w:rsid w:val="002E0ECB"/>
    <w:rsid w:val="002E0EE7"/>
    <w:rsid w:val="002E0F28"/>
    <w:rsid w:val="002E107F"/>
    <w:rsid w:val="002E12A5"/>
    <w:rsid w:val="002E14F8"/>
    <w:rsid w:val="002E19BA"/>
    <w:rsid w:val="002E1B3A"/>
    <w:rsid w:val="002E1D95"/>
    <w:rsid w:val="002E20B3"/>
    <w:rsid w:val="002E2191"/>
    <w:rsid w:val="002E21A7"/>
    <w:rsid w:val="002E21FA"/>
    <w:rsid w:val="002E25A3"/>
    <w:rsid w:val="002E2B1C"/>
    <w:rsid w:val="002E2BBA"/>
    <w:rsid w:val="002E2C5B"/>
    <w:rsid w:val="002E3340"/>
    <w:rsid w:val="002E3506"/>
    <w:rsid w:val="002E362A"/>
    <w:rsid w:val="002E385C"/>
    <w:rsid w:val="002E3877"/>
    <w:rsid w:val="002E3928"/>
    <w:rsid w:val="002E3992"/>
    <w:rsid w:val="002E3A5B"/>
    <w:rsid w:val="002E3C3A"/>
    <w:rsid w:val="002E3D85"/>
    <w:rsid w:val="002E3E63"/>
    <w:rsid w:val="002E410D"/>
    <w:rsid w:val="002E427E"/>
    <w:rsid w:val="002E466E"/>
    <w:rsid w:val="002E487E"/>
    <w:rsid w:val="002E4B1C"/>
    <w:rsid w:val="002E4DD2"/>
    <w:rsid w:val="002E4E4F"/>
    <w:rsid w:val="002E506D"/>
    <w:rsid w:val="002E5518"/>
    <w:rsid w:val="002E5593"/>
    <w:rsid w:val="002E5598"/>
    <w:rsid w:val="002E5BD2"/>
    <w:rsid w:val="002E5ED9"/>
    <w:rsid w:val="002E6245"/>
    <w:rsid w:val="002E62BC"/>
    <w:rsid w:val="002E62E9"/>
    <w:rsid w:val="002E659A"/>
    <w:rsid w:val="002E66A5"/>
    <w:rsid w:val="002E6728"/>
    <w:rsid w:val="002E67C3"/>
    <w:rsid w:val="002E6905"/>
    <w:rsid w:val="002E6B36"/>
    <w:rsid w:val="002E6BD4"/>
    <w:rsid w:val="002E6F12"/>
    <w:rsid w:val="002E7658"/>
    <w:rsid w:val="002E7681"/>
    <w:rsid w:val="002E7783"/>
    <w:rsid w:val="002E7847"/>
    <w:rsid w:val="002E7B14"/>
    <w:rsid w:val="002E7DEF"/>
    <w:rsid w:val="002E7E19"/>
    <w:rsid w:val="002E7E1F"/>
    <w:rsid w:val="002E7E57"/>
    <w:rsid w:val="002E7F3F"/>
    <w:rsid w:val="002F0070"/>
    <w:rsid w:val="002F024B"/>
    <w:rsid w:val="002F0462"/>
    <w:rsid w:val="002F0550"/>
    <w:rsid w:val="002F0704"/>
    <w:rsid w:val="002F0C78"/>
    <w:rsid w:val="002F0CE9"/>
    <w:rsid w:val="002F0E44"/>
    <w:rsid w:val="002F0E89"/>
    <w:rsid w:val="002F0EBF"/>
    <w:rsid w:val="002F0F1D"/>
    <w:rsid w:val="002F1585"/>
    <w:rsid w:val="002F1711"/>
    <w:rsid w:val="002F17FC"/>
    <w:rsid w:val="002F1A22"/>
    <w:rsid w:val="002F1AE7"/>
    <w:rsid w:val="002F1D71"/>
    <w:rsid w:val="002F1DE2"/>
    <w:rsid w:val="002F1FED"/>
    <w:rsid w:val="002F23A6"/>
    <w:rsid w:val="002F2627"/>
    <w:rsid w:val="002F2B38"/>
    <w:rsid w:val="002F2D43"/>
    <w:rsid w:val="002F36C8"/>
    <w:rsid w:val="002F370D"/>
    <w:rsid w:val="002F3715"/>
    <w:rsid w:val="002F3AE6"/>
    <w:rsid w:val="002F3BB1"/>
    <w:rsid w:val="002F3CD1"/>
    <w:rsid w:val="002F3FF7"/>
    <w:rsid w:val="002F41E3"/>
    <w:rsid w:val="002F4248"/>
    <w:rsid w:val="002F435F"/>
    <w:rsid w:val="002F4434"/>
    <w:rsid w:val="002F4A7D"/>
    <w:rsid w:val="002F50C0"/>
    <w:rsid w:val="002F5542"/>
    <w:rsid w:val="002F5866"/>
    <w:rsid w:val="002F5984"/>
    <w:rsid w:val="002F5A57"/>
    <w:rsid w:val="002F5BDE"/>
    <w:rsid w:val="002F5F5C"/>
    <w:rsid w:val="002F60EE"/>
    <w:rsid w:val="002F613C"/>
    <w:rsid w:val="002F650B"/>
    <w:rsid w:val="002F65BF"/>
    <w:rsid w:val="002F6710"/>
    <w:rsid w:val="002F69D6"/>
    <w:rsid w:val="002F6BF5"/>
    <w:rsid w:val="002F6D52"/>
    <w:rsid w:val="002F6D88"/>
    <w:rsid w:val="002F7232"/>
    <w:rsid w:val="002F735A"/>
    <w:rsid w:val="002F73C5"/>
    <w:rsid w:val="002F761D"/>
    <w:rsid w:val="002F7694"/>
    <w:rsid w:val="002F79A0"/>
    <w:rsid w:val="002F7AD5"/>
    <w:rsid w:val="002F7B2E"/>
    <w:rsid w:val="002F7DD7"/>
    <w:rsid w:val="0030003B"/>
    <w:rsid w:val="0030009C"/>
    <w:rsid w:val="00300231"/>
    <w:rsid w:val="0030037C"/>
    <w:rsid w:val="00300430"/>
    <w:rsid w:val="00300482"/>
    <w:rsid w:val="003004DE"/>
    <w:rsid w:val="003004E9"/>
    <w:rsid w:val="003008F7"/>
    <w:rsid w:val="003009FC"/>
    <w:rsid w:val="00300CAF"/>
    <w:rsid w:val="00300E4C"/>
    <w:rsid w:val="00300EE5"/>
    <w:rsid w:val="00300FC8"/>
    <w:rsid w:val="003010B5"/>
    <w:rsid w:val="0030113A"/>
    <w:rsid w:val="003016CA"/>
    <w:rsid w:val="00301848"/>
    <w:rsid w:val="00301991"/>
    <w:rsid w:val="003019CF"/>
    <w:rsid w:val="00301CA2"/>
    <w:rsid w:val="00301DF3"/>
    <w:rsid w:val="00301E26"/>
    <w:rsid w:val="00302173"/>
    <w:rsid w:val="0030217C"/>
    <w:rsid w:val="00302316"/>
    <w:rsid w:val="003023CE"/>
    <w:rsid w:val="00302534"/>
    <w:rsid w:val="0030264A"/>
    <w:rsid w:val="003026C6"/>
    <w:rsid w:val="003027A4"/>
    <w:rsid w:val="0030293F"/>
    <w:rsid w:val="00302A7A"/>
    <w:rsid w:val="00302E0C"/>
    <w:rsid w:val="003031C8"/>
    <w:rsid w:val="003032F8"/>
    <w:rsid w:val="00303500"/>
    <w:rsid w:val="00303746"/>
    <w:rsid w:val="0030381C"/>
    <w:rsid w:val="00303884"/>
    <w:rsid w:val="003038F0"/>
    <w:rsid w:val="00303C11"/>
    <w:rsid w:val="00303E0B"/>
    <w:rsid w:val="0030414C"/>
    <w:rsid w:val="00304153"/>
    <w:rsid w:val="0030425C"/>
    <w:rsid w:val="0030442E"/>
    <w:rsid w:val="0030465F"/>
    <w:rsid w:val="00304668"/>
    <w:rsid w:val="0030481F"/>
    <w:rsid w:val="0030494D"/>
    <w:rsid w:val="00304A0D"/>
    <w:rsid w:val="00304D59"/>
    <w:rsid w:val="00304D7C"/>
    <w:rsid w:val="00304E75"/>
    <w:rsid w:val="00304EEC"/>
    <w:rsid w:val="00304F9D"/>
    <w:rsid w:val="00304FEB"/>
    <w:rsid w:val="003050A1"/>
    <w:rsid w:val="00305100"/>
    <w:rsid w:val="0030515F"/>
    <w:rsid w:val="0030529D"/>
    <w:rsid w:val="00305313"/>
    <w:rsid w:val="00305550"/>
    <w:rsid w:val="003056F5"/>
    <w:rsid w:val="003059FB"/>
    <w:rsid w:val="00305AA9"/>
    <w:rsid w:val="00305BA8"/>
    <w:rsid w:val="00305CE1"/>
    <w:rsid w:val="00305D16"/>
    <w:rsid w:val="00305D6D"/>
    <w:rsid w:val="00305E2B"/>
    <w:rsid w:val="00305E91"/>
    <w:rsid w:val="00305EEF"/>
    <w:rsid w:val="003061BC"/>
    <w:rsid w:val="0030658A"/>
    <w:rsid w:val="003066CB"/>
    <w:rsid w:val="00306BD3"/>
    <w:rsid w:val="00306D64"/>
    <w:rsid w:val="00306FDC"/>
    <w:rsid w:val="0030713F"/>
    <w:rsid w:val="0030736B"/>
    <w:rsid w:val="003074E2"/>
    <w:rsid w:val="003074E6"/>
    <w:rsid w:val="00307519"/>
    <w:rsid w:val="0030773A"/>
    <w:rsid w:val="003078FC"/>
    <w:rsid w:val="00307967"/>
    <w:rsid w:val="00307AA3"/>
    <w:rsid w:val="00307C6C"/>
    <w:rsid w:val="00307C75"/>
    <w:rsid w:val="00307CC1"/>
    <w:rsid w:val="00307D17"/>
    <w:rsid w:val="00307DFA"/>
    <w:rsid w:val="00307E69"/>
    <w:rsid w:val="00310271"/>
    <w:rsid w:val="0031036F"/>
    <w:rsid w:val="0031065B"/>
    <w:rsid w:val="003109DB"/>
    <w:rsid w:val="00310A1C"/>
    <w:rsid w:val="00310CE2"/>
    <w:rsid w:val="003115B1"/>
    <w:rsid w:val="00311639"/>
    <w:rsid w:val="00311688"/>
    <w:rsid w:val="0031179E"/>
    <w:rsid w:val="003117F3"/>
    <w:rsid w:val="003118CD"/>
    <w:rsid w:val="00311BDF"/>
    <w:rsid w:val="00311BF8"/>
    <w:rsid w:val="00311D2F"/>
    <w:rsid w:val="00311D4B"/>
    <w:rsid w:val="00311E38"/>
    <w:rsid w:val="0031206B"/>
    <w:rsid w:val="003123C3"/>
    <w:rsid w:val="00312442"/>
    <w:rsid w:val="003126B5"/>
    <w:rsid w:val="00312758"/>
    <w:rsid w:val="0031279C"/>
    <w:rsid w:val="00312B78"/>
    <w:rsid w:val="003131B2"/>
    <w:rsid w:val="003132E6"/>
    <w:rsid w:val="003133B4"/>
    <w:rsid w:val="0031345B"/>
    <w:rsid w:val="0031374D"/>
    <w:rsid w:val="0031378A"/>
    <w:rsid w:val="003137AF"/>
    <w:rsid w:val="003137CD"/>
    <w:rsid w:val="00313B6E"/>
    <w:rsid w:val="00313BBA"/>
    <w:rsid w:val="00313CA1"/>
    <w:rsid w:val="00313CBD"/>
    <w:rsid w:val="00313E1B"/>
    <w:rsid w:val="00314096"/>
    <w:rsid w:val="003143E8"/>
    <w:rsid w:val="003144B4"/>
    <w:rsid w:val="00314707"/>
    <w:rsid w:val="003148E4"/>
    <w:rsid w:val="00314A57"/>
    <w:rsid w:val="00314D69"/>
    <w:rsid w:val="00314FBB"/>
    <w:rsid w:val="00314FBE"/>
    <w:rsid w:val="003150EA"/>
    <w:rsid w:val="003151E6"/>
    <w:rsid w:val="0031529D"/>
    <w:rsid w:val="003154BA"/>
    <w:rsid w:val="00315527"/>
    <w:rsid w:val="0031568B"/>
    <w:rsid w:val="0031578F"/>
    <w:rsid w:val="00315C9B"/>
    <w:rsid w:val="00315E85"/>
    <w:rsid w:val="003160D4"/>
    <w:rsid w:val="003160F5"/>
    <w:rsid w:val="003162CC"/>
    <w:rsid w:val="003165E7"/>
    <w:rsid w:val="00316960"/>
    <w:rsid w:val="00316CBD"/>
    <w:rsid w:val="00316D5C"/>
    <w:rsid w:val="00316DBC"/>
    <w:rsid w:val="00317081"/>
    <w:rsid w:val="00317284"/>
    <w:rsid w:val="003172E3"/>
    <w:rsid w:val="003174C0"/>
    <w:rsid w:val="0031758F"/>
    <w:rsid w:val="00317593"/>
    <w:rsid w:val="003176B5"/>
    <w:rsid w:val="00317813"/>
    <w:rsid w:val="00317822"/>
    <w:rsid w:val="003179A9"/>
    <w:rsid w:val="00317AC9"/>
    <w:rsid w:val="00317AE0"/>
    <w:rsid w:val="00317BCA"/>
    <w:rsid w:val="00317F00"/>
    <w:rsid w:val="00317F79"/>
    <w:rsid w:val="003206AE"/>
    <w:rsid w:val="00320859"/>
    <w:rsid w:val="003208F3"/>
    <w:rsid w:val="0032092D"/>
    <w:rsid w:val="00320D87"/>
    <w:rsid w:val="00320E92"/>
    <w:rsid w:val="00321257"/>
    <w:rsid w:val="0032139B"/>
    <w:rsid w:val="0032149C"/>
    <w:rsid w:val="00321547"/>
    <w:rsid w:val="003219C0"/>
    <w:rsid w:val="00321A39"/>
    <w:rsid w:val="00321C35"/>
    <w:rsid w:val="00321C85"/>
    <w:rsid w:val="00321D51"/>
    <w:rsid w:val="00321DD5"/>
    <w:rsid w:val="00321FE1"/>
    <w:rsid w:val="0032207E"/>
    <w:rsid w:val="0032220E"/>
    <w:rsid w:val="003222EE"/>
    <w:rsid w:val="00322A1B"/>
    <w:rsid w:val="00322A6A"/>
    <w:rsid w:val="00322EB6"/>
    <w:rsid w:val="003230AA"/>
    <w:rsid w:val="003231D0"/>
    <w:rsid w:val="003234FF"/>
    <w:rsid w:val="0032387D"/>
    <w:rsid w:val="0032395C"/>
    <w:rsid w:val="00323B56"/>
    <w:rsid w:val="00323C25"/>
    <w:rsid w:val="00323CC6"/>
    <w:rsid w:val="00323D46"/>
    <w:rsid w:val="00324001"/>
    <w:rsid w:val="00324058"/>
    <w:rsid w:val="00324102"/>
    <w:rsid w:val="0032411E"/>
    <w:rsid w:val="00324156"/>
    <w:rsid w:val="0032418F"/>
    <w:rsid w:val="00324190"/>
    <w:rsid w:val="003243AC"/>
    <w:rsid w:val="0032483B"/>
    <w:rsid w:val="00324C14"/>
    <w:rsid w:val="00324DEE"/>
    <w:rsid w:val="00324F83"/>
    <w:rsid w:val="00325212"/>
    <w:rsid w:val="0032546A"/>
    <w:rsid w:val="003254B9"/>
    <w:rsid w:val="003254E9"/>
    <w:rsid w:val="003259A7"/>
    <w:rsid w:val="00325BD0"/>
    <w:rsid w:val="00325C2D"/>
    <w:rsid w:val="00325F39"/>
    <w:rsid w:val="003260A0"/>
    <w:rsid w:val="0032610B"/>
    <w:rsid w:val="00326840"/>
    <w:rsid w:val="0032696E"/>
    <w:rsid w:val="00326DB5"/>
    <w:rsid w:val="00326E04"/>
    <w:rsid w:val="00326F2C"/>
    <w:rsid w:val="00326F61"/>
    <w:rsid w:val="003270D6"/>
    <w:rsid w:val="0032720B"/>
    <w:rsid w:val="003275B8"/>
    <w:rsid w:val="00327636"/>
    <w:rsid w:val="00327BB1"/>
    <w:rsid w:val="00327D60"/>
    <w:rsid w:val="00327D9D"/>
    <w:rsid w:val="00327F83"/>
    <w:rsid w:val="003305E6"/>
    <w:rsid w:val="00330970"/>
    <w:rsid w:val="00330A44"/>
    <w:rsid w:val="00330B04"/>
    <w:rsid w:val="00330B3F"/>
    <w:rsid w:val="00330B92"/>
    <w:rsid w:val="00330CD7"/>
    <w:rsid w:val="00330F1C"/>
    <w:rsid w:val="003310C5"/>
    <w:rsid w:val="00331271"/>
    <w:rsid w:val="003314BA"/>
    <w:rsid w:val="003314D9"/>
    <w:rsid w:val="003314FE"/>
    <w:rsid w:val="00331588"/>
    <w:rsid w:val="00331638"/>
    <w:rsid w:val="003318DC"/>
    <w:rsid w:val="00331957"/>
    <w:rsid w:val="00331C3F"/>
    <w:rsid w:val="00331DB5"/>
    <w:rsid w:val="00331FFD"/>
    <w:rsid w:val="0033206B"/>
    <w:rsid w:val="003322D1"/>
    <w:rsid w:val="0033235F"/>
    <w:rsid w:val="003324EA"/>
    <w:rsid w:val="003327F4"/>
    <w:rsid w:val="003328E3"/>
    <w:rsid w:val="00333313"/>
    <w:rsid w:val="0033336B"/>
    <w:rsid w:val="003334A7"/>
    <w:rsid w:val="00333718"/>
    <w:rsid w:val="00333A2D"/>
    <w:rsid w:val="00333B3C"/>
    <w:rsid w:val="00333C32"/>
    <w:rsid w:val="00333C64"/>
    <w:rsid w:val="00333CF4"/>
    <w:rsid w:val="00333D52"/>
    <w:rsid w:val="00333D81"/>
    <w:rsid w:val="00333EBA"/>
    <w:rsid w:val="0033406C"/>
    <w:rsid w:val="0033420F"/>
    <w:rsid w:val="0033432D"/>
    <w:rsid w:val="0033438D"/>
    <w:rsid w:val="003343FA"/>
    <w:rsid w:val="0033462F"/>
    <w:rsid w:val="0033464B"/>
    <w:rsid w:val="003346B0"/>
    <w:rsid w:val="0033474E"/>
    <w:rsid w:val="0033475D"/>
    <w:rsid w:val="0033477B"/>
    <w:rsid w:val="0033482F"/>
    <w:rsid w:val="00334881"/>
    <w:rsid w:val="00334885"/>
    <w:rsid w:val="00334ACB"/>
    <w:rsid w:val="00334BFD"/>
    <w:rsid w:val="00334E9B"/>
    <w:rsid w:val="00335153"/>
    <w:rsid w:val="003352CE"/>
    <w:rsid w:val="00335315"/>
    <w:rsid w:val="00335749"/>
    <w:rsid w:val="00335776"/>
    <w:rsid w:val="00335944"/>
    <w:rsid w:val="00336015"/>
    <w:rsid w:val="00336460"/>
    <w:rsid w:val="00336C5C"/>
    <w:rsid w:val="00336F1B"/>
    <w:rsid w:val="0033713C"/>
    <w:rsid w:val="003371B3"/>
    <w:rsid w:val="003371D4"/>
    <w:rsid w:val="00337348"/>
    <w:rsid w:val="003374F6"/>
    <w:rsid w:val="003376E2"/>
    <w:rsid w:val="003376F8"/>
    <w:rsid w:val="00337745"/>
    <w:rsid w:val="0033784E"/>
    <w:rsid w:val="003379A8"/>
    <w:rsid w:val="00337A84"/>
    <w:rsid w:val="00337C1E"/>
    <w:rsid w:val="00337C76"/>
    <w:rsid w:val="00337F5C"/>
    <w:rsid w:val="00337FA6"/>
    <w:rsid w:val="00340037"/>
    <w:rsid w:val="00340082"/>
    <w:rsid w:val="003401CB"/>
    <w:rsid w:val="00340345"/>
    <w:rsid w:val="003405F9"/>
    <w:rsid w:val="0034075A"/>
    <w:rsid w:val="0034081F"/>
    <w:rsid w:val="00340B96"/>
    <w:rsid w:val="00340F79"/>
    <w:rsid w:val="0034154C"/>
    <w:rsid w:val="0034182B"/>
    <w:rsid w:val="00341844"/>
    <w:rsid w:val="003418D4"/>
    <w:rsid w:val="003419B6"/>
    <w:rsid w:val="00341AC4"/>
    <w:rsid w:val="00341B29"/>
    <w:rsid w:val="00341C33"/>
    <w:rsid w:val="00341E8F"/>
    <w:rsid w:val="00341F34"/>
    <w:rsid w:val="003423AC"/>
    <w:rsid w:val="0034276A"/>
    <w:rsid w:val="00342A79"/>
    <w:rsid w:val="00342DF5"/>
    <w:rsid w:val="00343120"/>
    <w:rsid w:val="003433DC"/>
    <w:rsid w:val="0034368A"/>
    <w:rsid w:val="00343884"/>
    <w:rsid w:val="00343B4B"/>
    <w:rsid w:val="00343DA1"/>
    <w:rsid w:val="00343DC0"/>
    <w:rsid w:val="00343F0F"/>
    <w:rsid w:val="003441E3"/>
    <w:rsid w:val="003445B4"/>
    <w:rsid w:val="003448A2"/>
    <w:rsid w:val="00344BCB"/>
    <w:rsid w:val="00344E6A"/>
    <w:rsid w:val="00344F3C"/>
    <w:rsid w:val="003450CE"/>
    <w:rsid w:val="003451CD"/>
    <w:rsid w:val="00345379"/>
    <w:rsid w:val="003453B5"/>
    <w:rsid w:val="0034587F"/>
    <w:rsid w:val="00345927"/>
    <w:rsid w:val="00345962"/>
    <w:rsid w:val="003459BF"/>
    <w:rsid w:val="00345BAA"/>
    <w:rsid w:val="00345C5F"/>
    <w:rsid w:val="00345C9B"/>
    <w:rsid w:val="00345D0D"/>
    <w:rsid w:val="00345E23"/>
    <w:rsid w:val="00345FC4"/>
    <w:rsid w:val="003460EB"/>
    <w:rsid w:val="0034626A"/>
    <w:rsid w:val="003464E6"/>
    <w:rsid w:val="003465CD"/>
    <w:rsid w:val="0034660D"/>
    <w:rsid w:val="0034694E"/>
    <w:rsid w:val="00346A07"/>
    <w:rsid w:val="00346A4D"/>
    <w:rsid w:val="00346B6F"/>
    <w:rsid w:val="00347016"/>
    <w:rsid w:val="0034719C"/>
    <w:rsid w:val="003476F7"/>
    <w:rsid w:val="00347711"/>
    <w:rsid w:val="00347857"/>
    <w:rsid w:val="003479AB"/>
    <w:rsid w:val="00347A62"/>
    <w:rsid w:val="00347CDE"/>
    <w:rsid w:val="00347E4F"/>
    <w:rsid w:val="0035018A"/>
    <w:rsid w:val="003502A5"/>
    <w:rsid w:val="00350491"/>
    <w:rsid w:val="00350507"/>
    <w:rsid w:val="00350767"/>
    <w:rsid w:val="0035096A"/>
    <w:rsid w:val="003509DD"/>
    <w:rsid w:val="00350C66"/>
    <w:rsid w:val="00350DE2"/>
    <w:rsid w:val="00351052"/>
    <w:rsid w:val="00351070"/>
    <w:rsid w:val="0035112B"/>
    <w:rsid w:val="00351229"/>
    <w:rsid w:val="00351243"/>
    <w:rsid w:val="003514AB"/>
    <w:rsid w:val="0035169E"/>
    <w:rsid w:val="0035177A"/>
    <w:rsid w:val="00351874"/>
    <w:rsid w:val="00351D7F"/>
    <w:rsid w:val="00351DAE"/>
    <w:rsid w:val="00352173"/>
    <w:rsid w:val="00352266"/>
    <w:rsid w:val="00352269"/>
    <w:rsid w:val="003523AB"/>
    <w:rsid w:val="00352478"/>
    <w:rsid w:val="003525EB"/>
    <w:rsid w:val="00352696"/>
    <w:rsid w:val="00352791"/>
    <w:rsid w:val="00352A1D"/>
    <w:rsid w:val="00352A79"/>
    <w:rsid w:val="00352BDF"/>
    <w:rsid w:val="00352C90"/>
    <w:rsid w:val="00352D87"/>
    <w:rsid w:val="00352DFA"/>
    <w:rsid w:val="00353357"/>
    <w:rsid w:val="0035349B"/>
    <w:rsid w:val="003534E5"/>
    <w:rsid w:val="0035350D"/>
    <w:rsid w:val="0035365B"/>
    <w:rsid w:val="0035377F"/>
    <w:rsid w:val="003538A0"/>
    <w:rsid w:val="00353A0A"/>
    <w:rsid w:val="00353A95"/>
    <w:rsid w:val="00353B23"/>
    <w:rsid w:val="00353C1B"/>
    <w:rsid w:val="00353DBE"/>
    <w:rsid w:val="00353E2A"/>
    <w:rsid w:val="00353E4E"/>
    <w:rsid w:val="00353E9D"/>
    <w:rsid w:val="00353F9B"/>
    <w:rsid w:val="00354170"/>
    <w:rsid w:val="00354AF7"/>
    <w:rsid w:val="00354FB0"/>
    <w:rsid w:val="003550FC"/>
    <w:rsid w:val="00355107"/>
    <w:rsid w:val="003551AF"/>
    <w:rsid w:val="00355243"/>
    <w:rsid w:val="0035546C"/>
    <w:rsid w:val="003554D4"/>
    <w:rsid w:val="003556EC"/>
    <w:rsid w:val="003557A4"/>
    <w:rsid w:val="003557A9"/>
    <w:rsid w:val="00355813"/>
    <w:rsid w:val="0035582D"/>
    <w:rsid w:val="00355838"/>
    <w:rsid w:val="0035585C"/>
    <w:rsid w:val="00355884"/>
    <w:rsid w:val="003559F6"/>
    <w:rsid w:val="00355BB1"/>
    <w:rsid w:val="00355D6D"/>
    <w:rsid w:val="00356264"/>
    <w:rsid w:val="00356378"/>
    <w:rsid w:val="003565E1"/>
    <w:rsid w:val="003565E7"/>
    <w:rsid w:val="00356BDA"/>
    <w:rsid w:val="00356BE2"/>
    <w:rsid w:val="00356E38"/>
    <w:rsid w:val="00356EB9"/>
    <w:rsid w:val="00356F8E"/>
    <w:rsid w:val="00357005"/>
    <w:rsid w:val="0035707C"/>
    <w:rsid w:val="003570B8"/>
    <w:rsid w:val="003572C2"/>
    <w:rsid w:val="0035741B"/>
    <w:rsid w:val="00357494"/>
    <w:rsid w:val="003574F5"/>
    <w:rsid w:val="0035758E"/>
    <w:rsid w:val="0035785B"/>
    <w:rsid w:val="00357B07"/>
    <w:rsid w:val="00357C0B"/>
    <w:rsid w:val="00357D64"/>
    <w:rsid w:val="00357E4F"/>
    <w:rsid w:val="00360212"/>
    <w:rsid w:val="003603B4"/>
    <w:rsid w:val="003603D9"/>
    <w:rsid w:val="003604D6"/>
    <w:rsid w:val="00360503"/>
    <w:rsid w:val="003605EE"/>
    <w:rsid w:val="00360AB4"/>
    <w:rsid w:val="00360C41"/>
    <w:rsid w:val="00360C9A"/>
    <w:rsid w:val="00360D52"/>
    <w:rsid w:val="00360E50"/>
    <w:rsid w:val="00360E75"/>
    <w:rsid w:val="00360EAD"/>
    <w:rsid w:val="00361095"/>
    <w:rsid w:val="0036112B"/>
    <w:rsid w:val="00361180"/>
    <w:rsid w:val="003611BC"/>
    <w:rsid w:val="003612B1"/>
    <w:rsid w:val="003613FA"/>
    <w:rsid w:val="003615B4"/>
    <w:rsid w:val="0036175F"/>
    <w:rsid w:val="0036195A"/>
    <w:rsid w:val="00361A7B"/>
    <w:rsid w:val="00361A84"/>
    <w:rsid w:val="00361C1B"/>
    <w:rsid w:val="00361EAD"/>
    <w:rsid w:val="00361F9B"/>
    <w:rsid w:val="00362008"/>
    <w:rsid w:val="003623DE"/>
    <w:rsid w:val="00362429"/>
    <w:rsid w:val="003625B9"/>
    <w:rsid w:val="0036299F"/>
    <w:rsid w:val="00362A59"/>
    <w:rsid w:val="00362B86"/>
    <w:rsid w:val="00362BF4"/>
    <w:rsid w:val="00362E2A"/>
    <w:rsid w:val="00362F37"/>
    <w:rsid w:val="00363034"/>
    <w:rsid w:val="00363149"/>
    <w:rsid w:val="00363261"/>
    <w:rsid w:val="00363467"/>
    <w:rsid w:val="003635FD"/>
    <w:rsid w:val="0036363D"/>
    <w:rsid w:val="00363681"/>
    <w:rsid w:val="003637FB"/>
    <w:rsid w:val="003639D6"/>
    <w:rsid w:val="00363B09"/>
    <w:rsid w:val="00363CA3"/>
    <w:rsid w:val="00363CB8"/>
    <w:rsid w:val="00363DED"/>
    <w:rsid w:val="00363ED2"/>
    <w:rsid w:val="00363F38"/>
    <w:rsid w:val="003640D9"/>
    <w:rsid w:val="00364121"/>
    <w:rsid w:val="003641BD"/>
    <w:rsid w:val="00364210"/>
    <w:rsid w:val="00364289"/>
    <w:rsid w:val="00364422"/>
    <w:rsid w:val="00364427"/>
    <w:rsid w:val="003645AC"/>
    <w:rsid w:val="00364648"/>
    <w:rsid w:val="003648E9"/>
    <w:rsid w:val="00364C7E"/>
    <w:rsid w:val="00364D01"/>
    <w:rsid w:val="00364D62"/>
    <w:rsid w:val="00364D7D"/>
    <w:rsid w:val="00364D96"/>
    <w:rsid w:val="00364F99"/>
    <w:rsid w:val="00365266"/>
    <w:rsid w:val="003653E4"/>
    <w:rsid w:val="003656B0"/>
    <w:rsid w:val="003656E5"/>
    <w:rsid w:val="00365750"/>
    <w:rsid w:val="00365810"/>
    <w:rsid w:val="0036597B"/>
    <w:rsid w:val="00365B20"/>
    <w:rsid w:val="00365B66"/>
    <w:rsid w:val="00365C81"/>
    <w:rsid w:val="00365E66"/>
    <w:rsid w:val="0036603E"/>
    <w:rsid w:val="00366274"/>
    <w:rsid w:val="00366469"/>
    <w:rsid w:val="00366585"/>
    <w:rsid w:val="00366771"/>
    <w:rsid w:val="00366774"/>
    <w:rsid w:val="0036688F"/>
    <w:rsid w:val="00366EF0"/>
    <w:rsid w:val="00366F5F"/>
    <w:rsid w:val="003670B4"/>
    <w:rsid w:val="00367262"/>
    <w:rsid w:val="0036732D"/>
    <w:rsid w:val="0036734E"/>
    <w:rsid w:val="00367522"/>
    <w:rsid w:val="003675D0"/>
    <w:rsid w:val="00367805"/>
    <w:rsid w:val="0036787D"/>
    <w:rsid w:val="003678D5"/>
    <w:rsid w:val="00367923"/>
    <w:rsid w:val="00367A98"/>
    <w:rsid w:val="00367B4D"/>
    <w:rsid w:val="00367B8A"/>
    <w:rsid w:val="00367D57"/>
    <w:rsid w:val="00367DB2"/>
    <w:rsid w:val="00367DE0"/>
    <w:rsid w:val="00367E71"/>
    <w:rsid w:val="00367F72"/>
    <w:rsid w:val="003701F8"/>
    <w:rsid w:val="00370523"/>
    <w:rsid w:val="00370FC7"/>
    <w:rsid w:val="00370FFB"/>
    <w:rsid w:val="003711A9"/>
    <w:rsid w:val="003711EB"/>
    <w:rsid w:val="003713AF"/>
    <w:rsid w:val="003715D6"/>
    <w:rsid w:val="00371727"/>
    <w:rsid w:val="00371B45"/>
    <w:rsid w:val="00371CD1"/>
    <w:rsid w:val="0037203A"/>
    <w:rsid w:val="003720AA"/>
    <w:rsid w:val="00372215"/>
    <w:rsid w:val="0037221E"/>
    <w:rsid w:val="003723AE"/>
    <w:rsid w:val="003723E5"/>
    <w:rsid w:val="0037241D"/>
    <w:rsid w:val="00372434"/>
    <w:rsid w:val="0037246F"/>
    <w:rsid w:val="0037258D"/>
    <w:rsid w:val="003725D9"/>
    <w:rsid w:val="003725DD"/>
    <w:rsid w:val="003725F3"/>
    <w:rsid w:val="00372720"/>
    <w:rsid w:val="003727C7"/>
    <w:rsid w:val="00372A85"/>
    <w:rsid w:val="00372A9E"/>
    <w:rsid w:val="00372BE5"/>
    <w:rsid w:val="00372D0B"/>
    <w:rsid w:val="00372D11"/>
    <w:rsid w:val="00372EA9"/>
    <w:rsid w:val="00373012"/>
    <w:rsid w:val="0037302A"/>
    <w:rsid w:val="0037309F"/>
    <w:rsid w:val="00373352"/>
    <w:rsid w:val="003733C9"/>
    <w:rsid w:val="003739DD"/>
    <w:rsid w:val="00373B7B"/>
    <w:rsid w:val="00373B9E"/>
    <w:rsid w:val="00373C46"/>
    <w:rsid w:val="003744DB"/>
    <w:rsid w:val="0037451B"/>
    <w:rsid w:val="003745DE"/>
    <w:rsid w:val="00374B0F"/>
    <w:rsid w:val="00374E99"/>
    <w:rsid w:val="00374F6D"/>
    <w:rsid w:val="00374FA6"/>
    <w:rsid w:val="003751F4"/>
    <w:rsid w:val="00375371"/>
    <w:rsid w:val="003753B3"/>
    <w:rsid w:val="00375431"/>
    <w:rsid w:val="003754E2"/>
    <w:rsid w:val="00375578"/>
    <w:rsid w:val="0037588F"/>
    <w:rsid w:val="0037593F"/>
    <w:rsid w:val="00375AA0"/>
    <w:rsid w:val="00375C75"/>
    <w:rsid w:val="00375DBD"/>
    <w:rsid w:val="00375F3A"/>
    <w:rsid w:val="00375FC3"/>
    <w:rsid w:val="0037618E"/>
    <w:rsid w:val="00376217"/>
    <w:rsid w:val="0037649F"/>
    <w:rsid w:val="0037659E"/>
    <w:rsid w:val="003765F2"/>
    <w:rsid w:val="00376F2C"/>
    <w:rsid w:val="00377281"/>
    <w:rsid w:val="00377313"/>
    <w:rsid w:val="00377B1D"/>
    <w:rsid w:val="00377FF3"/>
    <w:rsid w:val="003800A8"/>
    <w:rsid w:val="00380157"/>
    <w:rsid w:val="003801A2"/>
    <w:rsid w:val="00380342"/>
    <w:rsid w:val="00380406"/>
    <w:rsid w:val="00380427"/>
    <w:rsid w:val="00380614"/>
    <w:rsid w:val="00380756"/>
    <w:rsid w:val="00380776"/>
    <w:rsid w:val="00380892"/>
    <w:rsid w:val="00380936"/>
    <w:rsid w:val="00380989"/>
    <w:rsid w:val="003809D7"/>
    <w:rsid w:val="00380C25"/>
    <w:rsid w:val="003811AA"/>
    <w:rsid w:val="003811D2"/>
    <w:rsid w:val="00381361"/>
    <w:rsid w:val="003813A2"/>
    <w:rsid w:val="003813C1"/>
    <w:rsid w:val="003814A6"/>
    <w:rsid w:val="00381608"/>
    <w:rsid w:val="00381666"/>
    <w:rsid w:val="00381842"/>
    <w:rsid w:val="00381871"/>
    <w:rsid w:val="0038190F"/>
    <w:rsid w:val="00381A97"/>
    <w:rsid w:val="00381B3F"/>
    <w:rsid w:val="00381BDB"/>
    <w:rsid w:val="00381EFD"/>
    <w:rsid w:val="00381FBE"/>
    <w:rsid w:val="00382205"/>
    <w:rsid w:val="00382217"/>
    <w:rsid w:val="00382284"/>
    <w:rsid w:val="003826B5"/>
    <w:rsid w:val="003826D5"/>
    <w:rsid w:val="00382918"/>
    <w:rsid w:val="003829C7"/>
    <w:rsid w:val="00382F5C"/>
    <w:rsid w:val="00383011"/>
    <w:rsid w:val="003831A4"/>
    <w:rsid w:val="00383328"/>
    <w:rsid w:val="00383335"/>
    <w:rsid w:val="003833E2"/>
    <w:rsid w:val="00383553"/>
    <w:rsid w:val="00383635"/>
    <w:rsid w:val="003836DE"/>
    <w:rsid w:val="0038373E"/>
    <w:rsid w:val="00383891"/>
    <w:rsid w:val="00383974"/>
    <w:rsid w:val="003839EE"/>
    <w:rsid w:val="00383A38"/>
    <w:rsid w:val="00383B5F"/>
    <w:rsid w:val="00383D41"/>
    <w:rsid w:val="00383E73"/>
    <w:rsid w:val="00383F77"/>
    <w:rsid w:val="00383FC3"/>
    <w:rsid w:val="00383FFA"/>
    <w:rsid w:val="0038431A"/>
    <w:rsid w:val="003843C0"/>
    <w:rsid w:val="00384500"/>
    <w:rsid w:val="003848CB"/>
    <w:rsid w:val="003849B7"/>
    <w:rsid w:val="00384A05"/>
    <w:rsid w:val="00384B17"/>
    <w:rsid w:val="003850DB"/>
    <w:rsid w:val="0038539D"/>
    <w:rsid w:val="00385446"/>
    <w:rsid w:val="00385478"/>
    <w:rsid w:val="00385668"/>
    <w:rsid w:val="003856DD"/>
    <w:rsid w:val="00385784"/>
    <w:rsid w:val="00385856"/>
    <w:rsid w:val="00385E96"/>
    <w:rsid w:val="00385EE8"/>
    <w:rsid w:val="00385F0B"/>
    <w:rsid w:val="00386048"/>
    <w:rsid w:val="0038629C"/>
    <w:rsid w:val="003862A9"/>
    <w:rsid w:val="003863BC"/>
    <w:rsid w:val="00386557"/>
    <w:rsid w:val="003865A8"/>
    <w:rsid w:val="0038686B"/>
    <w:rsid w:val="0038693A"/>
    <w:rsid w:val="003869B9"/>
    <w:rsid w:val="00386ABE"/>
    <w:rsid w:val="00386EF4"/>
    <w:rsid w:val="00386F44"/>
    <w:rsid w:val="00387051"/>
    <w:rsid w:val="00387273"/>
    <w:rsid w:val="003875EF"/>
    <w:rsid w:val="003877A5"/>
    <w:rsid w:val="003878A2"/>
    <w:rsid w:val="003878BF"/>
    <w:rsid w:val="00387E9E"/>
    <w:rsid w:val="00390145"/>
    <w:rsid w:val="00390227"/>
    <w:rsid w:val="00390572"/>
    <w:rsid w:val="0039057B"/>
    <w:rsid w:val="003907B5"/>
    <w:rsid w:val="00390A67"/>
    <w:rsid w:val="00390ACE"/>
    <w:rsid w:val="00390DF4"/>
    <w:rsid w:val="00390E12"/>
    <w:rsid w:val="003910DC"/>
    <w:rsid w:val="00391442"/>
    <w:rsid w:val="003914C0"/>
    <w:rsid w:val="003915CF"/>
    <w:rsid w:val="003918C6"/>
    <w:rsid w:val="003918F8"/>
    <w:rsid w:val="0039199E"/>
    <w:rsid w:val="00391A41"/>
    <w:rsid w:val="00391C7D"/>
    <w:rsid w:val="003921F9"/>
    <w:rsid w:val="00392328"/>
    <w:rsid w:val="0039232B"/>
    <w:rsid w:val="003925A1"/>
    <w:rsid w:val="00392703"/>
    <w:rsid w:val="00392749"/>
    <w:rsid w:val="003927DE"/>
    <w:rsid w:val="0039291F"/>
    <w:rsid w:val="00392A1A"/>
    <w:rsid w:val="00392A2A"/>
    <w:rsid w:val="00392B24"/>
    <w:rsid w:val="00392D3D"/>
    <w:rsid w:val="00392D87"/>
    <w:rsid w:val="003930B2"/>
    <w:rsid w:val="0039322F"/>
    <w:rsid w:val="0039324C"/>
    <w:rsid w:val="003937BF"/>
    <w:rsid w:val="00393A16"/>
    <w:rsid w:val="00393B99"/>
    <w:rsid w:val="00393BFA"/>
    <w:rsid w:val="00393D9D"/>
    <w:rsid w:val="00393FCA"/>
    <w:rsid w:val="00394442"/>
    <w:rsid w:val="00394611"/>
    <w:rsid w:val="00394702"/>
    <w:rsid w:val="00394804"/>
    <w:rsid w:val="0039492E"/>
    <w:rsid w:val="0039497C"/>
    <w:rsid w:val="00394CA9"/>
    <w:rsid w:val="00394E06"/>
    <w:rsid w:val="00394ECC"/>
    <w:rsid w:val="00394EEC"/>
    <w:rsid w:val="00394F05"/>
    <w:rsid w:val="00394F4F"/>
    <w:rsid w:val="00395050"/>
    <w:rsid w:val="00395489"/>
    <w:rsid w:val="003954A7"/>
    <w:rsid w:val="003955D3"/>
    <w:rsid w:val="00395626"/>
    <w:rsid w:val="00395896"/>
    <w:rsid w:val="00395A18"/>
    <w:rsid w:val="00395D73"/>
    <w:rsid w:val="00395DB2"/>
    <w:rsid w:val="00395EA2"/>
    <w:rsid w:val="00396191"/>
    <w:rsid w:val="003961D7"/>
    <w:rsid w:val="003962C2"/>
    <w:rsid w:val="003969D5"/>
    <w:rsid w:val="00396B9C"/>
    <w:rsid w:val="00396C81"/>
    <w:rsid w:val="00396D04"/>
    <w:rsid w:val="00396EA9"/>
    <w:rsid w:val="00396F81"/>
    <w:rsid w:val="00396FF2"/>
    <w:rsid w:val="003973A0"/>
    <w:rsid w:val="0039747E"/>
    <w:rsid w:val="00397502"/>
    <w:rsid w:val="0039759B"/>
    <w:rsid w:val="003978FD"/>
    <w:rsid w:val="003979E4"/>
    <w:rsid w:val="00397BA3"/>
    <w:rsid w:val="00397E59"/>
    <w:rsid w:val="00397F19"/>
    <w:rsid w:val="003A0011"/>
    <w:rsid w:val="003A01B7"/>
    <w:rsid w:val="003A0298"/>
    <w:rsid w:val="003A053D"/>
    <w:rsid w:val="003A07FD"/>
    <w:rsid w:val="003A0824"/>
    <w:rsid w:val="003A0960"/>
    <w:rsid w:val="003A0997"/>
    <w:rsid w:val="003A0B52"/>
    <w:rsid w:val="003A0B9B"/>
    <w:rsid w:val="003A0CA3"/>
    <w:rsid w:val="003A0D35"/>
    <w:rsid w:val="003A13A4"/>
    <w:rsid w:val="003A16C3"/>
    <w:rsid w:val="003A1794"/>
    <w:rsid w:val="003A17EE"/>
    <w:rsid w:val="003A185F"/>
    <w:rsid w:val="003A18EE"/>
    <w:rsid w:val="003A19D6"/>
    <w:rsid w:val="003A1A5C"/>
    <w:rsid w:val="003A1C8B"/>
    <w:rsid w:val="003A1D60"/>
    <w:rsid w:val="003A1EE9"/>
    <w:rsid w:val="003A23F3"/>
    <w:rsid w:val="003A2441"/>
    <w:rsid w:val="003A27F5"/>
    <w:rsid w:val="003A28D9"/>
    <w:rsid w:val="003A2914"/>
    <w:rsid w:val="003A2993"/>
    <w:rsid w:val="003A2999"/>
    <w:rsid w:val="003A2A32"/>
    <w:rsid w:val="003A2A51"/>
    <w:rsid w:val="003A32BE"/>
    <w:rsid w:val="003A33AD"/>
    <w:rsid w:val="003A3411"/>
    <w:rsid w:val="003A377C"/>
    <w:rsid w:val="003A37B3"/>
    <w:rsid w:val="003A3861"/>
    <w:rsid w:val="003A3900"/>
    <w:rsid w:val="003A398C"/>
    <w:rsid w:val="003A39AE"/>
    <w:rsid w:val="003A3AA9"/>
    <w:rsid w:val="003A3ABF"/>
    <w:rsid w:val="003A3CD5"/>
    <w:rsid w:val="003A3CF2"/>
    <w:rsid w:val="003A3DBB"/>
    <w:rsid w:val="003A3F27"/>
    <w:rsid w:val="003A4364"/>
    <w:rsid w:val="003A43BD"/>
    <w:rsid w:val="003A43DE"/>
    <w:rsid w:val="003A4552"/>
    <w:rsid w:val="003A45C2"/>
    <w:rsid w:val="003A4792"/>
    <w:rsid w:val="003A47C7"/>
    <w:rsid w:val="003A48FC"/>
    <w:rsid w:val="003A4938"/>
    <w:rsid w:val="003A499F"/>
    <w:rsid w:val="003A4A9E"/>
    <w:rsid w:val="003A4B0C"/>
    <w:rsid w:val="003A4BB3"/>
    <w:rsid w:val="003A4E42"/>
    <w:rsid w:val="003A4E8D"/>
    <w:rsid w:val="003A4EA3"/>
    <w:rsid w:val="003A4FF2"/>
    <w:rsid w:val="003A519D"/>
    <w:rsid w:val="003A5227"/>
    <w:rsid w:val="003A5233"/>
    <w:rsid w:val="003A5361"/>
    <w:rsid w:val="003A53F8"/>
    <w:rsid w:val="003A575C"/>
    <w:rsid w:val="003A5DFD"/>
    <w:rsid w:val="003A5E70"/>
    <w:rsid w:val="003A5FB1"/>
    <w:rsid w:val="003A61AB"/>
    <w:rsid w:val="003A61BE"/>
    <w:rsid w:val="003A6201"/>
    <w:rsid w:val="003A6287"/>
    <w:rsid w:val="003A636B"/>
    <w:rsid w:val="003A63D0"/>
    <w:rsid w:val="003A676E"/>
    <w:rsid w:val="003A679E"/>
    <w:rsid w:val="003A6866"/>
    <w:rsid w:val="003A6870"/>
    <w:rsid w:val="003A696F"/>
    <w:rsid w:val="003A6982"/>
    <w:rsid w:val="003A6D56"/>
    <w:rsid w:val="003A6DE2"/>
    <w:rsid w:val="003A6DF9"/>
    <w:rsid w:val="003A6E3D"/>
    <w:rsid w:val="003A6F5A"/>
    <w:rsid w:val="003A6FE5"/>
    <w:rsid w:val="003A715A"/>
    <w:rsid w:val="003A747F"/>
    <w:rsid w:val="003A74E1"/>
    <w:rsid w:val="003A7674"/>
    <w:rsid w:val="003A7715"/>
    <w:rsid w:val="003A794B"/>
    <w:rsid w:val="003A7984"/>
    <w:rsid w:val="003A798B"/>
    <w:rsid w:val="003A7A7C"/>
    <w:rsid w:val="003A7A94"/>
    <w:rsid w:val="003A7AAA"/>
    <w:rsid w:val="003A7AF2"/>
    <w:rsid w:val="003A7D7A"/>
    <w:rsid w:val="003A7D86"/>
    <w:rsid w:val="003A7DEE"/>
    <w:rsid w:val="003A7E09"/>
    <w:rsid w:val="003A7FB3"/>
    <w:rsid w:val="003B00C3"/>
    <w:rsid w:val="003B0156"/>
    <w:rsid w:val="003B0174"/>
    <w:rsid w:val="003B01BA"/>
    <w:rsid w:val="003B0327"/>
    <w:rsid w:val="003B0510"/>
    <w:rsid w:val="003B057D"/>
    <w:rsid w:val="003B0629"/>
    <w:rsid w:val="003B0719"/>
    <w:rsid w:val="003B083D"/>
    <w:rsid w:val="003B0878"/>
    <w:rsid w:val="003B088A"/>
    <w:rsid w:val="003B09A7"/>
    <w:rsid w:val="003B0BBD"/>
    <w:rsid w:val="003B0DFB"/>
    <w:rsid w:val="003B0EB5"/>
    <w:rsid w:val="003B0FFA"/>
    <w:rsid w:val="003B1155"/>
    <w:rsid w:val="003B12F6"/>
    <w:rsid w:val="003B1421"/>
    <w:rsid w:val="003B1528"/>
    <w:rsid w:val="003B154A"/>
    <w:rsid w:val="003B1655"/>
    <w:rsid w:val="003B1709"/>
    <w:rsid w:val="003B178C"/>
    <w:rsid w:val="003B19AE"/>
    <w:rsid w:val="003B1AC5"/>
    <w:rsid w:val="003B1B42"/>
    <w:rsid w:val="003B1D22"/>
    <w:rsid w:val="003B1DDD"/>
    <w:rsid w:val="003B1EFC"/>
    <w:rsid w:val="003B2148"/>
    <w:rsid w:val="003B219E"/>
    <w:rsid w:val="003B2207"/>
    <w:rsid w:val="003B2309"/>
    <w:rsid w:val="003B263E"/>
    <w:rsid w:val="003B2699"/>
    <w:rsid w:val="003B2C60"/>
    <w:rsid w:val="003B2E4E"/>
    <w:rsid w:val="003B35EE"/>
    <w:rsid w:val="003B3EC7"/>
    <w:rsid w:val="003B3FEF"/>
    <w:rsid w:val="003B419E"/>
    <w:rsid w:val="003B4890"/>
    <w:rsid w:val="003B48AD"/>
    <w:rsid w:val="003B4943"/>
    <w:rsid w:val="003B4CAF"/>
    <w:rsid w:val="003B4F62"/>
    <w:rsid w:val="003B5208"/>
    <w:rsid w:val="003B54C6"/>
    <w:rsid w:val="003B570B"/>
    <w:rsid w:val="003B5804"/>
    <w:rsid w:val="003B5922"/>
    <w:rsid w:val="003B5AEB"/>
    <w:rsid w:val="003B5BA7"/>
    <w:rsid w:val="003B5D26"/>
    <w:rsid w:val="003B5EA9"/>
    <w:rsid w:val="003B5EDC"/>
    <w:rsid w:val="003B5EE8"/>
    <w:rsid w:val="003B5F27"/>
    <w:rsid w:val="003B6378"/>
    <w:rsid w:val="003B685D"/>
    <w:rsid w:val="003B6881"/>
    <w:rsid w:val="003B690A"/>
    <w:rsid w:val="003B6AC8"/>
    <w:rsid w:val="003B6AE6"/>
    <w:rsid w:val="003B6DD6"/>
    <w:rsid w:val="003B6DF5"/>
    <w:rsid w:val="003B6FB5"/>
    <w:rsid w:val="003B711F"/>
    <w:rsid w:val="003B7147"/>
    <w:rsid w:val="003B71B7"/>
    <w:rsid w:val="003B7467"/>
    <w:rsid w:val="003B75C6"/>
    <w:rsid w:val="003B75F2"/>
    <w:rsid w:val="003B7826"/>
    <w:rsid w:val="003B7DC1"/>
    <w:rsid w:val="003B7EE1"/>
    <w:rsid w:val="003B7EE8"/>
    <w:rsid w:val="003C049E"/>
    <w:rsid w:val="003C050B"/>
    <w:rsid w:val="003C0543"/>
    <w:rsid w:val="003C05C6"/>
    <w:rsid w:val="003C060F"/>
    <w:rsid w:val="003C064E"/>
    <w:rsid w:val="003C0695"/>
    <w:rsid w:val="003C0819"/>
    <w:rsid w:val="003C098C"/>
    <w:rsid w:val="003C0F75"/>
    <w:rsid w:val="003C0FEA"/>
    <w:rsid w:val="003C1326"/>
    <w:rsid w:val="003C148A"/>
    <w:rsid w:val="003C14BC"/>
    <w:rsid w:val="003C14BD"/>
    <w:rsid w:val="003C18B1"/>
    <w:rsid w:val="003C1A3C"/>
    <w:rsid w:val="003C1B2A"/>
    <w:rsid w:val="003C1D13"/>
    <w:rsid w:val="003C2089"/>
    <w:rsid w:val="003C2111"/>
    <w:rsid w:val="003C219B"/>
    <w:rsid w:val="003C2253"/>
    <w:rsid w:val="003C2431"/>
    <w:rsid w:val="003C2649"/>
    <w:rsid w:val="003C27F5"/>
    <w:rsid w:val="003C2A49"/>
    <w:rsid w:val="003C2B34"/>
    <w:rsid w:val="003C2E55"/>
    <w:rsid w:val="003C30B7"/>
    <w:rsid w:val="003C30B8"/>
    <w:rsid w:val="003C3117"/>
    <w:rsid w:val="003C34CB"/>
    <w:rsid w:val="003C35CA"/>
    <w:rsid w:val="003C36ED"/>
    <w:rsid w:val="003C376B"/>
    <w:rsid w:val="003C39B8"/>
    <w:rsid w:val="003C3AB7"/>
    <w:rsid w:val="003C3C54"/>
    <w:rsid w:val="003C3DFC"/>
    <w:rsid w:val="003C3FA9"/>
    <w:rsid w:val="003C403C"/>
    <w:rsid w:val="003C4056"/>
    <w:rsid w:val="003C40AB"/>
    <w:rsid w:val="003C419B"/>
    <w:rsid w:val="003C43EC"/>
    <w:rsid w:val="003C4401"/>
    <w:rsid w:val="003C441E"/>
    <w:rsid w:val="003C443E"/>
    <w:rsid w:val="003C4530"/>
    <w:rsid w:val="003C47FF"/>
    <w:rsid w:val="003C4857"/>
    <w:rsid w:val="003C4A4C"/>
    <w:rsid w:val="003C4CB9"/>
    <w:rsid w:val="003C4CCC"/>
    <w:rsid w:val="003C504B"/>
    <w:rsid w:val="003C50A0"/>
    <w:rsid w:val="003C53E9"/>
    <w:rsid w:val="003C5665"/>
    <w:rsid w:val="003C5A78"/>
    <w:rsid w:val="003C5AE8"/>
    <w:rsid w:val="003C5BC9"/>
    <w:rsid w:val="003C606B"/>
    <w:rsid w:val="003C61A2"/>
    <w:rsid w:val="003C6317"/>
    <w:rsid w:val="003C6583"/>
    <w:rsid w:val="003C6806"/>
    <w:rsid w:val="003C6BD0"/>
    <w:rsid w:val="003C6DF7"/>
    <w:rsid w:val="003C6E11"/>
    <w:rsid w:val="003C7394"/>
    <w:rsid w:val="003C7426"/>
    <w:rsid w:val="003C75DE"/>
    <w:rsid w:val="003C7657"/>
    <w:rsid w:val="003C77DF"/>
    <w:rsid w:val="003C7AAD"/>
    <w:rsid w:val="003C7B81"/>
    <w:rsid w:val="003C7E92"/>
    <w:rsid w:val="003C7EDD"/>
    <w:rsid w:val="003C7F1E"/>
    <w:rsid w:val="003C7FF7"/>
    <w:rsid w:val="003D0729"/>
    <w:rsid w:val="003D0745"/>
    <w:rsid w:val="003D0A85"/>
    <w:rsid w:val="003D0B52"/>
    <w:rsid w:val="003D0D98"/>
    <w:rsid w:val="003D0E6D"/>
    <w:rsid w:val="003D0F7C"/>
    <w:rsid w:val="003D0FBE"/>
    <w:rsid w:val="003D10AE"/>
    <w:rsid w:val="003D122D"/>
    <w:rsid w:val="003D1449"/>
    <w:rsid w:val="003D1506"/>
    <w:rsid w:val="003D16BA"/>
    <w:rsid w:val="003D183B"/>
    <w:rsid w:val="003D18DB"/>
    <w:rsid w:val="003D19F0"/>
    <w:rsid w:val="003D1BF5"/>
    <w:rsid w:val="003D1CA8"/>
    <w:rsid w:val="003D1D65"/>
    <w:rsid w:val="003D1D72"/>
    <w:rsid w:val="003D1D8E"/>
    <w:rsid w:val="003D1E46"/>
    <w:rsid w:val="003D20B0"/>
    <w:rsid w:val="003D20BD"/>
    <w:rsid w:val="003D23F9"/>
    <w:rsid w:val="003D24E8"/>
    <w:rsid w:val="003D274B"/>
    <w:rsid w:val="003D287B"/>
    <w:rsid w:val="003D2891"/>
    <w:rsid w:val="003D29BE"/>
    <w:rsid w:val="003D2A24"/>
    <w:rsid w:val="003D2B19"/>
    <w:rsid w:val="003D2BA1"/>
    <w:rsid w:val="003D2F4A"/>
    <w:rsid w:val="003D2F62"/>
    <w:rsid w:val="003D31DA"/>
    <w:rsid w:val="003D327B"/>
    <w:rsid w:val="003D337C"/>
    <w:rsid w:val="003D363A"/>
    <w:rsid w:val="003D36BF"/>
    <w:rsid w:val="003D3747"/>
    <w:rsid w:val="003D37AE"/>
    <w:rsid w:val="003D3814"/>
    <w:rsid w:val="003D3878"/>
    <w:rsid w:val="003D396F"/>
    <w:rsid w:val="003D3CCE"/>
    <w:rsid w:val="003D3D2D"/>
    <w:rsid w:val="003D3DF9"/>
    <w:rsid w:val="003D3E1B"/>
    <w:rsid w:val="003D3E25"/>
    <w:rsid w:val="003D3F37"/>
    <w:rsid w:val="003D3F8E"/>
    <w:rsid w:val="003D400F"/>
    <w:rsid w:val="003D4794"/>
    <w:rsid w:val="003D48B9"/>
    <w:rsid w:val="003D4A06"/>
    <w:rsid w:val="003D4AD3"/>
    <w:rsid w:val="003D4DA7"/>
    <w:rsid w:val="003D50A9"/>
    <w:rsid w:val="003D53F9"/>
    <w:rsid w:val="003D5440"/>
    <w:rsid w:val="003D5636"/>
    <w:rsid w:val="003D5872"/>
    <w:rsid w:val="003D58D4"/>
    <w:rsid w:val="003D597C"/>
    <w:rsid w:val="003D5B9A"/>
    <w:rsid w:val="003D5B9F"/>
    <w:rsid w:val="003D5E04"/>
    <w:rsid w:val="003D5E7C"/>
    <w:rsid w:val="003D5F27"/>
    <w:rsid w:val="003D623E"/>
    <w:rsid w:val="003D63B2"/>
    <w:rsid w:val="003D6422"/>
    <w:rsid w:val="003D6475"/>
    <w:rsid w:val="003D65CC"/>
    <w:rsid w:val="003D67BB"/>
    <w:rsid w:val="003D6BBE"/>
    <w:rsid w:val="003D6F69"/>
    <w:rsid w:val="003D6FA4"/>
    <w:rsid w:val="003D728E"/>
    <w:rsid w:val="003D74B2"/>
    <w:rsid w:val="003D75D1"/>
    <w:rsid w:val="003D7A27"/>
    <w:rsid w:val="003D7B66"/>
    <w:rsid w:val="003D7B74"/>
    <w:rsid w:val="003E0316"/>
    <w:rsid w:val="003E055B"/>
    <w:rsid w:val="003E0810"/>
    <w:rsid w:val="003E0A92"/>
    <w:rsid w:val="003E0AC0"/>
    <w:rsid w:val="003E0CA4"/>
    <w:rsid w:val="003E0DA2"/>
    <w:rsid w:val="003E0F62"/>
    <w:rsid w:val="003E0F94"/>
    <w:rsid w:val="003E10DC"/>
    <w:rsid w:val="003E111E"/>
    <w:rsid w:val="003E121C"/>
    <w:rsid w:val="003E128E"/>
    <w:rsid w:val="003E1694"/>
    <w:rsid w:val="003E1B6D"/>
    <w:rsid w:val="003E1DA6"/>
    <w:rsid w:val="003E26DD"/>
    <w:rsid w:val="003E27BE"/>
    <w:rsid w:val="003E27F1"/>
    <w:rsid w:val="003E28C7"/>
    <w:rsid w:val="003E3085"/>
    <w:rsid w:val="003E30D7"/>
    <w:rsid w:val="003E3125"/>
    <w:rsid w:val="003E332D"/>
    <w:rsid w:val="003E3431"/>
    <w:rsid w:val="003E3528"/>
    <w:rsid w:val="003E353F"/>
    <w:rsid w:val="003E36B4"/>
    <w:rsid w:val="003E378B"/>
    <w:rsid w:val="003E37AB"/>
    <w:rsid w:val="003E38DB"/>
    <w:rsid w:val="003E3B29"/>
    <w:rsid w:val="003E3F1F"/>
    <w:rsid w:val="003E4777"/>
    <w:rsid w:val="003E47E4"/>
    <w:rsid w:val="003E4819"/>
    <w:rsid w:val="003E4890"/>
    <w:rsid w:val="003E4AAA"/>
    <w:rsid w:val="003E4C76"/>
    <w:rsid w:val="003E4C9B"/>
    <w:rsid w:val="003E504E"/>
    <w:rsid w:val="003E5661"/>
    <w:rsid w:val="003E56DF"/>
    <w:rsid w:val="003E5804"/>
    <w:rsid w:val="003E5875"/>
    <w:rsid w:val="003E5AB3"/>
    <w:rsid w:val="003E5C93"/>
    <w:rsid w:val="003E5E94"/>
    <w:rsid w:val="003E5F38"/>
    <w:rsid w:val="003E5F8A"/>
    <w:rsid w:val="003E5FF6"/>
    <w:rsid w:val="003E609C"/>
    <w:rsid w:val="003E61B9"/>
    <w:rsid w:val="003E61CC"/>
    <w:rsid w:val="003E6201"/>
    <w:rsid w:val="003E620B"/>
    <w:rsid w:val="003E64FB"/>
    <w:rsid w:val="003E65D6"/>
    <w:rsid w:val="003E6657"/>
    <w:rsid w:val="003E66D3"/>
    <w:rsid w:val="003E6938"/>
    <w:rsid w:val="003E6D1D"/>
    <w:rsid w:val="003E6DCC"/>
    <w:rsid w:val="003E6F44"/>
    <w:rsid w:val="003E6F8C"/>
    <w:rsid w:val="003E6FEE"/>
    <w:rsid w:val="003E7076"/>
    <w:rsid w:val="003E721D"/>
    <w:rsid w:val="003E782F"/>
    <w:rsid w:val="003E78D3"/>
    <w:rsid w:val="003E7A36"/>
    <w:rsid w:val="003E7C54"/>
    <w:rsid w:val="003E7DF9"/>
    <w:rsid w:val="003E7EB7"/>
    <w:rsid w:val="003E7FEC"/>
    <w:rsid w:val="003F008C"/>
    <w:rsid w:val="003F0188"/>
    <w:rsid w:val="003F031F"/>
    <w:rsid w:val="003F0543"/>
    <w:rsid w:val="003F07BA"/>
    <w:rsid w:val="003F07BF"/>
    <w:rsid w:val="003F0938"/>
    <w:rsid w:val="003F0A52"/>
    <w:rsid w:val="003F0D3C"/>
    <w:rsid w:val="003F0F52"/>
    <w:rsid w:val="003F0FEA"/>
    <w:rsid w:val="003F1092"/>
    <w:rsid w:val="003F11FC"/>
    <w:rsid w:val="003F130E"/>
    <w:rsid w:val="003F1468"/>
    <w:rsid w:val="003F16EE"/>
    <w:rsid w:val="003F17B6"/>
    <w:rsid w:val="003F1B0A"/>
    <w:rsid w:val="003F1CEC"/>
    <w:rsid w:val="003F1F3C"/>
    <w:rsid w:val="003F20A0"/>
    <w:rsid w:val="003F2196"/>
    <w:rsid w:val="003F22E9"/>
    <w:rsid w:val="003F233A"/>
    <w:rsid w:val="003F2384"/>
    <w:rsid w:val="003F2563"/>
    <w:rsid w:val="003F26A7"/>
    <w:rsid w:val="003F28F0"/>
    <w:rsid w:val="003F2A34"/>
    <w:rsid w:val="003F2AE3"/>
    <w:rsid w:val="003F2D7B"/>
    <w:rsid w:val="003F2EC8"/>
    <w:rsid w:val="003F303F"/>
    <w:rsid w:val="003F3091"/>
    <w:rsid w:val="003F3245"/>
    <w:rsid w:val="003F3540"/>
    <w:rsid w:val="003F355E"/>
    <w:rsid w:val="003F36B7"/>
    <w:rsid w:val="003F3793"/>
    <w:rsid w:val="003F37DB"/>
    <w:rsid w:val="003F3832"/>
    <w:rsid w:val="003F3AE5"/>
    <w:rsid w:val="003F3B10"/>
    <w:rsid w:val="003F3B40"/>
    <w:rsid w:val="003F3BAD"/>
    <w:rsid w:val="003F3DCD"/>
    <w:rsid w:val="003F3F53"/>
    <w:rsid w:val="003F3FCA"/>
    <w:rsid w:val="003F435F"/>
    <w:rsid w:val="003F449F"/>
    <w:rsid w:val="003F485D"/>
    <w:rsid w:val="003F49AB"/>
    <w:rsid w:val="003F49DC"/>
    <w:rsid w:val="003F5013"/>
    <w:rsid w:val="003F509F"/>
    <w:rsid w:val="003F51F4"/>
    <w:rsid w:val="003F5263"/>
    <w:rsid w:val="003F5358"/>
    <w:rsid w:val="003F53AD"/>
    <w:rsid w:val="003F53C5"/>
    <w:rsid w:val="003F5445"/>
    <w:rsid w:val="003F54A7"/>
    <w:rsid w:val="003F553E"/>
    <w:rsid w:val="003F5570"/>
    <w:rsid w:val="003F5590"/>
    <w:rsid w:val="003F560E"/>
    <w:rsid w:val="003F56E2"/>
    <w:rsid w:val="003F5831"/>
    <w:rsid w:val="003F5C89"/>
    <w:rsid w:val="003F5F42"/>
    <w:rsid w:val="003F6209"/>
    <w:rsid w:val="003F625D"/>
    <w:rsid w:val="003F62C6"/>
    <w:rsid w:val="003F6326"/>
    <w:rsid w:val="003F6466"/>
    <w:rsid w:val="003F648F"/>
    <w:rsid w:val="003F6619"/>
    <w:rsid w:val="003F6840"/>
    <w:rsid w:val="003F68A5"/>
    <w:rsid w:val="003F6C79"/>
    <w:rsid w:val="003F6E9E"/>
    <w:rsid w:val="003F7040"/>
    <w:rsid w:val="003F7228"/>
    <w:rsid w:val="003F739E"/>
    <w:rsid w:val="003F73AA"/>
    <w:rsid w:val="003F778D"/>
    <w:rsid w:val="003F77F3"/>
    <w:rsid w:val="003F77F7"/>
    <w:rsid w:val="003F7A8A"/>
    <w:rsid w:val="003F7CCA"/>
    <w:rsid w:val="003F7ED0"/>
    <w:rsid w:val="003F7F8A"/>
    <w:rsid w:val="0040003E"/>
    <w:rsid w:val="004000A5"/>
    <w:rsid w:val="0040045A"/>
    <w:rsid w:val="00400587"/>
    <w:rsid w:val="004005A4"/>
    <w:rsid w:val="00400635"/>
    <w:rsid w:val="004006EA"/>
    <w:rsid w:val="0040077E"/>
    <w:rsid w:val="004008AF"/>
    <w:rsid w:val="004008FF"/>
    <w:rsid w:val="004009E5"/>
    <w:rsid w:val="00400A6A"/>
    <w:rsid w:val="00400D34"/>
    <w:rsid w:val="00400DEF"/>
    <w:rsid w:val="00400E0B"/>
    <w:rsid w:val="00400EB7"/>
    <w:rsid w:val="00401031"/>
    <w:rsid w:val="0040130C"/>
    <w:rsid w:val="00401A2A"/>
    <w:rsid w:val="00401A57"/>
    <w:rsid w:val="00401B77"/>
    <w:rsid w:val="00401C3E"/>
    <w:rsid w:val="00401C46"/>
    <w:rsid w:val="00401D7C"/>
    <w:rsid w:val="00401E0D"/>
    <w:rsid w:val="00401FBA"/>
    <w:rsid w:val="00402035"/>
    <w:rsid w:val="0040203B"/>
    <w:rsid w:val="0040211C"/>
    <w:rsid w:val="00402188"/>
    <w:rsid w:val="0040262E"/>
    <w:rsid w:val="004027D1"/>
    <w:rsid w:val="0040285C"/>
    <w:rsid w:val="0040293A"/>
    <w:rsid w:val="00402AAB"/>
    <w:rsid w:val="00402D55"/>
    <w:rsid w:val="00402DAB"/>
    <w:rsid w:val="00402E26"/>
    <w:rsid w:val="00402E43"/>
    <w:rsid w:val="00402F04"/>
    <w:rsid w:val="0040302F"/>
    <w:rsid w:val="004032BD"/>
    <w:rsid w:val="00403332"/>
    <w:rsid w:val="0040367C"/>
    <w:rsid w:val="004038ED"/>
    <w:rsid w:val="00403911"/>
    <w:rsid w:val="00403B33"/>
    <w:rsid w:val="00403B42"/>
    <w:rsid w:val="00403B76"/>
    <w:rsid w:val="00403BCA"/>
    <w:rsid w:val="004041CC"/>
    <w:rsid w:val="004043F1"/>
    <w:rsid w:val="00404772"/>
    <w:rsid w:val="00404794"/>
    <w:rsid w:val="00404839"/>
    <w:rsid w:val="00404872"/>
    <w:rsid w:val="00404B6B"/>
    <w:rsid w:val="00404CBB"/>
    <w:rsid w:val="00404D8F"/>
    <w:rsid w:val="00404E96"/>
    <w:rsid w:val="00404F49"/>
    <w:rsid w:val="00404F8A"/>
    <w:rsid w:val="00405187"/>
    <w:rsid w:val="00405220"/>
    <w:rsid w:val="00405230"/>
    <w:rsid w:val="00405413"/>
    <w:rsid w:val="004054EB"/>
    <w:rsid w:val="00405611"/>
    <w:rsid w:val="0040580F"/>
    <w:rsid w:val="00405A2D"/>
    <w:rsid w:val="00405A96"/>
    <w:rsid w:val="00405AB0"/>
    <w:rsid w:val="00405B2A"/>
    <w:rsid w:val="00405B33"/>
    <w:rsid w:val="0040615E"/>
    <w:rsid w:val="00406252"/>
    <w:rsid w:val="00406281"/>
    <w:rsid w:val="00406364"/>
    <w:rsid w:val="004063F3"/>
    <w:rsid w:val="004067DD"/>
    <w:rsid w:val="004068C4"/>
    <w:rsid w:val="00406976"/>
    <w:rsid w:val="00406A52"/>
    <w:rsid w:val="00406AB1"/>
    <w:rsid w:val="00406B96"/>
    <w:rsid w:val="00406E11"/>
    <w:rsid w:val="00407110"/>
    <w:rsid w:val="004072B5"/>
    <w:rsid w:val="00407621"/>
    <w:rsid w:val="00407781"/>
    <w:rsid w:val="00407B81"/>
    <w:rsid w:val="00407D51"/>
    <w:rsid w:val="00407D9D"/>
    <w:rsid w:val="00410042"/>
    <w:rsid w:val="0041004F"/>
    <w:rsid w:val="00410236"/>
    <w:rsid w:val="004103E4"/>
    <w:rsid w:val="004104BC"/>
    <w:rsid w:val="00410569"/>
    <w:rsid w:val="0041069E"/>
    <w:rsid w:val="00410B12"/>
    <w:rsid w:val="00410C78"/>
    <w:rsid w:val="00410C84"/>
    <w:rsid w:val="00410CB7"/>
    <w:rsid w:val="00410D34"/>
    <w:rsid w:val="004111AB"/>
    <w:rsid w:val="00411445"/>
    <w:rsid w:val="004114BF"/>
    <w:rsid w:val="0041167A"/>
    <w:rsid w:val="00411897"/>
    <w:rsid w:val="00411AAF"/>
    <w:rsid w:val="00411EEC"/>
    <w:rsid w:val="004121DF"/>
    <w:rsid w:val="00412214"/>
    <w:rsid w:val="00412250"/>
    <w:rsid w:val="004123CC"/>
    <w:rsid w:val="0041246A"/>
    <w:rsid w:val="0041259A"/>
    <w:rsid w:val="004128E5"/>
    <w:rsid w:val="004128F6"/>
    <w:rsid w:val="00412937"/>
    <w:rsid w:val="00412A14"/>
    <w:rsid w:val="00412ABA"/>
    <w:rsid w:val="00412B45"/>
    <w:rsid w:val="00412D12"/>
    <w:rsid w:val="00412D24"/>
    <w:rsid w:val="00412F26"/>
    <w:rsid w:val="00412F33"/>
    <w:rsid w:val="00412F5B"/>
    <w:rsid w:val="004130C3"/>
    <w:rsid w:val="004130CE"/>
    <w:rsid w:val="004131B9"/>
    <w:rsid w:val="00413235"/>
    <w:rsid w:val="004132F4"/>
    <w:rsid w:val="0041341C"/>
    <w:rsid w:val="00413547"/>
    <w:rsid w:val="00413568"/>
    <w:rsid w:val="0041360B"/>
    <w:rsid w:val="004136ED"/>
    <w:rsid w:val="004138B4"/>
    <w:rsid w:val="004138F5"/>
    <w:rsid w:val="00413AEF"/>
    <w:rsid w:val="00413D9A"/>
    <w:rsid w:val="00413F01"/>
    <w:rsid w:val="00413F65"/>
    <w:rsid w:val="004140B3"/>
    <w:rsid w:val="0041439F"/>
    <w:rsid w:val="004148EC"/>
    <w:rsid w:val="004149FB"/>
    <w:rsid w:val="00414E07"/>
    <w:rsid w:val="00414F1F"/>
    <w:rsid w:val="00414FE2"/>
    <w:rsid w:val="0041509B"/>
    <w:rsid w:val="0041509E"/>
    <w:rsid w:val="00415116"/>
    <w:rsid w:val="004151FF"/>
    <w:rsid w:val="004152ED"/>
    <w:rsid w:val="004153AB"/>
    <w:rsid w:val="004156E8"/>
    <w:rsid w:val="0041576A"/>
    <w:rsid w:val="00415C8C"/>
    <w:rsid w:val="00415D28"/>
    <w:rsid w:val="004161A0"/>
    <w:rsid w:val="0041631B"/>
    <w:rsid w:val="0041651A"/>
    <w:rsid w:val="004168CC"/>
    <w:rsid w:val="004169F8"/>
    <w:rsid w:val="00416B22"/>
    <w:rsid w:val="00416D2C"/>
    <w:rsid w:val="00416DD6"/>
    <w:rsid w:val="00416F95"/>
    <w:rsid w:val="00416FC1"/>
    <w:rsid w:val="004171DE"/>
    <w:rsid w:val="004172FD"/>
    <w:rsid w:val="004174F8"/>
    <w:rsid w:val="0041753A"/>
    <w:rsid w:val="00417701"/>
    <w:rsid w:val="00417C35"/>
    <w:rsid w:val="00417C76"/>
    <w:rsid w:val="00417D0D"/>
    <w:rsid w:val="004201EB"/>
    <w:rsid w:val="00420297"/>
    <w:rsid w:val="004202CD"/>
    <w:rsid w:val="0042059D"/>
    <w:rsid w:val="004206A8"/>
    <w:rsid w:val="00420A02"/>
    <w:rsid w:val="00420D15"/>
    <w:rsid w:val="00421190"/>
    <w:rsid w:val="00421672"/>
    <w:rsid w:val="00421DAE"/>
    <w:rsid w:val="00421F21"/>
    <w:rsid w:val="0042201A"/>
    <w:rsid w:val="00422154"/>
    <w:rsid w:val="00422221"/>
    <w:rsid w:val="00422690"/>
    <w:rsid w:val="004229E9"/>
    <w:rsid w:val="00422A2B"/>
    <w:rsid w:val="00422BFB"/>
    <w:rsid w:val="00422C85"/>
    <w:rsid w:val="00422CB2"/>
    <w:rsid w:val="00422CF8"/>
    <w:rsid w:val="00422E0C"/>
    <w:rsid w:val="00422FB1"/>
    <w:rsid w:val="00423069"/>
    <w:rsid w:val="004232FC"/>
    <w:rsid w:val="0042340B"/>
    <w:rsid w:val="00423479"/>
    <w:rsid w:val="0042351D"/>
    <w:rsid w:val="004235BF"/>
    <w:rsid w:val="004236CD"/>
    <w:rsid w:val="0042372D"/>
    <w:rsid w:val="004238DC"/>
    <w:rsid w:val="0042392D"/>
    <w:rsid w:val="004239E1"/>
    <w:rsid w:val="00423D82"/>
    <w:rsid w:val="00424082"/>
    <w:rsid w:val="004241BA"/>
    <w:rsid w:val="004241D0"/>
    <w:rsid w:val="004241D1"/>
    <w:rsid w:val="004242E2"/>
    <w:rsid w:val="00424364"/>
    <w:rsid w:val="00424495"/>
    <w:rsid w:val="004245A8"/>
    <w:rsid w:val="00424660"/>
    <w:rsid w:val="004246C8"/>
    <w:rsid w:val="004248F5"/>
    <w:rsid w:val="00424947"/>
    <w:rsid w:val="00424AA0"/>
    <w:rsid w:val="00424CCB"/>
    <w:rsid w:val="00424EA7"/>
    <w:rsid w:val="00425154"/>
    <w:rsid w:val="004256EE"/>
    <w:rsid w:val="0042574B"/>
    <w:rsid w:val="004257E1"/>
    <w:rsid w:val="004258C4"/>
    <w:rsid w:val="0042609E"/>
    <w:rsid w:val="0042617B"/>
    <w:rsid w:val="00426460"/>
    <w:rsid w:val="0042652B"/>
    <w:rsid w:val="0042671A"/>
    <w:rsid w:val="00426902"/>
    <w:rsid w:val="00426935"/>
    <w:rsid w:val="00426A31"/>
    <w:rsid w:val="00426B90"/>
    <w:rsid w:val="00426C3C"/>
    <w:rsid w:val="00426DFB"/>
    <w:rsid w:val="00426E04"/>
    <w:rsid w:val="00426F04"/>
    <w:rsid w:val="004270F4"/>
    <w:rsid w:val="0042722F"/>
    <w:rsid w:val="00427386"/>
    <w:rsid w:val="0042743C"/>
    <w:rsid w:val="0042744A"/>
    <w:rsid w:val="00427590"/>
    <w:rsid w:val="00427695"/>
    <w:rsid w:val="004277E3"/>
    <w:rsid w:val="00427B36"/>
    <w:rsid w:val="00427BA8"/>
    <w:rsid w:val="00427BC1"/>
    <w:rsid w:val="00427C79"/>
    <w:rsid w:val="00427D2B"/>
    <w:rsid w:val="00427D37"/>
    <w:rsid w:val="00427EF8"/>
    <w:rsid w:val="004302D0"/>
    <w:rsid w:val="004303E5"/>
    <w:rsid w:val="0043083F"/>
    <w:rsid w:val="004308DA"/>
    <w:rsid w:val="00430CF7"/>
    <w:rsid w:val="00430D00"/>
    <w:rsid w:val="00430D9B"/>
    <w:rsid w:val="00430DD5"/>
    <w:rsid w:val="00430E4B"/>
    <w:rsid w:val="00430FF3"/>
    <w:rsid w:val="00431002"/>
    <w:rsid w:val="004311E7"/>
    <w:rsid w:val="0043139F"/>
    <w:rsid w:val="004313AD"/>
    <w:rsid w:val="004314ED"/>
    <w:rsid w:val="004315D3"/>
    <w:rsid w:val="00431742"/>
    <w:rsid w:val="0043178E"/>
    <w:rsid w:val="004319ED"/>
    <w:rsid w:val="00431B3C"/>
    <w:rsid w:val="00431EE0"/>
    <w:rsid w:val="00432257"/>
    <w:rsid w:val="00432262"/>
    <w:rsid w:val="0043234D"/>
    <w:rsid w:val="00432438"/>
    <w:rsid w:val="0043243D"/>
    <w:rsid w:val="00432493"/>
    <w:rsid w:val="0043258E"/>
    <w:rsid w:val="00432B9D"/>
    <w:rsid w:val="00432C9A"/>
    <w:rsid w:val="0043305B"/>
    <w:rsid w:val="00433099"/>
    <w:rsid w:val="00433101"/>
    <w:rsid w:val="004332A3"/>
    <w:rsid w:val="00433863"/>
    <w:rsid w:val="00433871"/>
    <w:rsid w:val="004339E3"/>
    <w:rsid w:val="00433F3B"/>
    <w:rsid w:val="0043403B"/>
    <w:rsid w:val="0043429E"/>
    <w:rsid w:val="0043443C"/>
    <w:rsid w:val="00434452"/>
    <w:rsid w:val="00434555"/>
    <w:rsid w:val="004345F2"/>
    <w:rsid w:val="00434916"/>
    <w:rsid w:val="004349C0"/>
    <w:rsid w:val="00434AE0"/>
    <w:rsid w:val="00434B88"/>
    <w:rsid w:val="00434C2D"/>
    <w:rsid w:val="00434FD7"/>
    <w:rsid w:val="004352BB"/>
    <w:rsid w:val="00435388"/>
    <w:rsid w:val="00435501"/>
    <w:rsid w:val="0043562A"/>
    <w:rsid w:val="00435755"/>
    <w:rsid w:val="0043598C"/>
    <w:rsid w:val="00435AF3"/>
    <w:rsid w:val="00435C9E"/>
    <w:rsid w:val="00435D84"/>
    <w:rsid w:val="00435DDC"/>
    <w:rsid w:val="00436219"/>
    <w:rsid w:val="00436289"/>
    <w:rsid w:val="00436298"/>
    <w:rsid w:val="0043635F"/>
    <w:rsid w:val="0043644C"/>
    <w:rsid w:val="0043655E"/>
    <w:rsid w:val="004365E1"/>
    <w:rsid w:val="0043665C"/>
    <w:rsid w:val="0043696A"/>
    <w:rsid w:val="00436ACB"/>
    <w:rsid w:val="0043707D"/>
    <w:rsid w:val="004370E2"/>
    <w:rsid w:val="00437216"/>
    <w:rsid w:val="004375CF"/>
    <w:rsid w:val="004375E4"/>
    <w:rsid w:val="00437C8F"/>
    <w:rsid w:val="00437EFB"/>
    <w:rsid w:val="004401F2"/>
    <w:rsid w:val="004405FC"/>
    <w:rsid w:val="0044089E"/>
    <w:rsid w:val="00440CD7"/>
    <w:rsid w:val="00440CDF"/>
    <w:rsid w:val="00440F00"/>
    <w:rsid w:val="00440FCF"/>
    <w:rsid w:val="004411F2"/>
    <w:rsid w:val="004413E5"/>
    <w:rsid w:val="0044169A"/>
    <w:rsid w:val="00441A81"/>
    <w:rsid w:val="00441B1C"/>
    <w:rsid w:val="00441DF7"/>
    <w:rsid w:val="00441E64"/>
    <w:rsid w:val="00441F0B"/>
    <w:rsid w:val="004420BB"/>
    <w:rsid w:val="004425F9"/>
    <w:rsid w:val="0044291D"/>
    <w:rsid w:val="00442CCB"/>
    <w:rsid w:val="00442D51"/>
    <w:rsid w:val="00442D77"/>
    <w:rsid w:val="00442F7E"/>
    <w:rsid w:val="00443004"/>
    <w:rsid w:val="0044314D"/>
    <w:rsid w:val="00443399"/>
    <w:rsid w:val="0044340C"/>
    <w:rsid w:val="00443685"/>
    <w:rsid w:val="0044382B"/>
    <w:rsid w:val="00443879"/>
    <w:rsid w:val="0044391D"/>
    <w:rsid w:val="00443B10"/>
    <w:rsid w:val="00443C51"/>
    <w:rsid w:val="00443D3A"/>
    <w:rsid w:val="004440BA"/>
    <w:rsid w:val="00444117"/>
    <w:rsid w:val="004443F8"/>
    <w:rsid w:val="004447DC"/>
    <w:rsid w:val="004447FB"/>
    <w:rsid w:val="004448D5"/>
    <w:rsid w:val="00444AE3"/>
    <w:rsid w:val="00444DB8"/>
    <w:rsid w:val="00445110"/>
    <w:rsid w:val="00445201"/>
    <w:rsid w:val="0044528B"/>
    <w:rsid w:val="0044536B"/>
    <w:rsid w:val="00445543"/>
    <w:rsid w:val="00445581"/>
    <w:rsid w:val="004455C1"/>
    <w:rsid w:val="00445686"/>
    <w:rsid w:val="00445A87"/>
    <w:rsid w:val="00445B06"/>
    <w:rsid w:val="0044600F"/>
    <w:rsid w:val="0044606D"/>
    <w:rsid w:val="00446275"/>
    <w:rsid w:val="0044628A"/>
    <w:rsid w:val="00446319"/>
    <w:rsid w:val="00446AEF"/>
    <w:rsid w:val="00446EF2"/>
    <w:rsid w:val="0044713F"/>
    <w:rsid w:val="004471AE"/>
    <w:rsid w:val="00447275"/>
    <w:rsid w:val="00447541"/>
    <w:rsid w:val="00447688"/>
    <w:rsid w:val="00447749"/>
    <w:rsid w:val="004478F2"/>
    <w:rsid w:val="00447956"/>
    <w:rsid w:val="00447C6F"/>
    <w:rsid w:val="00447DE4"/>
    <w:rsid w:val="00447E95"/>
    <w:rsid w:val="00447EE6"/>
    <w:rsid w:val="004501DD"/>
    <w:rsid w:val="00450333"/>
    <w:rsid w:val="0045034D"/>
    <w:rsid w:val="00450448"/>
    <w:rsid w:val="00450461"/>
    <w:rsid w:val="004505F4"/>
    <w:rsid w:val="00450A12"/>
    <w:rsid w:val="00450AF6"/>
    <w:rsid w:val="00450C26"/>
    <w:rsid w:val="00451140"/>
    <w:rsid w:val="0045116B"/>
    <w:rsid w:val="00451246"/>
    <w:rsid w:val="00451675"/>
    <w:rsid w:val="00451776"/>
    <w:rsid w:val="004518C2"/>
    <w:rsid w:val="0045196F"/>
    <w:rsid w:val="0045199D"/>
    <w:rsid w:val="0045199E"/>
    <w:rsid w:val="00451B1C"/>
    <w:rsid w:val="00451BA6"/>
    <w:rsid w:val="00451BC0"/>
    <w:rsid w:val="00451E66"/>
    <w:rsid w:val="00451E85"/>
    <w:rsid w:val="0045247C"/>
    <w:rsid w:val="004524BC"/>
    <w:rsid w:val="00452548"/>
    <w:rsid w:val="0045275D"/>
    <w:rsid w:val="004528DE"/>
    <w:rsid w:val="004529BD"/>
    <w:rsid w:val="004529FB"/>
    <w:rsid w:val="00452DC8"/>
    <w:rsid w:val="004530D8"/>
    <w:rsid w:val="004534ED"/>
    <w:rsid w:val="004534EF"/>
    <w:rsid w:val="0045380E"/>
    <w:rsid w:val="004538B6"/>
    <w:rsid w:val="00453907"/>
    <w:rsid w:val="00453A2F"/>
    <w:rsid w:val="00453B5B"/>
    <w:rsid w:val="00453B8E"/>
    <w:rsid w:val="00453C12"/>
    <w:rsid w:val="00453CA8"/>
    <w:rsid w:val="00453E38"/>
    <w:rsid w:val="00453E5F"/>
    <w:rsid w:val="00453FA4"/>
    <w:rsid w:val="00453FD1"/>
    <w:rsid w:val="00454017"/>
    <w:rsid w:val="004543F3"/>
    <w:rsid w:val="00454426"/>
    <w:rsid w:val="00454545"/>
    <w:rsid w:val="004545EE"/>
    <w:rsid w:val="00454633"/>
    <w:rsid w:val="00454674"/>
    <w:rsid w:val="00454707"/>
    <w:rsid w:val="00454BC0"/>
    <w:rsid w:val="00454CDC"/>
    <w:rsid w:val="00454DCF"/>
    <w:rsid w:val="00454FB0"/>
    <w:rsid w:val="00455048"/>
    <w:rsid w:val="00455096"/>
    <w:rsid w:val="004550B7"/>
    <w:rsid w:val="004552BA"/>
    <w:rsid w:val="00455421"/>
    <w:rsid w:val="00455535"/>
    <w:rsid w:val="00455590"/>
    <w:rsid w:val="00455598"/>
    <w:rsid w:val="00455729"/>
    <w:rsid w:val="00455864"/>
    <w:rsid w:val="004559BE"/>
    <w:rsid w:val="004559FB"/>
    <w:rsid w:val="00455B24"/>
    <w:rsid w:val="00455BA1"/>
    <w:rsid w:val="00455C0B"/>
    <w:rsid w:val="00455E0B"/>
    <w:rsid w:val="00455E4A"/>
    <w:rsid w:val="0045625A"/>
    <w:rsid w:val="004566C9"/>
    <w:rsid w:val="0045675D"/>
    <w:rsid w:val="00456774"/>
    <w:rsid w:val="004569B5"/>
    <w:rsid w:val="00456B18"/>
    <w:rsid w:val="00456B3F"/>
    <w:rsid w:val="00456CA8"/>
    <w:rsid w:val="00456D7D"/>
    <w:rsid w:val="00456DC6"/>
    <w:rsid w:val="00456F58"/>
    <w:rsid w:val="00456FE1"/>
    <w:rsid w:val="00456FFC"/>
    <w:rsid w:val="0045715C"/>
    <w:rsid w:val="004571A1"/>
    <w:rsid w:val="004573B0"/>
    <w:rsid w:val="004573BD"/>
    <w:rsid w:val="004574EE"/>
    <w:rsid w:val="00457A33"/>
    <w:rsid w:val="00457AA6"/>
    <w:rsid w:val="00457CC0"/>
    <w:rsid w:val="00457D1A"/>
    <w:rsid w:val="00460018"/>
    <w:rsid w:val="00460148"/>
    <w:rsid w:val="0046015E"/>
    <w:rsid w:val="00460219"/>
    <w:rsid w:val="0046035E"/>
    <w:rsid w:val="00460BEB"/>
    <w:rsid w:val="00460F15"/>
    <w:rsid w:val="0046140A"/>
    <w:rsid w:val="0046146C"/>
    <w:rsid w:val="004614B0"/>
    <w:rsid w:val="004615BE"/>
    <w:rsid w:val="0046177C"/>
    <w:rsid w:val="004617E8"/>
    <w:rsid w:val="004619E4"/>
    <w:rsid w:val="00461A8F"/>
    <w:rsid w:val="00461B30"/>
    <w:rsid w:val="00461BD9"/>
    <w:rsid w:val="00461D45"/>
    <w:rsid w:val="00461F22"/>
    <w:rsid w:val="004620EF"/>
    <w:rsid w:val="004623DF"/>
    <w:rsid w:val="004625EF"/>
    <w:rsid w:val="00462823"/>
    <w:rsid w:val="00462842"/>
    <w:rsid w:val="00462961"/>
    <w:rsid w:val="004629BB"/>
    <w:rsid w:val="00462A1E"/>
    <w:rsid w:val="00462BDF"/>
    <w:rsid w:val="00462D57"/>
    <w:rsid w:val="0046300C"/>
    <w:rsid w:val="004634EE"/>
    <w:rsid w:val="00463686"/>
    <w:rsid w:val="004636D6"/>
    <w:rsid w:val="00463732"/>
    <w:rsid w:val="0046392F"/>
    <w:rsid w:val="004639BB"/>
    <w:rsid w:val="004639CE"/>
    <w:rsid w:val="00463AD3"/>
    <w:rsid w:val="00463AE6"/>
    <w:rsid w:val="00463B58"/>
    <w:rsid w:val="004640BE"/>
    <w:rsid w:val="00464227"/>
    <w:rsid w:val="004646AD"/>
    <w:rsid w:val="0046487E"/>
    <w:rsid w:val="00464A38"/>
    <w:rsid w:val="00464B28"/>
    <w:rsid w:val="00464C16"/>
    <w:rsid w:val="00464CE6"/>
    <w:rsid w:val="004651A1"/>
    <w:rsid w:val="004653C2"/>
    <w:rsid w:val="00465664"/>
    <w:rsid w:val="004656DA"/>
    <w:rsid w:val="004659DE"/>
    <w:rsid w:val="00465BF9"/>
    <w:rsid w:val="00465CDB"/>
    <w:rsid w:val="00465DE7"/>
    <w:rsid w:val="00465F47"/>
    <w:rsid w:val="00466561"/>
    <w:rsid w:val="004665A6"/>
    <w:rsid w:val="0046676F"/>
    <w:rsid w:val="0046679A"/>
    <w:rsid w:val="004668CC"/>
    <w:rsid w:val="00466934"/>
    <w:rsid w:val="00466D02"/>
    <w:rsid w:val="00466E2B"/>
    <w:rsid w:val="00466F96"/>
    <w:rsid w:val="00467198"/>
    <w:rsid w:val="0046755F"/>
    <w:rsid w:val="00467841"/>
    <w:rsid w:val="00467971"/>
    <w:rsid w:val="00467C4A"/>
    <w:rsid w:val="00467CFB"/>
    <w:rsid w:val="00467DEC"/>
    <w:rsid w:val="00467F3C"/>
    <w:rsid w:val="00467F41"/>
    <w:rsid w:val="0047001F"/>
    <w:rsid w:val="0047048E"/>
    <w:rsid w:val="00470569"/>
    <w:rsid w:val="00470616"/>
    <w:rsid w:val="004707F0"/>
    <w:rsid w:val="00470C19"/>
    <w:rsid w:val="00470C38"/>
    <w:rsid w:val="00470E01"/>
    <w:rsid w:val="004710F2"/>
    <w:rsid w:val="004711B0"/>
    <w:rsid w:val="004712BD"/>
    <w:rsid w:val="00471342"/>
    <w:rsid w:val="00471814"/>
    <w:rsid w:val="00471896"/>
    <w:rsid w:val="00471B81"/>
    <w:rsid w:val="00472307"/>
    <w:rsid w:val="00472596"/>
    <w:rsid w:val="004725BD"/>
    <w:rsid w:val="004725E1"/>
    <w:rsid w:val="00472697"/>
    <w:rsid w:val="004726FA"/>
    <w:rsid w:val="0047290D"/>
    <w:rsid w:val="00472AA5"/>
    <w:rsid w:val="00472C9A"/>
    <w:rsid w:val="00472D00"/>
    <w:rsid w:val="0047316F"/>
    <w:rsid w:val="00473201"/>
    <w:rsid w:val="004734C5"/>
    <w:rsid w:val="004736D4"/>
    <w:rsid w:val="004738FC"/>
    <w:rsid w:val="00473BF4"/>
    <w:rsid w:val="00473C94"/>
    <w:rsid w:val="00473DFD"/>
    <w:rsid w:val="0047400E"/>
    <w:rsid w:val="00474396"/>
    <w:rsid w:val="004743CA"/>
    <w:rsid w:val="004744E4"/>
    <w:rsid w:val="00474669"/>
    <w:rsid w:val="004747D4"/>
    <w:rsid w:val="00474901"/>
    <w:rsid w:val="00474C1A"/>
    <w:rsid w:val="00474EFC"/>
    <w:rsid w:val="00474F14"/>
    <w:rsid w:val="004752C7"/>
    <w:rsid w:val="004753C6"/>
    <w:rsid w:val="00475528"/>
    <w:rsid w:val="00475711"/>
    <w:rsid w:val="00475917"/>
    <w:rsid w:val="00475B33"/>
    <w:rsid w:val="00475B3F"/>
    <w:rsid w:val="00475B79"/>
    <w:rsid w:val="00475C1E"/>
    <w:rsid w:val="00475C7C"/>
    <w:rsid w:val="00475CEB"/>
    <w:rsid w:val="00475FF9"/>
    <w:rsid w:val="00476274"/>
    <w:rsid w:val="0047682B"/>
    <w:rsid w:val="0047699C"/>
    <w:rsid w:val="0047710B"/>
    <w:rsid w:val="004772FC"/>
    <w:rsid w:val="004775E1"/>
    <w:rsid w:val="0047770C"/>
    <w:rsid w:val="0047782E"/>
    <w:rsid w:val="004778CA"/>
    <w:rsid w:val="00477B99"/>
    <w:rsid w:val="00477D94"/>
    <w:rsid w:val="00477E8C"/>
    <w:rsid w:val="00477EB6"/>
    <w:rsid w:val="00477F6E"/>
    <w:rsid w:val="00477FE7"/>
    <w:rsid w:val="0048056D"/>
    <w:rsid w:val="0048077B"/>
    <w:rsid w:val="00480877"/>
    <w:rsid w:val="00480C71"/>
    <w:rsid w:val="00480D1E"/>
    <w:rsid w:val="00480D43"/>
    <w:rsid w:val="00480DAA"/>
    <w:rsid w:val="00480F14"/>
    <w:rsid w:val="00480F16"/>
    <w:rsid w:val="0048114F"/>
    <w:rsid w:val="0048117C"/>
    <w:rsid w:val="004811F9"/>
    <w:rsid w:val="004812C4"/>
    <w:rsid w:val="004813D9"/>
    <w:rsid w:val="004813F3"/>
    <w:rsid w:val="0048155D"/>
    <w:rsid w:val="0048169A"/>
    <w:rsid w:val="0048173F"/>
    <w:rsid w:val="0048183A"/>
    <w:rsid w:val="004818B2"/>
    <w:rsid w:val="0048197A"/>
    <w:rsid w:val="00481DEE"/>
    <w:rsid w:val="00481F98"/>
    <w:rsid w:val="00482050"/>
    <w:rsid w:val="00482137"/>
    <w:rsid w:val="00482170"/>
    <w:rsid w:val="00482224"/>
    <w:rsid w:val="0048230F"/>
    <w:rsid w:val="0048238D"/>
    <w:rsid w:val="004827E9"/>
    <w:rsid w:val="004828D5"/>
    <w:rsid w:val="004829E4"/>
    <w:rsid w:val="00482FD0"/>
    <w:rsid w:val="00483075"/>
    <w:rsid w:val="004831DE"/>
    <w:rsid w:val="00483416"/>
    <w:rsid w:val="004834CF"/>
    <w:rsid w:val="004834E8"/>
    <w:rsid w:val="00483501"/>
    <w:rsid w:val="00483538"/>
    <w:rsid w:val="004838FE"/>
    <w:rsid w:val="00483B30"/>
    <w:rsid w:val="00483C37"/>
    <w:rsid w:val="00483F60"/>
    <w:rsid w:val="00484153"/>
    <w:rsid w:val="004841E0"/>
    <w:rsid w:val="0048423C"/>
    <w:rsid w:val="00484364"/>
    <w:rsid w:val="004843DD"/>
    <w:rsid w:val="004844B4"/>
    <w:rsid w:val="00484577"/>
    <w:rsid w:val="00484668"/>
    <w:rsid w:val="004848CE"/>
    <w:rsid w:val="00484C08"/>
    <w:rsid w:val="00484D27"/>
    <w:rsid w:val="00484D4A"/>
    <w:rsid w:val="00484EC9"/>
    <w:rsid w:val="00484F80"/>
    <w:rsid w:val="00484F98"/>
    <w:rsid w:val="00485282"/>
    <w:rsid w:val="004852F1"/>
    <w:rsid w:val="004853A8"/>
    <w:rsid w:val="00485904"/>
    <w:rsid w:val="00485CD4"/>
    <w:rsid w:val="00485E41"/>
    <w:rsid w:val="00485F04"/>
    <w:rsid w:val="004860EA"/>
    <w:rsid w:val="004860F3"/>
    <w:rsid w:val="004861A5"/>
    <w:rsid w:val="00486248"/>
    <w:rsid w:val="0048634F"/>
    <w:rsid w:val="004863B1"/>
    <w:rsid w:val="00486616"/>
    <w:rsid w:val="00486617"/>
    <w:rsid w:val="00486741"/>
    <w:rsid w:val="00486833"/>
    <w:rsid w:val="004868C7"/>
    <w:rsid w:val="00486C3F"/>
    <w:rsid w:val="00486C5F"/>
    <w:rsid w:val="00486D83"/>
    <w:rsid w:val="00487070"/>
    <w:rsid w:val="004870A8"/>
    <w:rsid w:val="004870E3"/>
    <w:rsid w:val="00487216"/>
    <w:rsid w:val="00487300"/>
    <w:rsid w:val="0048742B"/>
    <w:rsid w:val="0048753D"/>
    <w:rsid w:val="0048754F"/>
    <w:rsid w:val="0048782D"/>
    <w:rsid w:val="0048796E"/>
    <w:rsid w:val="00487B70"/>
    <w:rsid w:val="00487CDD"/>
    <w:rsid w:val="00487D87"/>
    <w:rsid w:val="00487E97"/>
    <w:rsid w:val="00490096"/>
    <w:rsid w:val="00490262"/>
    <w:rsid w:val="004904E3"/>
    <w:rsid w:val="00490511"/>
    <w:rsid w:val="004905A8"/>
    <w:rsid w:val="0049097C"/>
    <w:rsid w:val="0049099C"/>
    <w:rsid w:val="00490F20"/>
    <w:rsid w:val="00490F47"/>
    <w:rsid w:val="0049101C"/>
    <w:rsid w:val="00491074"/>
    <w:rsid w:val="0049129D"/>
    <w:rsid w:val="00491356"/>
    <w:rsid w:val="0049163D"/>
    <w:rsid w:val="004916E4"/>
    <w:rsid w:val="0049175C"/>
    <w:rsid w:val="00491A28"/>
    <w:rsid w:val="00491E65"/>
    <w:rsid w:val="00491EEA"/>
    <w:rsid w:val="00491EFE"/>
    <w:rsid w:val="004920A7"/>
    <w:rsid w:val="004921C0"/>
    <w:rsid w:val="00492A82"/>
    <w:rsid w:val="00492AF9"/>
    <w:rsid w:val="00492BB1"/>
    <w:rsid w:val="00492D2A"/>
    <w:rsid w:val="00492F18"/>
    <w:rsid w:val="0049305D"/>
    <w:rsid w:val="004930CA"/>
    <w:rsid w:val="00493298"/>
    <w:rsid w:val="004932B4"/>
    <w:rsid w:val="0049336D"/>
    <w:rsid w:val="004933A0"/>
    <w:rsid w:val="00493625"/>
    <w:rsid w:val="00493BF4"/>
    <w:rsid w:val="00493F9D"/>
    <w:rsid w:val="00494297"/>
    <w:rsid w:val="0049439A"/>
    <w:rsid w:val="00494439"/>
    <w:rsid w:val="0049466B"/>
    <w:rsid w:val="004946E7"/>
    <w:rsid w:val="004947F4"/>
    <w:rsid w:val="004949CC"/>
    <w:rsid w:val="00494A6F"/>
    <w:rsid w:val="00494B2C"/>
    <w:rsid w:val="0049520F"/>
    <w:rsid w:val="0049524C"/>
    <w:rsid w:val="004953A0"/>
    <w:rsid w:val="00495431"/>
    <w:rsid w:val="0049559D"/>
    <w:rsid w:val="004957CE"/>
    <w:rsid w:val="0049587C"/>
    <w:rsid w:val="004959F1"/>
    <w:rsid w:val="00495A11"/>
    <w:rsid w:val="00495AB1"/>
    <w:rsid w:val="00495B24"/>
    <w:rsid w:val="00495D8A"/>
    <w:rsid w:val="0049617E"/>
    <w:rsid w:val="00496244"/>
    <w:rsid w:val="0049633D"/>
    <w:rsid w:val="00496481"/>
    <w:rsid w:val="00496807"/>
    <w:rsid w:val="00496824"/>
    <w:rsid w:val="00496B1A"/>
    <w:rsid w:val="00496D40"/>
    <w:rsid w:val="00496F2A"/>
    <w:rsid w:val="0049704D"/>
    <w:rsid w:val="00497581"/>
    <w:rsid w:val="0049761B"/>
    <w:rsid w:val="00497716"/>
    <w:rsid w:val="004978D9"/>
    <w:rsid w:val="00497A9D"/>
    <w:rsid w:val="00497B3C"/>
    <w:rsid w:val="00497B80"/>
    <w:rsid w:val="00497D7F"/>
    <w:rsid w:val="00497FBE"/>
    <w:rsid w:val="00497FE9"/>
    <w:rsid w:val="004A00C4"/>
    <w:rsid w:val="004A0238"/>
    <w:rsid w:val="004A02AE"/>
    <w:rsid w:val="004A02B2"/>
    <w:rsid w:val="004A059F"/>
    <w:rsid w:val="004A0634"/>
    <w:rsid w:val="004A06C5"/>
    <w:rsid w:val="004A0708"/>
    <w:rsid w:val="004A0750"/>
    <w:rsid w:val="004A09B1"/>
    <w:rsid w:val="004A0C78"/>
    <w:rsid w:val="004A0CF7"/>
    <w:rsid w:val="004A0E5D"/>
    <w:rsid w:val="004A13F2"/>
    <w:rsid w:val="004A15A3"/>
    <w:rsid w:val="004A167F"/>
    <w:rsid w:val="004A17CE"/>
    <w:rsid w:val="004A181F"/>
    <w:rsid w:val="004A20AA"/>
    <w:rsid w:val="004A20BE"/>
    <w:rsid w:val="004A2356"/>
    <w:rsid w:val="004A25FB"/>
    <w:rsid w:val="004A269E"/>
    <w:rsid w:val="004A2808"/>
    <w:rsid w:val="004A2EB8"/>
    <w:rsid w:val="004A30E8"/>
    <w:rsid w:val="004A3294"/>
    <w:rsid w:val="004A32BF"/>
    <w:rsid w:val="004A35A6"/>
    <w:rsid w:val="004A35BA"/>
    <w:rsid w:val="004A36A6"/>
    <w:rsid w:val="004A37E6"/>
    <w:rsid w:val="004A3878"/>
    <w:rsid w:val="004A39E9"/>
    <w:rsid w:val="004A3C08"/>
    <w:rsid w:val="004A3EC4"/>
    <w:rsid w:val="004A3FD0"/>
    <w:rsid w:val="004A412F"/>
    <w:rsid w:val="004A4916"/>
    <w:rsid w:val="004A4936"/>
    <w:rsid w:val="004A4939"/>
    <w:rsid w:val="004A49A8"/>
    <w:rsid w:val="004A4BD0"/>
    <w:rsid w:val="004A4D7A"/>
    <w:rsid w:val="004A4E34"/>
    <w:rsid w:val="004A4EA9"/>
    <w:rsid w:val="004A4F27"/>
    <w:rsid w:val="004A52B8"/>
    <w:rsid w:val="004A5574"/>
    <w:rsid w:val="004A572A"/>
    <w:rsid w:val="004A5774"/>
    <w:rsid w:val="004A581E"/>
    <w:rsid w:val="004A5918"/>
    <w:rsid w:val="004A5C40"/>
    <w:rsid w:val="004A5D85"/>
    <w:rsid w:val="004A5F42"/>
    <w:rsid w:val="004A6031"/>
    <w:rsid w:val="004A6043"/>
    <w:rsid w:val="004A640D"/>
    <w:rsid w:val="004A6488"/>
    <w:rsid w:val="004A68A1"/>
    <w:rsid w:val="004A69BB"/>
    <w:rsid w:val="004A6A58"/>
    <w:rsid w:val="004A6C13"/>
    <w:rsid w:val="004A6DB4"/>
    <w:rsid w:val="004A70D1"/>
    <w:rsid w:val="004A75DD"/>
    <w:rsid w:val="004A7D45"/>
    <w:rsid w:val="004B025D"/>
    <w:rsid w:val="004B06E3"/>
    <w:rsid w:val="004B0712"/>
    <w:rsid w:val="004B078E"/>
    <w:rsid w:val="004B0B61"/>
    <w:rsid w:val="004B0D85"/>
    <w:rsid w:val="004B0E89"/>
    <w:rsid w:val="004B0F43"/>
    <w:rsid w:val="004B0FFE"/>
    <w:rsid w:val="004B1187"/>
    <w:rsid w:val="004B1209"/>
    <w:rsid w:val="004B1289"/>
    <w:rsid w:val="004B144F"/>
    <w:rsid w:val="004B1474"/>
    <w:rsid w:val="004B148E"/>
    <w:rsid w:val="004B18BD"/>
    <w:rsid w:val="004B19B9"/>
    <w:rsid w:val="004B1CB8"/>
    <w:rsid w:val="004B1CBA"/>
    <w:rsid w:val="004B1F53"/>
    <w:rsid w:val="004B256C"/>
    <w:rsid w:val="004B2582"/>
    <w:rsid w:val="004B28C5"/>
    <w:rsid w:val="004B2979"/>
    <w:rsid w:val="004B29B3"/>
    <w:rsid w:val="004B2A5B"/>
    <w:rsid w:val="004B2A82"/>
    <w:rsid w:val="004B2B1C"/>
    <w:rsid w:val="004B2D95"/>
    <w:rsid w:val="004B2DCA"/>
    <w:rsid w:val="004B3128"/>
    <w:rsid w:val="004B3205"/>
    <w:rsid w:val="004B3208"/>
    <w:rsid w:val="004B3398"/>
    <w:rsid w:val="004B358A"/>
    <w:rsid w:val="004B3643"/>
    <w:rsid w:val="004B36FC"/>
    <w:rsid w:val="004B3837"/>
    <w:rsid w:val="004B3B30"/>
    <w:rsid w:val="004B3B92"/>
    <w:rsid w:val="004B3F9D"/>
    <w:rsid w:val="004B44A4"/>
    <w:rsid w:val="004B46FC"/>
    <w:rsid w:val="004B47C7"/>
    <w:rsid w:val="004B489A"/>
    <w:rsid w:val="004B4A45"/>
    <w:rsid w:val="004B4B84"/>
    <w:rsid w:val="004B4D9D"/>
    <w:rsid w:val="004B4ED3"/>
    <w:rsid w:val="004B4F2F"/>
    <w:rsid w:val="004B4F74"/>
    <w:rsid w:val="004B5324"/>
    <w:rsid w:val="004B5734"/>
    <w:rsid w:val="004B57E7"/>
    <w:rsid w:val="004B5988"/>
    <w:rsid w:val="004B59A5"/>
    <w:rsid w:val="004B5AEC"/>
    <w:rsid w:val="004B5B75"/>
    <w:rsid w:val="004B5BDB"/>
    <w:rsid w:val="004B5C44"/>
    <w:rsid w:val="004B5D53"/>
    <w:rsid w:val="004B5E37"/>
    <w:rsid w:val="004B6178"/>
    <w:rsid w:val="004B6244"/>
    <w:rsid w:val="004B6584"/>
    <w:rsid w:val="004B6854"/>
    <w:rsid w:val="004B6D22"/>
    <w:rsid w:val="004B7289"/>
    <w:rsid w:val="004B7378"/>
    <w:rsid w:val="004B74EE"/>
    <w:rsid w:val="004B79E0"/>
    <w:rsid w:val="004B7A4A"/>
    <w:rsid w:val="004B7B33"/>
    <w:rsid w:val="004B7B96"/>
    <w:rsid w:val="004C03A6"/>
    <w:rsid w:val="004C0644"/>
    <w:rsid w:val="004C070D"/>
    <w:rsid w:val="004C07D6"/>
    <w:rsid w:val="004C08F2"/>
    <w:rsid w:val="004C0945"/>
    <w:rsid w:val="004C09C8"/>
    <w:rsid w:val="004C0D2E"/>
    <w:rsid w:val="004C0F61"/>
    <w:rsid w:val="004C1469"/>
    <w:rsid w:val="004C146C"/>
    <w:rsid w:val="004C15AD"/>
    <w:rsid w:val="004C166F"/>
    <w:rsid w:val="004C16D2"/>
    <w:rsid w:val="004C1903"/>
    <w:rsid w:val="004C1EFF"/>
    <w:rsid w:val="004C1F2A"/>
    <w:rsid w:val="004C20B9"/>
    <w:rsid w:val="004C20F1"/>
    <w:rsid w:val="004C21B8"/>
    <w:rsid w:val="004C220F"/>
    <w:rsid w:val="004C2C58"/>
    <w:rsid w:val="004C2F7A"/>
    <w:rsid w:val="004C3114"/>
    <w:rsid w:val="004C327B"/>
    <w:rsid w:val="004C346F"/>
    <w:rsid w:val="004C36D2"/>
    <w:rsid w:val="004C3B14"/>
    <w:rsid w:val="004C3BA3"/>
    <w:rsid w:val="004C3C61"/>
    <w:rsid w:val="004C3DAC"/>
    <w:rsid w:val="004C3E7D"/>
    <w:rsid w:val="004C3EA9"/>
    <w:rsid w:val="004C3EBF"/>
    <w:rsid w:val="004C3F9D"/>
    <w:rsid w:val="004C40D9"/>
    <w:rsid w:val="004C420C"/>
    <w:rsid w:val="004C429A"/>
    <w:rsid w:val="004C4657"/>
    <w:rsid w:val="004C4672"/>
    <w:rsid w:val="004C4728"/>
    <w:rsid w:val="004C47DF"/>
    <w:rsid w:val="004C47EC"/>
    <w:rsid w:val="004C48D9"/>
    <w:rsid w:val="004C4A03"/>
    <w:rsid w:val="004C4B6C"/>
    <w:rsid w:val="004C517E"/>
    <w:rsid w:val="004C518D"/>
    <w:rsid w:val="004C51B8"/>
    <w:rsid w:val="004C51E0"/>
    <w:rsid w:val="004C52A5"/>
    <w:rsid w:val="004C5301"/>
    <w:rsid w:val="004C53E5"/>
    <w:rsid w:val="004C5489"/>
    <w:rsid w:val="004C5655"/>
    <w:rsid w:val="004C56A5"/>
    <w:rsid w:val="004C57A5"/>
    <w:rsid w:val="004C5D3A"/>
    <w:rsid w:val="004C5FCC"/>
    <w:rsid w:val="004C6156"/>
    <w:rsid w:val="004C625D"/>
    <w:rsid w:val="004C634D"/>
    <w:rsid w:val="004C63B2"/>
    <w:rsid w:val="004C6542"/>
    <w:rsid w:val="004C657C"/>
    <w:rsid w:val="004C6777"/>
    <w:rsid w:val="004C6C4D"/>
    <w:rsid w:val="004C6E5C"/>
    <w:rsid w:val="004C6F5C"/>
    <w:rsid w:val="004C710C"/>
    <w:rsid w:val="004C734B"/>
    <w:rsid w:val="004C7531"/>
    <w:rsid w:val="004C7706"/>
    <w:rsid w:val="004C7A03"/>
    <w:rsid w:val="004C7CB9"/>
    <w:rsid w:val="004D02A7"/>
    <w:rsid w:val="004D02C3"/>
    <w:rsid w:val="004D039C"/>
    <w:rsid w:val="004D0A03"/>
    <w:rsid w:val="004D0D84"/>
    <w:rsid w:val="004D0DA4"/>
    <w:rsid w:val="004D0E2A"/>
    <w:rsid w:val="004D0E58"/>
    <w:rsid w:val="004D0E5B"/>
    <w:rsid w:val="004D146B"/>
    <w:rsid w:val="004D151C"/>
    <w:rsid w:val="004D15B6"/>
    <w:rsid w:val="004D172C"/>
    <w:rsid w:val="004D1DC7"/>
    <w:rsid w:val="004D1E5E"/>
    <w:rsid w:val="004D1F11"/>
    <w:rsid w:val="004D20D5"/>
    <w:rsid w:val="004D210C"/>
    <w:rsid w:val="004D22BF"/>
    <w:rsid w:val="004D23A6"/>
    <w:rsid w:val="004D25EA"/>
    <w:rsid w:val="004D2669"/>
    <w:rsid w:val="004D27E1"/>
    <w:rsid w:val="004D28E8"/>
    <w:rsid w:val="004D2B01"/>
    <w:rsid w:val="004D2CA2"/>
    <w:rsid w:val="004D2CAF"/>
    <w:rsid w:val="004D2E74"/>
    <w:rsid w:val="004D2EC2"/>
    <w:rsid w:val="004D3158"/>
    <w:rsid w:val="004D31B5"/>
    <w:rsid w:val="004D31BC"/>
    <w:rsid w:val="004D34EE"/>
    <w:rsid w:val="004D354A"/>
    <w:rsid w:val="004D3950"/>
    <w:rsid w:val="004D3ABF"/>
    <w:rsid w:val="004D3C1F"/>
    <w:rsid w:val="004D3C53"/>
    <w:rsid w:val="004D3EEA"/>
    <w:rsid w:val="004D3FEF"/>
    <w:rsid w:val="004D4286"/>
    <w:rsid w:val="004D4324"/>
    <w:rsid w:val="004D4343"/>
    <w:rsid w:val="004D4402"/>
    <w:rsid w:val="004D449C"/>
    <w:rsid w:val="004D44D9"/>
    <w:rsid w:val="004D470A"/>
    <w:rsid w:val="004D4710"/>
    <w:rsid w:val="004D47C1"/>
    <w:rsid w:val="004D4969"/>
    <w:rsid w:val="004D4C58"/>
    <w:rsid w:val="004D4DBC"/>
    <w:rsid w:val="004D519D"/>
    <w:rsid w:val="004D51A8"/>
    <w:rsid w:val="004D5608"/>
    <w:rsid w:val="004D57B5"/>
    <w:rsid w:val="004D58BD"/>
    <w:rsid w:val="004D5A75"/>
    <w:rsid w:val="004D5BA3"/>
    <w:rsid w:val="004D5D2F"/>
    <w:rsid w:val="004D5FC6"/>
    <w:rsid w:val="004D6029"/>
    <w:rsid w:val="004D60C1"/>
    <w:rsid w:val="004D633C"/>
    <w:rsid w:val="004D651C"/>
    <w:rsid w:val="004D652B"/>
    <w:rsid w:val="004D6667"/>
    <w:rsid w:val="004D668A"/>
    <w:rsid w:val="004D66EE"/>
    <w:rsid w:val="004D682B"/>
    <w:rsid w:val="004D689C"/>
    <w:rsid w:val="004D6B72"/>
    <w:rsid w:val="004D6BC6"/>
    <w:rsid w:val="004D6C5F"/>
    <w:rsid w:val="004D6C8F"/>
    <w:rsid w:val="004D6E7E"/>
    <w:rsid w:val="004D6F08"/>
    <w:rsid w:val="004D723A"/>
    <w:rsid w:val="004D7539"/>
    <w:rsid w:val="004D76EB"/>
    <w:rsid w:val="004D77DE"/>
    <w:rsid w:val="004D7A09"/>
    <w:rsid w:val="004D7A26"/>
    <w:rsid w:val="004D7A73"/>
    <w:rsid w:val="004D7AC6"/>
    <w:rsid w:val="004D7B42"/>
    <w:rsid w:val="004D7BBC"/>
    <w:rsid w:val="004D7D5F"/>
    <w:rsid w:val="004D7F0D"/>
    <w:rsid w:val="004E00DA"/>
    <w:rsid w:val="004E0151"/>
    <w:rsid w:val="004E0516"/>
    <w:rsid w:val="004E05E1"/>
    <w:rsid w:val="004E085B"/>
    <w:rsid w:val="004E0863"/>
    <w:rsid w:val="004E09C4"/>
    <w:rsid w:val="004E0A67"/>
    <w:rsid w:val="004E0ACE"/>
    <w:rsid w:val="004E1284"/>
    <w:rsid w:val="004E12CE"/>
    <w:rsid w:val="004E1340"/>
    <w:rsid w:val="004E13F8"/>
    <w:rsid w:val="004E15BC"/>
    <w:rsid w:val="004E1631"/>
    <w:rsid w:val="004E16EF"/>
    <w:rsid w:val="004E16FF"/>
    <w:rsid w:val="004E190E"/>
    <w:rsid w:val="004E19C1"/>
    <w:rsid w:val="004E1B54"/>
    <w:rsid w:val="004E1BF8"/>
    <w:rsid w:val="004E1C33"/>
    <w:rsid w:val="004E1F32"/>
    <w:rsid w:val="004E2177"/>
    <w:rsid w:val="004E2957"/>
    <w:rsid w:val="004E29DF"/>
    <w:rsid w:val="004E2D07"/>
    <w:rsid w:val="004E2F5B"/>
    <w:rsid w:val="004E302F"/>
    <w:rsid w:val="004E3079"/>
    <w:rsid w:val="004E31FB"/>
    <w:rsid w:val="004E3333"/>
    <w:rsid w:val="004E3997"/>
    <w:rsid w:val="004E3A03"/>
    <w:rsid w:val="004E3A48"/>
    <w:rsid w:val="004E3CD3"/>
    <w:rsid w:val="004E3D33"/>
    <w:rsid w:val="004E3DDB"/>
    <w:rsid w:val="004E4127"/>
    <w:rsid w:val="004E412C"/>
    <w:rsid w:val="004E4181"/>
    <w:rsid w:val="004E4447"/>
    <w:rsid w:val="004E4518"/>
    <w:rsid w:val="004E4591"/>
    <w:rsid w:val="004E484C"/>
    <w:rsid w:val="004E4C5A"/>
    <w:rsid w:val="004E4C9B"/>
    <w:rsid w:val="004E4CF0"/>
    <w:rsid w:val="004E4D49"/>
    <w:rsid w:val="004E4EC3"/>
    <w:rsid w:val="004E4ED8"/>
    <w:rsid w:val="004E4FCF"/>
    <w:rsid w:val="004E5119"/>
    <w:rsid w:val="004E5210"/>
    <w:rsid w:val="004E5296"/>
    <w:rsid w:val="004E53F0"/>
    <w:rsid w:val="004E5435"/>
    <w:rsid w:val="004E555B"/>
    <w:rsid w:val="004E55C6"/>
    <w:rsid w:val="004E5708"/>
    <w:rsid w:val="004E5A2A"/>
    <w:rsid w:val="004E5E1F"/>
    <w:rsid w:val="004E61ED"/>
    <w:rsid w:val="004E638B"/>
    <w:rsid w:val="004E63ED"/>
    <w:rsid w:val="004E6702"/>
    <w:rsid w:val="004E673A"/>
    <w:rsid w:val="004E677E"/>
    <w:rsid w:val="004E6A30"/>
    <w:rsid w:val="004E6B32"/>
    <w:rsid w:val="004E6D1D"/>
    <w:rsid w:val="004E6DB5"/>
    <w:rsid w:val="004E6DBF"/>
    <w:rsid w:val="004E727F"/>
    <w:rsid w:val="004E79DA"/>
    <w:rsid w:val="004E7A40"/>
    <w:rsid w:val="004E7C5C"/>
    <w:rsid w:val="004E7D2A"/>
    <w:rsid w:val="004E7DCE"/>
    <w:rsid w:val="004E7F94"/>
    <w:rsid w:val="004F0182"/>
    <w:rsid w:val="004F01D8"/>
    <w:rsid w:val="004F0214"/>
    <w:rsid w:val="004F029D"/>
    <w:rsid w:val="004F04BE"/>
    <w:rsid w:val="004F05E5"/>
    <w:rsid w:val="004F07A5"/>
    <w:rsid w:val="004F0820"/>
    <w:rsid w:val="004F08CB"/>
    <w:rsid w:val="004F0912"/>
    <w:rsid w:val="004F0BBC"/>
    <w:rsid w:val="004F0C65"/>
    <w:rsid w:val="004F0E66"/>
    <w:rsid w:val="004F0FA2"/>
    <w:rsid w:val="004F10F9"/>
    <w:rsid w:val="004F1145"/>
    <w:rsid w:val="004F1284"/>
    <w:rsid w:val="004F13A2"/>
    <w:rsid w:val="004F1975"/>
    <w:rsid w:val="004F1A09"/>
    <w:rsid w:val="004F1A2B"/>
    <w:rsid w:val="004F1A35"/>
    <w:rsid w:val="004F1A4A"/>
    <w:rsid w:val="004F1B1E"/>
    <w:rsid w:val="004F1D5B"/>
    <w:rsid w:val="004F1D5C"/>
    <w:rsid w:val="004F1D79"/>
    <w:rsid w:val="004F1D91"/>
    <w:rsid w:val="004F1D94"/>
    <w:rsid w:val="004F1F13"/>
    <w:rsid w:val="004F21FE"/>
    <w:rsid w:val="004F22D8"/>
    <w:rsid w:val="004F22D9"/>
    <w:rsid w:val="004F262A"/>
    <w:rsid w:val="004F274F"/>
    <w:rsid w:val="004F2A05"/>
    <w:rsid w:val="004F2A49"/>
    <w:rsid w:val="004F2CCB"/>
    <w:rsid w:val="004F2D25"/>
    <w:rsid w:val="004F2EF9"/>
    <w:rsid w:val="004F2F7D"/>
    <w:rsid w:val="004F3068"/>
    <w:rsid w:val="004F32FD"/>
    <w:rsid w:val="004F3429"/>
    <w:rsid w:val="004F352B"/>
    <w:rsid w:val="004F37A6"/>
    <w:rsid w:val="004F37CF"/>
    <w:rsid w:val="004F387E"/>
    <w:rsid w:val="004F3C40"/>
    <w:rsid w:val="004F3DE6"/>
    <w:rsid w:val="004F4252"/>
    <w:rsid w:val="004F436F"/>
    <w:rsid w:val="004F44F9"/>
    <w:rsid w:val="004F46A0"/>
    <w:rsid w:val="004F4739"/>
    <w:rsid w:val="004F4940"/>
    <w:rsid w:val="004F4A9A"/>
    <w:rsid w:val="004F4C5C"/>
    <w:rsid w:val="004F4C81"/>
    <w:rsid w:val="004F510F"/>
    <w:rsid w:val="004F51CB"/>
    <w:rsid w:val="004F53FF"/>
    <w:rsid w:val="004F548C"/>
    <w:rsid w:val="004F5530"/>
    <w:rsid w:val="004F564B"/>
    <w:rsid w:val="004F5730"/>
    <w:rsid w:val="004F5A12"/>
    <w:rsid w:val="004F5AF8"/>
    <w:rsid w:val="004F5CD6"/>
    <w:rsid w:val="004F5D9A"/>
    <w:rsid w:val="004F60CF"/>
    <w:rsid w:val="004F6180"/>
    <w:rsid w:val="004F62A2"/>
    <w:rsid w:val="004F6422"/>
    <w:rsid w:val="004F65B0"/>
    <w:rsid w:val="004F661A"/>
    <w:rsid w:val="004F67EC"/>
    <w:rsid w:val="004F68E7"/>
    <w:rsid w:val="004F6B43"/>
    <w:rsid w:val="004F6BE9"/>
    <w:rsid w:val="004F6D04"/>
    <w:rsid w:val="004F6F11"/>
    <w:rsid w:val="004F6F1D"/>
    <w:rsid w:val="004F6F1E"/>
    <w:rsid w:val="004F7014"/>
    <w:rsid w:val="004F709F"/>
    <w:rsid w:val="004F7137"/>
    <w:rsid w:val="004F7228"/>
    <w:rsid w:val="004F7390"/>
    <w:rsid w:val="004F73A8"/>
    <w:rsid w:val="004F7613"/>
    <w:rsid w:val="004F78D0"/>
    <w:rsid w:val="004F790B"/>
    <w:rsid w:val="004F7952"/>
    <w:rsid w:val="004F7CC4"/>
    <w:rsid w:val="004F7E32"/>
    <w:rsid w:val="005000B7"/>
    <w:rsid w:val="00500205"/>
    <w:rsid w:val="00500214"/>
    <w:rsid w:val="005002AA"/>
    <w:rsid w:val="00500352"/>
    <w:rsid w:val="00500486"/>
    <w:rsid w:val="0050059C"/>
    <w:rsid w:val="00500D09"/>
    <w:rsid w:val="00500DD9"/>
    <w:rsid w:val="00500EC2"/>
    <w:rsid w:val="00500F88"/>
    <w:rsid w:val="0050103F"/>
    <w:rsid w:val="005011DA"/>
    <w:rsid w:val="0050127C"/>
    <w:rsid w:val="0050132F"/>
    <w:rsid w:val="005014F1"/>
    <w:rsid w:val="005018B8"/>
    <w:rsid w:val="005018FC"/>
    <w:rsid w:val="00501A34"/>
    <w:rsid w:val="00501AA8"/>
    <w:rsid w:val="00501CD2"/>
    <w:rsid w:val="00501F51"/>
    <w:rsid w:val="00501F9B"/>
    <w:rsid w:val="005023CA"/>
    <w:rsid w:val="00502529"/>
    <w:rsid w:val="00502704"/>
    <w:rsid w:val="00502728"/>
    <w:rsid w:val="00502C1D"/>
    <w:rsid w:val="00502C81"/>
    <w:rsid w:val="00502D8B"/>
    <w:rsid w:val="00502E16"/>
    <w:rsid w:val="00502F15"/>
    <w:rsid w:val="00502FAF"/>
    <w:rsid w:val="00503192"/>
    <w:rsid w:val="00503391"/>
    <w:rsid w:val="00503472"/>
    <w:rsid w:val="00503584"/>
    <w:rsid w:val="0050360A"/>
    <w:rsid w:val="0050383F"/>
    <w:rsid w:val="00503A6E"/>
    <w:rsid w:val="00503C36"/>
    <w:rsid w:val="00503C87"/>
    <w:rsid w:val="00503E3E"/>
    <w:rsid w:val="00503E8E"/>
    <w:rsid w:val="0050400D"/>
    <w:rsid w:val="0050428C"/>
    <w:rsid w:val="00504391"/>
    <w:rsid w:val="005043B2"/>
    <w:rsid w:val="00504693"/>
    <w:rsid w:val="00504721"/>
    <w:rsid w:val="005047D3"/>
    <w:rsid w:val="0050498D"/>
    <w:rsid w:val="00504A5F"/>
    <w:rsid w:val="00504DCF"/>
    <w:rsid w:val="00505024"/>
    <w:rsid w:val="005050D5"/>
    <w:rsid w:val="005053C9"/>
    <w:rsid w:val="005054CA"/>
    <w:rsid w:val="0050599D"/>
    <w:rsid w:val="00505FC1"/>
    <w:rsid w:val="00506091"/>
    <w:rsid w:val="005060AA"/>
    <w:rsid w:val="005061B3"/>
    <w:rsid w:val="005061C4"/>
    <w:rsid w:val="005061CB"/>
    <w:rsid w:val="00506636"/>
    <w:rsid w:val="005066CA"/>
    <w:rsid w:val="00506B3F"/>
    <w:rsid w:val="00506BE8"/>
    <w:rsid w:val="00506C6C"/>
    <w:rsid w:val="00506E05"/>
    <w:rsid w:val="00506F1D"/>
    <w:rsid w:val="00507346"/>
    <w:rsid w:val="005074B5"/>
    <w:rsid w:val="0050753E"/>
    <w:rsid w:val="00507550"/>
    <w:rsid w:val="005075E4"/>
    <w:rsid w:val="00507601"/>
    <w:rsid w:val="0050761E"/>
    <w:rsid w:val="0050775B"/>
    <w:rsid w:val="00507791"/>
    <w:rsid w:val="00507A27"/>
    <w:rsid w:val="00507A90"/>
    <w:rsid w:val="00507B04"/>
    <w:rsid w:val="00507B72"/>
    <w:rsid w:val="00507B84"/>
    <w:rsid w:val="00507C0D"/>
    <w:rsid w:val="00507CD0"/>
    <w:rsid w:val="00507E21"/>
    <w:rsid w:val="00507E63"/>
    <w:rsid w:val="00507F59"/>
    <w:rsid w:val="00510233"/>
    <w:rsid w:val="00510255"/>
    <w:rsid w:val="0051026B"/>
    <w:rsid w:val="00510291"/>
    <w:rsid w:val="0051048D"/>
    <w:rsid w:val="005106ED"/>
    <w:rsid w:val="005107C4"/>
    <w:rsid w:val="0051095B"/>
    <w:rsid w:val="00510B09"/>
    <w:rsid w:val="00510C6B"/>
    <w:rsid w:val="00510D49"/>
    <w:rsid w:val="00510F7B"/>
    <w:rsid w:val="005110DB"/>
    <w:rsid w:val="00511753"/>
    <w:rsid w:val="00511A2C"/>
    <w:rsid w:val="00511A53"/>
    <w:rsid w:val="00511CD0"/>
    <w:rsid w:val="00511EF9"/>
    <w:rsid w:val="00512163"/>
    <w:rsid w:val="0051216A"/>
    <w:rsid w:val="00512228"/>
    <w:rsid w:val="00512719"/>
    <w:rsid w:val="00512D65"/>
    <w:rsid w:val="00513006"/>
    <w:rsid w:val="005131C5"/>
    <w:rsid w:val="00513287"/>
    <w:rsid w:val="005132F6"/>
    <w:rsid w:val="0051334A"/>
    <w:rsid w:val="00513656"/>
    <w:rsid w:val="005136C4"/>
    <w:rsid w:val="0051383E"/>
    <w:rsid w:val="00513A6E"/>
    <w:rsid w:val="00513A9E"/>
    <w:rsid w:val="00513AE0"/>
    <w:rsid w:val="00513C3A"/>
    <w:rsid w:val="00513F5C"/>
    <w:rsid w:val="00513F69"/>
    <w:rsid w:val="00513FBC"/>
    <w:rsid w:val="005141C8"/>
    <w:rsid w:val="00514284"/>
    <w:rsid w:val="005142AF"/>
    <w:rsid w:val="0051452D"/>
    <w:rsid w:val="005145F5"/>
    <w:rsid w:val="00514DBA"/>
    <w:rsid w:val="00514EBB"/>
    <w:rsid w:val="00514F09"/>
    <w:rsid w:val="00514F0F"/>
    <w:rsid w:val="00515285"/>
    <w:rsid w:val="005156B9"/>
    <w:rsid w:val="0051574D"/>
    <w:rsid w:val="00515965"/>
    <w:rsid w:val="00515ED9"/>
    <w:rsid w:val="005162D6"/>
    <w:rsid w:val="00516680"/>
    <w:rsid w:val="005167C3"/>
    <w:rsid w:val="00516981"/>
    <w:rsid w:val="00516C55"/>
    <w:rsid w:val="00516CF9"/>
    <w:rsid w:val="00516D52"/>
    <w:rsid w:val="00516D85"/>
    <w:rsid w:val="0051710A"/>
    <w:rsid w:val="00517206"/>
    <w:rsid w:val="005172D7"/>
    <w:rsid w:val="0051733E"/>
    <w:rsid w:val="00517392"/>
    <w:rsid w:val="00517563"/>
    <w:rsid w:val="0051787E"/>
    <w:rsid w:val="005178BF"/>
    <w:rsid w:val="00517A03"/>
    <w:rsid w:val="00517C0D"/>
    <w:rsid w:val="00517C65"/>
    <w:rsid w:val="00517C79"/>
    <w:rsid w:val="00517D9D"/>
    <w:rsid w:val="00517F1E"/>
    <w:rsid w:val="00520093"/>
    <w:rsid w:val="0052013C"/>
    <w:rsid w:val="005207CB"/>
    <w:rsid w:val="00520B7F"/>
    <w:rsid w:val="00520E97"/>
    <w:rsid w:val="00520FFE"/>
    <w:rsid w:val="005211FF"/>
    <w:rsid w:val="0052127C"/>
    <w:rsid w:val="00521401"/>
    <w:rsid w:val="00521659"/>
    <w:rsid w:val="0052171B"/>
    <w:rsid w:val="005217DD"/>
    <w:rsid w:val="005217ED"/>
    <w:rsid w:val="0052190D"/>
    <w:rsid w:val="00521949"/>
    <w:rsid w:val="00521AB7"/>
    <w:rsid w:val="00521B00"/>
    <w:rsid w:val="00521B6E"/>
    <w:rsid w:val="00521C78"/>
    <w:rsid w:val="00521DFB"/>
    <w:rsid w:val="00521E49"/>
    <w:rsid w:val="0052204A"/>
    <w:rsid w:val="00522346"/>
    <w:rsid w:val="005224DE"/>
    <w:rsid w:val="0052258E"/>
    <w:rsid w:val="005225BF"/>
    <w:rsid w:val="005229A7"/>
    <w:rsid w:val="005230DA"/>
    <w:rsid w:val="0052312D"/>
    <w:rsid w:val="00523284"/>
    <w:rsid w:val="00523292"/>
    <w:rsid w:val="0052353C"/>
    <w:rsid w:val="005235BF"/>
    <w:rsid w:val="00523663"/>
    <w:rsid w:val="00523C02"/>
    <w:rsid w:val="00523D2F"/>
    <w:rsid w:val="005240E1"/>
    <w:rsid w:val="005241CA"/>
    <w:rsid w:val="00524226"/>
    <w:rsid w:val="005244A0"/>
    <w:rsid w:val="0052457C"/>
    <w:rsid w:val="005245A3"/>
    <w:rsid w:val="005245DC"/>
    <w:rsid w:val="00524744"/>
    <w:rsid w:val="00524761"/>
    <w:rsid w:val="00524885"/>
    <w:rsid w:val="0052493A"/>
    <w:rsid w:val="0052495E"/>
    <w:rsid w:val="00524998"/>
    <w:rsid w:val="00524DFB"/>
    <w:rsid w:val="00524F56"/>
    <w:rsid w:val="0052502C"/>
    <w:rsid w:val="0052508F"/>
    <w:rsid w:val="00525167"/>
    <w:rsid w:val="00525168"/>
    <w:rsid w:val="0052551B"/>
    <w:rsid w:val="0052572C"/>
    <w:rsid w:val="005257E3"/>
    <w:rsid w:val="005257EA"/>
    <w:rsid w:val="005259E3"/>
    <w:rsid w:val="00525B78"/>
    <w:rsid w:val="00525DA1"/>
    <w:rsid w:val="00525ECE"/>
    <w:rsid w:val="0052615E"/>
    <w:rsid w:val="0052619C"/>
    <w:rsid w:val="005263B4"/>
    <w:rsid w:val="00526465"/>
    <w:rsid w:val="00526667"/>
    <w:rsid w:val="005266F1"/>
    <w:rsid w:val="0052689E"/>
    <w:rsid w:val="00526ADA"/>
    <w:rsid w:val="00526C89"/>
    <w:rsid w:val="00526E4D"/>
    <w:rsid w:val="00527248"/>
    <w:rsid w:val="0052736F"/>
    <w:rsid w:val="005273B0"/>
    <w:rsid w:val="0052741F"/>
    <w:rsid w:val="00527488"/>
    <w:rsid w:val="00527BAA"/>
    <w:rsid w:val="00527C20"/>
    <w:rsid w:val="00527EB0"/>
    <w:rsid w:val="005302A8"/>
    <w:rsid w:val="00530517"/>
    <w:rsid w:val="00530698"/>
    <w:rsid w:val="00530882"/>
    <w:rsid w:val="0053088B"/>
    <w:rsid w:val="00530994"/>
    <w:rsid w:val="00530BA1"/>
    <w:rsid w:val="0053105B"/>
    <w:rsid w:val="00531085"/>
    <w:rsid w:val="00531335"/>
    <w:rsid w:val="0053172B"/>
    <w:rsid w:val="00531816"/>
    <w:rsid w:val="005318B2"/>
    <w:rsid w:val="00531973"/>
    <w:rsid w:val="005319E3"/>
    <w:rsid w:val="00531A96"/>
    <w:rsid w:val="00531B8F"/>
    <w:rsid w:val="00531B91"/>
    <w:rsid w:val="00531CB9"/>
    <w:rsid w:val="00531D2C"/>
    <w:rsid w:val="00531F12"/>
    <w:rsid w:val="005322B5"/>
    <w:rsid w:val="00532504"/>
    <w:rsid w:val="00532FF6"/>
    <w:rsid w:val="005330CE"/>
    <w:rsid w:val="005331E2"/>
    <w:rsid w:val="0053336A"/>
    <w:rsid w:val="0053345C"/>
    <w:rsid w:val="005334D7"/>
    <w:rsid w:val="0053359E"/>
    <w:rsid w:val="00533870"/>
    <w:rsid w:val="005338FF"/>
    <w:rsid w:val="00533BA2"/>
    <w:rsid w:val="00533BA8"/>
    <w:rsid w:val="00533E4F"/>
    <w:rsid w:val="0053420C"/>
    <w:rsid w:val="005342FE"/>
    <w:rsid w:val="00534470"/>
    <w:rsid w:val="005344BA"/>
    <w:rsid w:val="005344CF"/>
    <w:rsid w:val="005345B3"/>
    <w:rsid w:val="00534872"/>
    <w:rsid w:val="00534991"/>
    <w:rsid w:val="00534AD0"/>
    <w:rsid w:val="00534B2A"/>
    <w:rsid w:val="00534E19"/>
    <w:rsid w:val="00534E94"/>
    <w:rsid w:val="00534FB2"/>
    <w:rsid w:val="00534FC1"/>
    <w:rsid w:val="0053505F"/>
    <w:rsid w:val="005350E4"/>
    <w:rsid w:val="0053517E"/>
    <w:rsid w:val="00535238"/>
    <w:rsid w:val="005352B4"/>
    <w:rsid w:val="00535370"/>
    <w:rsid w:val="005359E4"/>
    <w:rsid w:val="00535B5C"/>
    <w:rsid w:val="00535D3C"/>
    <w:rsid w:val="00535FD3"/>
    <w:rsid w:val="00536011"/>
    <w:rsid w:val="00536259"/>
    <w:rsid w:val="005363F1"/>
    <w:rsid w:val="00536512"/>
    <w:rsid w:val="00536913"/>
    <w:rsid w:val="00536936"/>
    <w:rsid w:val="00536C1F"/>
    <w:rsid w:val="00536CB2"/>
    <w:rsid w:val="00536CB7"/>
    <w:rsid w:val="00536EA1"/>
    <w:rsid w:val="00537139"/>
    <w:rsid w:val="0053720E"/>
    <w:rsid w:val="0053722C"/>
    <w:rsid w:val="005373C7"/>
    <w:rsid w:val="00537590"/>
    <w:rsid w:val="0053784E"/>
    <w:rsid w:val="00537AA3"/>
    <w:rsid w:val="00537BF1"/>
    <w:rsid w:val="00537BFB"/>
    <w:rsid w:val="00537D10"/>
    <w:rsid w:val="0054014C"/>
    <w:rsid w:val="00540212"/>
    <w:rsid w:val="005403D0"/>
    <w:rsid w:val="00540501"/>
    <w:rsid w:val="00540719"/>
    <w:rsid w:val="005407A4"/>
    <w:rsid w:val="005407DD"/>
    <w:rsid w:val="00540A2B"/>
    <w:rsid w:val="00540AF2"/>
    <w:rsid w:val="00540B5A"/>
    <w:rsid w:val="00540C6F"/>
    <w:rsid w:val="00540D58"/>
    <w:rsid w:val="00540F70"/>
    <w:rsid w:val="0054107F"/>
    <w:rsid w:val="005412F1"/>
    <w:rsid w:val="005413DC"/>
    <w:rsid w:val="005413EF"/>
    <w:rsid w:val="005415B5"/>
    <w:rsid w:val="0054165C"/>
    <w:rsid w:val="005417A7"/>
    <w:rsid w:val="005419C5"/>
    <w:rsid w:val="00541C9F"/>
    <w:rsid w:val="00541DFE"/>
    <w:rsid w:val="00542118"/>
    <w:rsid w:val="00542174"/>
    <w:rsid w:val="005428AC"/>
    <w:rsid w:val="00542B11"/>
    <w:rsid w:val="00542B4C"/>
    <w:rsid w:val="00542B95"/>
    <w:rsid w:val="00542BC0"/>
    <w:rsid w:val="00542C77"/>
    <w:rsid w:val="00542FA2"/>
    <w:rsid w:val="005430D9"/>
    <w:rsid w:val="00543269"/>
    <w:rsid w:val="005432C9"/>
    <w:rsid w:val="0054334E"/>
    <w:rsid w:val="0054338D"/>
    <w:rsid w:val="00543422"/>
    <w:rsid w:val="0054346C"/>
    <w:rsid w:val="005434D5"/>
    <w:rsid w:val="00543671"/>
    <w:rsid w:val="005436CB"/>
    <w:rsid w:val="00543997"/>
    <w:rsid w:val="00543AE4"/>
    <w:rsid w:val="00543BFD"/>
    <w:rsid w:val="00543C6C"/>
    <w:rsid w:val="00543E29"/>
    <w:rsid w:val="00543EF8"/>
    <w:rsid w:val="00543F68"/>
    <w:rsid w:val="00543FB4"/>
    <w:rsid w:val="00544197"/>
    <w:rsid w:val="00544237"/>
    <w:rsid w:val="00544556"/>
    <w:rsid w:val="0054472D"/>
    <w:rsid w:val="005447B3"/>
    <w:rsid w:val="0054498E"/>
    <w:rsid w:val="00544C0A"/>
    <w:rsid w:val="00544D29"/>
    <w:rsid w:val="00544DCA"/>
    <w:rsid w:val="00544EF7"/>
    <w:rsid w:val="00545171"/>
    <w:rsid w:val="0054517E"/>
    <w:rsid w:val="005455CF"/>
    <w:rsid w:val="005456E3"/>
    <w:rsid w:val="00545733"/>
    <w:rsid w:val="00545795"/>
    <w:rsid w:val="00545834"/>
    <w:rsid w:val="00545C9F"/>
    <w:rsid w:val="00545CD3"/>
    <w:rsid w:val="0054601F"/>
    <w:rsid w:val="0054627B"/>
    <w:rsid w:val="00546395"/>
    <w:rsid w:val="005463E8"/>
    <w:rsid w:val="00546731"/>
    <w:rsid w:val="005467AA"/>
    <w:rsid w:val="0054697F"/>
    <w:rsid w:val="00546A2A"/>
    <w:rsid w:val="00546AEA"/>
    <w:rsid w:val="00546BB2"/>
    <w:rsid w:val="00546F5B"/>
    <w:rsid w:val="00547355"/>
    <w:rsid w:val="0054759A"/>
    <w:rsid w:val="0054767E"/>
    <w:rsid w:val="0054792C"/>
    <w:rsid w:val="00547ABA"/>
    <w:rsid w:val="00547B24"/>
    <w:rsid w:val="00547B4D"/>
    <w:rsid w:val="00547E2B"/>
    <w:rsid w:val="005502D1"/>
    <w:rsid w:val="005503F4"/>
    <w:rsid w:val="0055042F"/>
    <w:rsid w:val="0055083B"/>
    <w:rsid w:val="00550ECB"/>
    <w:rsid w:val="00550FA6"/>
    <w:rsid w:val="0055126C"/>
    <w:rsid w:val="00551436"/>
    <w:rsid w:val="005514C0"/>
    <w:rsid w:val="0055158C"/>
    <w:rsid w:val="00551684"/>
    <w:rsid w:val="0055173B"/>
    <w:rsid w:val="00551874"/>
    <w:rsid w:val="005519DC"/>
    <w:rsid w:val="00551B19"/>
    <w:rsid w:val="00551B3A"/>
    <w:rsid w:val="00551BAF"/>
    <w:rsid w:val="00551C11"/>
    <w:rsid w:val="00551C1A"/>
    <w:rsid w:val="00551D6D"/>
    <w:rsid w:val="00552170"/>
    <w:rsid w:val="005524A0"/>
    <w:rsid w:val="005526BB"/>
    <w:rsid w:val="005529BD"/>
    <w:rsid w:val="00552B00"/>
    <w:rsid w:val="00552CCF"/>
    <w:rsid w:val="00552E50"/>
    <w:rsid w:val="00552E82"/>
    <w:rsid w:val="00553100"/>
    <w:rsid w:val="00553244"/>
    <w:rsid w:val="005535E8"/>
    <w:rsid w:val="005536AD"/>
    <w:rsid w:val="005536F7"/>
    <w:rsid w:val="00553740"/>
    <w:rsid w:val="00553986"/>
    <w:rsid w:val="005539CF"/>
    <w:rsid w:val="005539E7"/>
    <w:rsid w:val="00553BCD"/>
    <w:rsid w:val="00553CED"/>
    <w:rsid w:val="00553E81"/>
    <w:rsid w:val="00553F3A"/>
    <w:rsid w:val="005545AB"/>
    <w:rsid w:val="005545B8"/>
    <w:rsid w:val="00554B75"/>
    <w:rsid w:val="00554DDF"/>
    <w:rsid w:val="005554AB"/>
    <w:rsid w:val="00555541"/>
    <w:rsid w:val="00555588"/>
    <w:rsid w:val="00555755"/>
    <w:rsid w:val="0055580E"/>
    <w:rsid w:val="00555826"/>
    <w:rsid w:val="00555865"/>
    <w:rsid w:val="005559D1"/>
    <w:rsid w:val="00555ACB"/>
    <w:rsid w:val="00555BB4"/>
    <w:rsid w:val="00555BE4"/>
    <w:rsid w:val="00555C01"/>
    <w:rsid w:val="00555C5C"/>
    <w:rsid w:val="00555FB0"/>
    <w:rsid w:val="005561E5"/>
    <w:rsid w:val="005563F1"/>
    <w:rsid w:val="00556502"/>
    <w:rsid w:val="00556E3D"/>
    <w:rsid w:val="00556EA7"/>
    <w:rsid w:val="00556EAA"/>
    <w:rsid w:val="00556EBE"/>
    <w:rsid w:val="00556F8E"/>
    <w:rsid w:val="0055707F"/>
    <w:rsid w:val="005570CA"/>
    <w:rsid w:val="005572ED"/>
    <w:rsid w:val="00557363"/>
    <w:rsid w:val="00557400"/>
    <w:rsid w:val="00557430"/>
    <w:rsid w:val="00557581"/>
    <w:rsid w:val="005575D1"/>
    <w:rsid w:val="0055761A"/>
    <w:rsid w:val="0055790A"/>
    <w:rsid w:val="00557AF9"/>
    <w:rsid w:val="00557BA3"/>
    <w:rsid w:val="00557CDC"/>
    <w:rsid w:val="00560423"/>
    <w:rsid w:val="005604F6"/>
    <w:rsid w:val="0056050E"/>
    <w:rsid w:val="0056068C"/>
    <w:rsid w:val="005607F5"/>
    <w:rsid w:val="00560A55"/>
    <w:rsid w:val="00560E17"/>
    <w:rsid w:val="005610EA"/>
    <w:rsid w:val="0056117E"/>
    <w:rsid w:val="005612E1"/>
    <w:rsid w:val="0056132F"/>
    <w:rsid w:val="005613AE"/>
    <w:rsid w:val="00561523"/>
    <w:rsid w:val="005615CB"/>
    <w:rsid w:val="005619A7"/>
    <w:rsid w:val="00561CA8"/>
    <w:rsid w:val="00561E0A"/>
    <w:rsid w:val="00561E30"/>
    <w:rsid w:val="00561EDA"/>
    <w:rsid w:val="00561F24"/>
    <w:rsid w:val="00562032"/>
    <w:rsid w:val="005621D9"/>
    <w:rsid w:val="005624FB"/>
    <w:rsid w:val="00562ABF"/>
    <w:rsid w:val="00562AD6"/>
    <w:rsid w:val="00562F10"/>
    <w:rsid w:val="00563160"/>
    <w:rsid w:val="005631AE"/>
    <w:rsid w:val="00563527"/>
    <w:rsid w:val="005635A7"/>
    <w:rsid w:val="005637B4"/>
    <w:rsid w:val="005637D7"/>
    <w:rsid w:val="00563B59"/>
    <w:rsid w:val="00563D0C"/>
    <w:rsid w:val="00563D13"/>
    <w:rsid w:val="00563E12"/>
    <w:rsid w:val="00563EA4"/>
    <w:rsid w:val="00564039"/>
    <w:rsid w:val="00564444"/>
    <w:rsid w:val="00564706"/>
    <w:rsid w:val="0056483F"/>
    <w:rsid w:val="00564F14"/>
    <w:rsid w:val="005650DF"/>
    <w:rsid w:val="0056510A"/>
    <w:rsid w:val="00565229"/>
    <w:rsid w:val="005652C3"/>
    <w:rsid w:val="005654D4"/>
    <w:rsid w:val="00565664"/>
    <w:rsid w:val="00565777"/>
    <w:rsid w:val="00565923"/>
    <w:rsid w:val="00565C2B"/>
    <w:rsid w:val="00565FE0"/>
    <w:rsid w:val="0056627A"/>
    <w:rsid w:val="005662A3"/>
    <w:rsid w:val="00566825"/>
    <w:rsid w:val="00566870"/>
    <w:rsid w:val="00566951"/>
    <w:rsid w:val="00566959"/>
    <w:rsid w:val="00566973"/>
    <w:rsid w:val="00566E7A"/>
    <w:rsid w:val="00567492"/>
    <w:rsid w:val="00567770"/>
    <w:rsid w:val="0056783C"/>
    <w:rsid w:val="005679B4"/>
    <w:rsid w:val="005679BD"/>
    <w:rsid w:val="00567B7C"/>
    <w:rsid w:val="00567D3C"/>
    <w:rsid w:val="00567F16"/>
    <w:rsid w:val="0057006E"/>
    <w:rsid w:val="005701E4"/>
    <w:rsid w:val="005702D0"/>
    <w:rsid w:val="00570440"/>
    <w:rsid w:val="00570502"/>
    <w:rsid w:val="005708D9"/>
    <w:rsid w:val="00570935"/>
    <w:rsid w:val="00570956"/>
    <w:rsid w:val="0057095D"/>
    <w:rsid w:val="00570A5F"/>
    <w:rsid w:val="00570AE5"/>
    <w:rsid w:val="00570BD7"/>
    <w:rsid w:val="00570CD6"/>
    <w:rsid w:val="00570E74"/>
    <w:rsid w:val="00570ED1"/>
    <w:rsid w:val="00571028"/>
    <w:rsid w:val="00571230"/>
    <w:rsid w:val="0057168D"/>
    <w:rsid w:val="00571773"/>
    <w:rsid w:val="00571D7B"/>
    <w:rsid w:val="00571E33"/>
    <w:rsid w:val="00571E5E"/>
    <w:rsid w:val="00571F5B"/>
    <w:rsid w:val="0057210E"/>
    <w:rsid w:val="005722DE"/>
    <w:rsid w:val="00572326"/>
    <w:rsid w:val="00572521"/>
    <w:rsid w:val="0057274D"/>
    <w:rsid w:val="00572783"/>
    <w:rsid w:val="0057292C"/>
    <w:rsid w:val="00572A82"/>
    <w:rsid w:val="00572C32"/>
    <w:rsid w:val="00572FDF"/>
    <w:rsid w:val="005731FF"/>
    <w:rsid w:val="0057324F"/>
    <w:rsid w:val="00573768"/>
    <w:rsid w:val="00573CEA"/>
    <w:rsid w:val="00573D8F"/>
    <w:rsid w:val="00573FCE"/>
    <w:rsid w:val="005743A8"/>
    <w:rsid w:val="00574769"/>
    <w:rsid w:val="00574774"/>
    <w:rsid w:val="005747F6"/>
    <w:rsid w:val="00574B56"/>
    <w:rsid w:val="00574CD5"/>
    <w:rsid w:val="00574E9D"/>
    <w:rsid w:val="00574F4A"/>
    <w:rsid w:val="0057515F"/>
    <w:rsid w:val="005751FA"/>
    <w:rsid w:val="0057531B"/>
    <w:rsid w:val="00575384"/>
    <w:rsid w:val="00575399"/>
    <w:rsid w:val="005757B0"/>
    <w:rsid w:val="00575A1F"/>
    <w:rsid w:val="00575A57"/>
    <w:rsid w:val="00575C9C"/>
    <w:rsid w:val="00575CF9"/>
    <w:rsid w:val="00575E70"/>
    <w:rsid w:val="00575E77"/>
    <w:rsid w:val="00576198"/>
    <w:rsid w:val="00576279"/>
    <w:rsid w:val="0057634E"/>
    <w:rsid w:val="00576370"/>
    <w:rsid w:val="00576616"/>
    <w:rsid w:val="00576651"/>
    <w:rsid w:val="00576986"/>
    <w:rsid w:val="00576A5D"/>
    <w:rsid w:val="00576BAD"/>
    <w:rsid w:val="00576C6B"/>
    <w:rsid w:val="00576CE5"/>
    <w:rsid w:val="00576DF7"/>
    <w:rsid w:val="00576E10"/>
    <w:rsid w:val="00576E16"/>
    <w:rsid w:val="00576F9F"/>
    <w:rsid w:val="005774CC"/>
    <w:rsid w:val="005775B7"/>
    <w:rsid w:val="00577687"/>
    <w:rsid w:val="0057789A"/>
    <w:rsid w:val="00577950"/>
    <w:rsid w:val="00577A88"/>
    <w:rsid w:val="00577AB7"/>
    <w:rsid w:val="00577B0D"/>
    <w:rsid w:val="00580022"/>
    <w:rsid w:val="00580108"/>
    <w:rsid w:val="0058024F"/>
    <w:rsid w:val="005802E4"/>
    <w:rsid w:val="0058036C"/>
    <w:rsid w:val="00580440"/>
    <w:rsid w:val="005804C3"/>
    <w:rsid w:val="00580542"/>
    <w:rsid w:val="005806B5"/>
    <w:rsid w:val="0058070E"/>
    <w:rsid w:val="00580B3D"/>
    <w:rsid w:val="00580C4F"/>
    <w:rsid w:val="00580C79"/>
    <w:rsid w:val="00580CA4"/>
    <w:rsid w:val="00580CFA"/>
    <w:rsid w:val="0058105C"/>
    <w:rsid w:val="005810A8"/>
    <w:rsid w:val="0058132F"/>
    <w:rsid w:val="00581A42"/>
    <w:rsid w:val="00581BA4"/>
    <w:rsid w:val="00581C96"/>
    <w:rsid w:val="00581D04"/>
    <w:rsid w:val="00581DD3"/>
    <w:rsid w:val="00581EDC"/>
    <w:rsid w:val="00581EFD"/>
    <w:rsid w:val="00581F4D"/>
    <w:rsid w:val="00581FBF"/>
    <w:rsid w:val="005820FB"/>
    <w:rsid w:val="00582222"/>
    <w:rsid w:val="00582272"/>
    <w:rsid w:val="0058234C"/>
    <w:rsid w:val="00582391"/>
    <w:rsid w:val="005824C4"/>
    <w:rsid w:val="005827FA"/>
    <w:rsid w:val="00582A5C"/>
    <w:rsid w:val="00582ECE"/>
    <w:rsid w:val="00582FEF"/>
    <w:rsid w:val="0058306D"/>
    <w:rsid w:val="0058359A"/>
    <w:rsid w:val="005835AF"/>
    <w:rsid w:val="005837C8"/>
    <w:rsid w:val="0058384A"/>
    <w:rsid w:val="0058396E"/>
    <w:rsid w:val="00583B11"/>
    <w:rsid w:val="00583B15"/>
    <w:rsid w:val="00583CC6"/>
    <w:rsid w:val="00583F84"/>
    <w:rsid w:val="0058401F"/>
    <w:rsid w:val="005840FE"/>
    <w:rsid w:val="0058414B"/>
    <w:rsid w:val="00584322"/>
    <w:rsid w:val="005845BF"/>
    <w:rsid w:val="0058461E"/>
    <w:rsid w:val="00584B08"/>
    <w:rsid w:val="00584B15"/>
    <w:rsid w:val="00584B3B"/>
    <w:rsid w:val="00584BE9"/>
    <w:rsid w:val="00584CF4"/>
    <w:rsid w:val="00584F72"/>
    <w:rsid w:val="00584FC9"/>
    <w:rsid w:val="00584FCF"/>
    <w:rsid w:val="00585153"/>
    <w:rsid w:val="00585322"/>
    <w:rsid w:val="0058554B"/>
    <w:rsid w:val="0058559F"/>
    <w:rsid w:val="0058561F"/>
    <w:rsid w:val="00585672"/>
    <w:rsid w:val="0058576E"/>
    <w:rsid w:val="00585CD5"/>
    <w:rsid w:val="00585D1A"/>
    <w:rsid w:val="00585E37"/>
    <w:rsid w:val="00585E5C"/>
    <w:rsid w:val="00585FB8"/>
    <w:rsid w:val="0058643C"/>
    <w:rsid w:val="0058645A"/>
    <w:rsid w:val="005865D4"/>
    <w:rsid w:val="00586A56"/>
    <w:rsid w:val="00586D85"/>
    <w:rsid w:val="00587002"/>
    <w:rsid w:val="00587253"/>
    <w:rsid w:val="00587408"/>
    <w:rsid w:val="005874AA"/>
    <w:rsid w:val="005876A9"/>
    <w:rsid w:val="0058771B"/>
    <w:rsid w:val="00587735"/>
    <w:rsid w:val="00587984"/>
    <w:rsid w:val="00587C62"/>
    <w:rsid w:val="00590059"/>
    <w:rsid w:val="00590078"/>
    <w:rsid w:val="0059079B"/>
    <w:rsid w:val="005909E4"/>
    <w:rsid w:val="00590AB3"/>
    <w:rsid w:val="0059164A"/>
    <w:rsid w:val="00591671"/>
    <w:rsid w:val="0059168F"/>
    <w:rsid w:val="00591923"/>
    <w:rsid w:val="00591A82"/>
    <w:rsid w:val="00591B54"/>
    <w:rsid w:val="00591CC6"/>
    <w:rsid w:val="00591D8D"/>
    <w:rsid w:val="00591E5E"/>
    <w:rsid w:val="00591EF9"/>
    <w:rsid w:val="00592158"/>
    <w:rsid w:val="00592199"/>
    <w:rsid w:val="0059223C"/>
    <w:rsid w:val="00592355"/>
    <w:rsid w:val="00592544"/>
    <w:rsid w:val="0059268E"/>
    <w:rsid w:val="00592902"/>
    <w:rsid w:val="00592AB0"/>
    <w:rsid w:val="00592CD9"/>
    <w:rsid w:val="00592D31"/>
    <w:rsid w:val="00592DFB"/>
    <w:rsid w:val="00593033"/>
    <w:rsid w:val="0059311A"/>
    <w:rsid w:val="00593217"/>
    <w:rsid w:val="0059323C"/>
    <w:rsid w:val="005932AE"/>
    <w:rsid w:val="00593332"/>
    <w:rsid w:val="005934FD"/>
    <w:rsid w:val="00593639"/>
    <w:rsid w:val="005937DF"/>
    <w:rsid w:val="00593920"/>
    <w:rsid w:val="00593996"/>
    <w:rsid w:val="00593AB0"/>
    <w:rsid w:val="00593AB4"/>
    <w:rsid w:val="00593F09"/>
    <w:rsid w:val="00593F5A"/>
    <w:rsid w:val="005940C1"/>
    <w:rsid w:val="0059429D"/>
    <w:rsid w:val="00594440"/>
    <w:rsid w:val="00594634"/>
    <w:rsid w:val="005946CC"/>
    <w:rsid w:val="0059482E"/>
    <w:rsid w:val="005948F7"/>
    <w:rsid w:val="0059497B"/>
    <w:rsid w:val="00594C0C"/>
    <w:rsid w:val="00594D40"/>
    <w:rsid w:val="00594E20"/>
    <w:rsid w:val="00594E33"/>
    <w:rsid w:val="00594EAB"/>
    <w:rsid w:val="00594F73"/>
    <w:rsid w:val="00595141"/>
    <w:rsid w:val="0059536C"/>
    <w:rsid w:val="005954FA"/>
    <w:rsid w:val="005957A2"/>
    <w:rsid w:val="005958AC"/>
    <w:rsid w:val="005958D1"/>
    <w:rsid w:val="00595996"/>
    <w:rsid w:val="00595C23"/>
    <w:rsid w:val="00595C7F"/>
    <w:rsid w:val="00595D3A"/>
    <w:rsid w:val="00595D99"/>
    <w:rsid w:val="00595E06"/>
    <w:rsid w:val="00595F3A"/>
    <w:rsid w:val="0059603C"/>
    <w:rsid w:val="005960B7"/>
    <w:rsid w:val="00596254"/>
    <w:rsid w:val="0059625A"/>
    <w:rsid w:val="00596481"/>
    <w:rsid w:val="0059651C"/>
    <w:rsid w:val="00596551"/>
    <w:rsid w:val="00596646"/>
    <w:rsid w:val="005967C8"/>
    <w:rsid w:val="00596A93"/>
    <w:rsid w:val="00596ABD"/>
    <w:rsid w:val="00596B41"/>
    <w:rsid w:val="00596E5D"/>
    <w:rsid w:val="00596F37"/>
    <w:rsid w:val="00597163"/>
    <w:rsid w:val="0059792B"/>
    <w:rsid w:val="005979B8"/>
    <w:rsid w:val="005979ED"/>
    <w:rsid w:val="00597AEA"/>
    <w:rsid w:val="00597B61"/>
    <w:rsid w:val="00597DE2"/>
    <w:rsid w:val="005A004B"/>
    <w:rsid w:val="005A0076"/>
    <w:rsid w:val="005A02D6"/>
    <w:rsid w:val="005A034A"/>
    <w:rsid w:val="005A068A"/>
    <w:rsid w:val="005A07F2"/>
    <w:rsid w:val="005A09A8"/>
    <w:rsid w:val="005A0A51"/>
    <w:rsid w:val="005A0AD6"/>
    <w:rsid w:val="005A0B61"/>
    <w:rsid w:val="005A0E8D"/>
    <w:rsid w:val="005A10E8"/>
    <w:rsid w:val="005A120F"/>
    <w:rsid w:val="005A12D5"/>
    <w:rsid w:val="005A138A"/>
    <w:rsid w:val="005A13DC"/>
    <w:rsid w:val="005A1784"/>
    <w:rsid w:val="005A17D2"/>
    <w:rsid w:val="005A1B87"/>
    <w:rsid w:val="005A1BFC"/>
    <w:rsid w:val="005A1D32"/>
    <w:rsid w:val="005A1D36"/>
    <w:rsid w:val="005A1D4B"/>
    <w:rsid w:val="005A1D8D"/>
    <w:rsid w:val="005A1E8D"/>
    <w:rsid w:val="005A1EC0"/>
    <w:rsid w:val="005A2070"/>
    <w:rsid w:val="005A20C4"/>
    <w:rsid w:val="005A2342"/>
    <w:rsid w:val="005A23A9"/>
    <w:rsid w:val="005A2542"/>
    <w:rsid w:val="005A2635"/>
    <w:rsid w:val="005A2BE6"/>
    <w:rsid w:val="005A2C7F"/>
    <w:rsid w:val="005A3136"/>
    <w:rsid w:val="005A3407"/>
    <w:rsid w:val="005A3501"/>
    <w:rsid w:val="005A35C0"/>
    <w:rsid w:val="005A370A"/>
    <w:rsid w:val="005A3728"/>
    <w:rsid w:val="005A381F"/>
    <w:rsid w:val="005A393D"/>
    <w:rsid w:val="005A39CB"/>
    <w:rsid w:val="005A3E96"/>
    <w:rsid w:val="005A42B3"/>
    <w:rsid w:val="005A42FE"/>
    <w:rsid w:val="005A438C"/>
    <w:rsid w:val="005A43CA"/>
    <w:rsid w:val="005A456E"/>
    <w:rsid w:val="005A482F"/>
    <w:rsid w:val="005A48B5"/>
    <w:rsid w:val="005A49D5"/>
    <w:rsid w:val="005A4AD0"/>
    <w:rsid w:val="005A4B16"/>
    <w:rsid w:val="005A4B28"/>
    <w:rsid w:val="005A4BF7"/>
    <w:rsid w:val="005A4C39"/>
    <w:rsid w:val="005A4D37"/>
    <w:rsid w:val="005A4D96"/>
    <w:rsid w:val="005A4DB8"/>
    <w:rsid w:val="005A549C"/>
    <w:rsid w:val="005A57F5"/>
    <w:rsid w:val="005A589A"/>
    <w:rsid w:val="005A591D"/>
    <w:rsid w:val="005A5A3E"/>
    <w:rsid w:val="005A5F22"/>
    <w:rsid w:val="005A6152"/>
    <w:rsid w:val="005A62FF"/>
    <w:rsid w:val="005A639B"/>
    <w:rsid w:val="005A658E"/>
    <w:rsid w:val="005A65DD"/>
    <w:rsid w:val="005A6680"/>
    <w:rsid w:val="005A673D"/>
    <w:rsid w:val="005A6839"/>
    <w:rsid w:val="005A6C5D"/>
    <w:rsid w:val="005A6EB5"/>
    <w:rsid w:val="005A710F"/>
    <w:rsid w:val="005A714A"/>
    <w:rsid w:val="005A716F"/>
    <w:rsid w:val="005A7355"/>
    <w:rsid w:val="005A7454"/>
    <w:rsid w:val="005A75B0"/>
    <w:rsid w:val="005A7806"/>
    <w:rsid w:val="005A7C26"/>
    <w:rsid w:val="005A7F5B"/>
    <w:rsid w:val="005B011C"/>
    <w:rsid w:val="005B027E"/>
    <w:rsid w:val="005B0467"/>
    <w:rsid w:val="005B05D7"/>
    <w:rsid w:val="005B0776"/>
    <w:rsid w:val="005B07DC"/>
    <w:rsid w:val="005B0938"/>
    <w:rsid w:val="005B09DA"/>
    <w:rsid w:val="005B0DB1"/>
    <w:rsid w:val="005B0E1F"/>
    <w:rsid w:val="005B0E21"/>
    <w:rsid w:val="005B0FC2"/>
    <w:rsid w:val="005B11FB"/>
    <w:rsid w:val="005B154F"/>
    <w:rsid w:val="005B15B7"/>
    <w:rsid w:val="005B15C5"/>
    <w:rsid w:val="005B1636"/>
    <w:rsid w:val="005B197A"/>
    <w:rsid w:val="005B1BB9"/>
    <w:rsid w:val="005B1C16"/>
    <w:rsid w:val="005B1DB8"/>
    <w:rsid w:val="005B1E3E"/>
    <w:rsid w:val="005B1FF9"/>
    <w:rsid w:val="005B207E"/>
    <w:rsid w:val="005B210A"/>
    <w:rsid w:val="005B2144"/>
    <w:rsid w:val="005B292E"/>
    <w:rsid w:val="005B29E2"/>
    <w:rsid w:val="005B2A40"/>
    <w:rsid w:val="005B2D81"/>
    <w:rsid w:val="005B3151"/>
    <w:rsid w:val="005B31A6"/>
    <w:rsid w:val="005B349E"/>
    <w:rsid w:val="005B35EF"/>
    <w:rsid w:val="005B3A58"/>
    <w:rsid w:val="005B3BAE"/>
    <w:rsid w:val="005B3FBC"/>
    <w:rsid w:val="005B401A"/>
    <w:rsid w:val="005B4085"/>
    <w:rsid w:val="005B415B"/>
    <w:rsid w:val="005B4162"/>
    <w:rsid w:val="005B44C5"/>
    <w:rsid w:val="005B47CD"/>
    <w:rsid w:val="005B487F"/>
    <w:rsid w:val="005B4885"/>
    <w:rsid w:val="005B4B38"/>
    <w:rsid w:val="005B4B4C"/>
    <w:rsid w:val="005B4C9B"/>
    <w:rsid w:val="005B4D3B"/>
    <w:rsid w:val="005B4D52"/>
    <w:rsid w:val="005B4E9F"/>
    <w:rsid w:val="005B5117"/>
    <w:rsid w:val="005B51BE"/>
    <w:rsid w:val="005B53E3"/>
    <w:rsid w:val="005B5429"/>
    <w:rsid w:val="005B5484"/>
    <w:rsid w:val="005B54A3"/>
    <w:rsid w:val="005B55E1"/>
    <w:rsid w:val="005B563B"/>
    <w:rsid w:val="005B586D"/>
    <w:rsid w:val="005B5975"/>
    <w:rsid w:val="005B59D0"/>
    <w:rsid w:val="005B5A25"/>
    <w:rsid w:val="005B5B31"/>
    <w:rsid w:val="005B6332"/>
    <w:rsid w:val="005B65BE"/>
    <w:rsid w:val="005B675F"/>
    <w:rsid w:val="005B68D1"/>
    <w:rsid w:val="005B68EE"/>
    <w:rsid w:val="005B68F2"/>
    <w:rsid w:val="005B6A19"/>
    <w:rsid w:val="005B6A4D"/>
    <w:rsid w:val="005B6ABE"/>
    <w:rsid w:val="005B6B1E"/>
    <w:rsid w:val="005B6B5B"/>
    <w:rsid w:val="005B6F85"/>
    <w:rsid w:val="005B732A"/>
    <w:rsid w:val="005B73D2"/>
    <w:rsid w:val="005B7400"/>
    <w:rsid w:val="005B7653"/>
    <w:rsid w:val="005B776C"/>
    <w:rsid w:val="005B77A7"/>
    <w:rsid w:val="005B7CF2"/>
    <w:rsid w:val="005B7D07"/>
    <w:rsid w:val="005B7D48"/>
    <w:rsid w:val="005B7E65"/>
    <w:rsid w:val="005B7FC2"/>
    <w:rsid w:val="005C00C2"/>
    <w:rsid w:val="005C02BA"/>
    <w:rsid w:val="005C033D"/>
    <w:rsid w:val="005C039A"/>
    <w:rsid w:val="005C053D"/>
    <w:rsid w:val="005C06B2"/>
    <w:rsid w:val="005C07DC"/>
    <w:rsid w:val="005C0BA5"/>
    <w:rsid w:val="005C0BB2"/>
    <w:rsid w:val="005C0C9B"/>
    <w:rsid w:val="005C0D9B"/>
    <w:rsid w:val="005C0FD3"/>
    <w:rsid w:val="005C1156"/>
    <w:rsid w:val="005C12E8"/>
    <w:rsid w:val="005C14E7"/>
    <w:rsid w:val="005C15BA"/>
    <w:rsid w:val="005C16F7"/>
    <w:rsid w:val="005C1843"/>
    <w:rsid w:val="005C1AA9"/>
    <w:rsid w:val="005C1B23"/>
    <w:rsid w:val="005C1D00"/>
    <w:rsid w:val="005C1DED"/>
    <w:rsid w:val="005C1F62"/>
    <w:rsid w:val="005C2028"/>
    <w:rsid w:val="005C2279"/>
    <w:rsid w:val="005C23D7"/>
    <w:rsid w:val="005C2448"/>
    <w:rsid w:val="005C2527"/>
    <w:rsid w:val="005C25B8"/>
    <w:rsid w:val="005C27E9"/>
    <w:rsid w:val="005C28B1"/>
    <w:rsid w:val="005C28C9"/>
    <w:rsid w:val="005C2B4B"/>
    <w:rsid w:val="005C2C41"/>
    <w:rsid w:val="005C30CE"/>
    <w:rsid w:val="005C3121"/>
    <w:rsid w:val="005C3320"/>
    <w:rsid w:val="005C362B"/>
    <w:rsid w:val="005C3630"/>
    <w:rsid w:val="005C36B3"/>
    <w:rsid w:val="005C3973"/>
    <w:rsid w:val="005C39E3"/>
    <w:rsid w:val="005C3CD5"/>
    <w:rsid w:val="005C4006"/>
    <w:rsid w:val="005C403A"/>
    <w:rsid w:val="005C4053"/>
    <w:rsid w:val="005C411C"/>
    <w:rsid w:val="005C42FA"/>
    <w:rsid w:val="005C43E7"/>
    <w:rsid w:val="005C4482"/>
    <w:rsid w:val="005C44CD"/>
    <w:rsid w:val="005C4915"/>
    <w:rsid w:val="005C4995"/>
    <w:rsid w:val="005C4A7A"/>
    <w:rsid w:val="005C4AC9"/>
    <w:rsid w:val="005C4BCB"/>
    <w:rsid w:val="005C4DD9"/>
    <w:rsid w:val="005C4FCC"/>
    <w:rsid w:val="005C5031"/>
    <w:rsid w:val="005C5057"/>
    <w:rsid w:val="005C5186"/>
    <w:rsid w:val="005C53FE"/>
    <w:rsid w:val="005C5474"/>
    <w:rsid w:val="005C5563"/>
    <w:rsid w:val="005C5715"/>
    <w:rsid w:val="005C5728"/>
    <w:rsid w:val="005C5780"/>
    <w:rsid w:val="005C585A"/>
    <w:rsid w:val="005C589F"/>
    <w:rsid w:val="005C58A0"/>
    <w:rsid w:val="005C5D77"/>
    <w:rsid w:val="005C5DBB"/>
    <w:rsid w:val="005C6327"/>
    <w:rsid w:val="005C63E6"/>
    <w:rsid w:val="005C66CA"/>
    <w:rsid w:val="005C67F4"/>
    <w:rsid w:val="005C6975"/>
    <w:rsid w:val="005C6A40"/>
    <w:rsid w:val="005C6B22"/>
    <w:rsid w:val="005C6D94"/>
    <w:rsid w:val="005C6FA4"/>
    <w:rsid w:val="005C720C"/>
    <w:rsid w:val="005C7283"/>
    <w:rsid w:val="005C72D2"/>
    <w:rsid w:val="005C76BC"/>
    <w:rsid w:val="005C77F2"/>
    <w:rsid w:val="005C77FA"/>
    <w:rsid w:val="005C79D4"/>
    <w:rsid w:val="005C7A5C"/>
    <w:rsid w:val="005C7CD7"/>
    <w:rsid w:val="005C7D6B"/>
    <w:rsid w:val="005D00EA"/>
    <w:rsid w:val="005D036B"/>
    <w:rsid w:val="005D036D"/>
    <w:rsid w:val="005D03E8"/>
    <w:rsid w:val="005D04F9"/>
    <w:rsid w:val="005D076E"/>
    <w:rsid w:val="005D094A"/>
    <w:rsid w:val="005D0B9F"/>
    <w:rsid w:val="005D0C39"/>
    <w:rsid w:val="005D0C3A"/>
    <w:rsid w:val="005D0CCC"/>
    <w:rsid w:val="005D0E01"/>
    <w:rsid w:val="005D126A"/>
    <w:rsid w:val="005D1411"/>
    <w:rsid w:val="005D143C"/>
    <w:rsid w:val="005D1567"/>
    <w:rsid w:val="005D15CF"/>
    <w:rsid w:val="005D17A3"/>
    <w:rsid w:val="005D1D24"/>
    <w:rsid w:val="005D1DA9"/>
    <w:rsid w:val="005D1DDE"/>
    <w:rsid w:val="005D209E"/>
    <w:rsid w:val="005D211C"/>
    <w:rsid w:val="005D2473"/>
    <w:rsid w:val="005D255C"/>
    <w:rsid w:val="005D25C5"/>
    <w:rsid w:val="005D2627"/>
    <w:rsid w:val="005D2655"/>
    <w:rsid w:val="005D2729"/>
    <w:rsid w:val="005D27B6"/>
    <w:rsid w:val="005D2801"/>
    <w:rsid w:val="005D2928"/>
    <w:rsid w:val="005D2AB9"/>
    <w:rsid w:val="005D2B15"/>
    <w:rsid w:val="005D2BE7"/>
    <w:rsid w:val="005D2C35"/>
    <w:rsid w:val="005D2C73"/>
    <w:rsid w:val="005D2F8A"/>
    <w:rsid w:val="005D3005"/>
    <w:rsid w:val="005D30E4"/>
    <w:rsid w:val="005D3195"/>
    <w:rsid w:val="005D31B8"/>
    <w:rsid w:val="005D31C2"/>
    <w:rsid w:val="005D33A4"/>
    <w:rsid w:val="005D34DA"/>
    <w:rsid w:val="005D368C"/>
    <w:rsid w:val="005D39DD"/>
    <w:rsid w:val="005D3B49"/>
    <w:rsid w:val="005D3BCB"/>
    <w:rsid w:val="005D3EEE"/>
    <w:rsid w:val="005D3F2A"/>
    <w:rsid w:val="005D4292"/>
    <w:rsid w:val="005D4361"/>
    <w:rsid w:val="005D442A"/>
    <w:rsid w:val="005D44BE"/>
    <w:rsid w:val="005D47FF"/>
    <w:rsid w:val="005D49A5"/>
    <w:rsid w:val="005D4A43"/>
    <w:rsid w:val="005D4F53"/>
    <w:rsid w:val="005D50B7"/>
    <w:rsid w:val="005D5449"/>
    <w:rsid w:val="005D54F2"/>
    <w:rsid w:val="005D56E3"/>
    <w:rsid w:val="005D572C"/>
    <w:rsid w:val="005D5733"/>
    <w:rsid w:val="005D5789"/>
    <w:rsid w:val="005D5833"/>
    <w:rsid w:val="005D5896"/>
    <w:rsid w:val="005D5988"/>
    <w:rsid w:val="005D5C34"/>
    <w:rsid w:val="005D5CE4"/>
    <w:rsid w:val="005D5D0B"/>
    <w:rsid w:val="005D5D4C"/>
    <w:rsid w:val="005D5E12"/>
    <w:rsid w:val="005D5FA9"/>
    <w:rsid w:val="005D6018"/>
    <w:rsid w:val="005D604C"/>
    <w:rsid w:val="005D6319"/>
    <w:rsid w:val="005D67C7"/>
    <w:rsid w:val="005D699E"/>
    <w:rsid w:val="005D6A29"/>
    <w:rsid w:val="005D6A49"/>
    <w:rsid w:val="005D6ABF"/>
    <w:rsid w:val="005D6C71"/>
    <w:rsid w:val="005D6CAA"/>
    <w:rsid w:val="005D6DDF"/>
    <w:rsid w:val="005D7021"/>
    <w:rsid w:val="005D702C"/>
    <w:rsid w:val="005D7469"/>
    <w:rsid w:val="005D7473"/>
    <w:rsid w:val="005D7788"/>
    <w:rsid w:val="005D7888"/>
    <w:rsid w:val="005D79F1"/>
    <w:rsid w:val="005D7A48"/>
    <w:rsid w:val="005D7A5E"/>
    <w:rsid w:val="005D7DD7"/>
    <w:rsid w:val="005D7E47"/>
    <w:rsid w:val="005E00E3"/>
    <w:rsid w:val="005E01D5"/>
    <w:rsid w:val="005E023A"/>
    <w:rsid w:val="005E04A0"/>
    <w:rsid w:val="005E0736"/>
    <w:rsid w:val="005E074D"/>
    <w:rsid w:val="005E0A5F"/>
    <w:rsid w:val="005E0D92"/>
    <w:rsid w:val="005E0EBB"/>
    <w:rsid w:val="005E0EED"/>
    <w:rsid w:val="005E10D9"/>
    <w:rsid w:val="005E10E2"/>
    <w:rsid w:val="005E10F8"/>
    <w:rsid w:val="005E11A1"/>
    <w:rsid w:val="005E11B4"/>
    <w:rsid w:val="005E127C"/>
    <w:rsid w:val="005E12CA"/>
    <w:rsid w:val="005E12FE"/>
    <w:rsid w:val="005E137A"/>
    <w:rsid w:val="005E1534"/>
    <w:rsid w:val="005E16B1"/>
    <w:rsid w:val="005E1BE1"/>
    <w:rsid w:val="005E1C6D"/>
    <w:rsid w:val="005E1D00"/>
    <w:rsid w:val="005E1D6E"/>
    <w:rsid w:val="005E218E"/>
    <w:rsid w:val="005E22E9"/>
    <w:rsid w:val="005E2581"/>
    <w:rsid w:val="005E2600"/>
    <w:rsid w:val="005E26C6"/>
    <w:rsid w:val="005E2A23"/>
    <w:rsid w:val="005E2C48"/>
    <w:rsid w:val="005E2CAF"/>
    <w:rsid w:val="005E2D1A"/>
    <w:rsid w:val="005E2E53"/>
    <w:rsid w:val="005E3327"/>
    <w:rsid w:val="005E3510"/>
    <w:rsid w:val="005E3579"/>
    <w:rsid w:val="005E3AD7"/>
    <w:rsid w:val="005E3BDB"/>
    <w:rsid w:val="005E3FCD"/>
    <w:rsid w:val="005E41AE"/>
    <w:rsid w:val="005E430C"/>
    <w:rsid w:val="005E4923"/>
    <w:rsid w:val="005E49C9"/>
    <w:rsid w:val="005E4C82"/>
    <w:rsid w:val="005E4D13"/>
    <w:rsid w:val="005E5021"/>
    <w:rsid w:val="005E5064"/>
    <w:rsid w:val="005E508C"/>
    <w:rsid w:val="005E50B8"/>
    <w:rsid w:val="005E52AC"/>
    <w:rsid w:val="005E54A5"/>
    <w:rsid w:val="005E5520"/>
    <w:rsid w:val="005E55F8"/>
    <w:rsid w:val="005E5645"/>
    <w:rsid w:val="005E5790"/>
    <w:rsid w:val="005E59B3"/>
    <w:rsid w:val="005E6025"/>
    <w:rsid w:val="005E60D4"/>
    <w:rsid w:val="005E6159"/>
    <w:rsid w:val="005E61D5"/>
    <w:rsid w:val="005E63B6"/>
    <w:rsid w:val="005E6547"/>
    <w:rsid w:val="005E65E9"/>
    <w:rsid w:val="005E6704"/>
    <w:rsid w:val="005E6B16"/>
    <w:rsid w:val="005E6BAC"/>
    <w:rsid w:val="005E6F77"/>
    <w:rsid w:val="005E7629"/>
    <w:rsid w:val="005E765B"/>
    <w:rsid w:val="005E777B"/>
    <w:rsid w:val="005E77B4"/>
    <w:rsid w:val="005E79A6"/>
    <w:rsid w:val="005E79AD"/>
    <w:rsid w:val="005E7AAF"/>
    <w:rsid w:val="005E7FB1"/>
    <w:rsid w:val="005F05F0"/>
    <w:rsid w:val="005F05F8"/>
    <w:rsid w:val="005F06B0"/>
    <w:rsid w:val="005F0970"/>
    <w:rsid w:val="005F0C17"/>
    <w:rsid w:val="005F0C97"/>
    <w:rsid w:val="005F0CDB"/>
    <w:rsid w:val="005F0DEB"/>
    <w:rsid w:val="005F0F65"/>
    <w:rsid w:val="005F1172"/>
    <w:rsid w:val="005F1214"/>
    <w:rsid w:val="005F1264"/>
    <w:rsid w:val="005F17F7"/>
    <w:rsid w:val="005F17F9"/>
    <w:rsid w:val="005F18D7"/>
    <w:rsid w:val="005F1BEB"/>
    <w:rsid w:val="005F1C8C"/>
    <w:rsid w:val="005F1DB6"/>
    <w:rsid w:val="005F1E42"/>
    <w:rsid w:val="005F1F25"/>
    <w:rsid w:val="005F2029"/>
    <w:rsid w:val="005F2057"/>
    <w:rsid w:val="005F20AC"/>
    <w:rsid w:val="005F22C1"/>
    <w:rsid w:val="005F23D0"/>
    <w:rsid w:val="005F254D"/>
    <w:rsid w:val="005F2601"/>
    <w:rsid w:val="005F265C"/>
    <w:rsid w:val="005F28BC"/>
    <w:rsid w:val="005F29BA"/>
    <w:rsid w:val="005F2A4F"/>
    <w:rsid w:val="005F315D"/>
    <w:rsid w:val="005F3419"/>
    <w:rsid w:val="005F3522"/>
    <w:rsid w:val="005F3612"/>
    <w:rsid w:val="005F37F8"/>
    <w:rsid w:val="005F383D"/>
    <w:rsid w:val="005F3C4A"/>
    <w:rsid w:val="005F3F97"/>
    <w:rsid w:val="005F4088"/>
    <w:rsid w:val="005F427F"/>
    <w:rsid w:val="005F42C6"/>
    <w:rsid w:val="005F459C"/>
    <w:rsid w:val="005F46AC"/>
    <w:rsid w:val="005F4A55"/>
    <w:rsid w:val="005F4BAE"/>
    <w:rsid w:val="005F4BE2"/>
    <w:rsid w:val="005F4C16"/>
    <w:rsid w:val="005F4E80"/>
    <w:rsid w:val="005F50B7"/>
    <w:rsid w:val="005F51E1"/>
    <w:rsid w:val="005F5303"/>
    <w:rsid w:val="005F5943"/>
    <w:rsid w:val="005F597C"/>
    <w:rsid w:val="005F5C78"/>
    <w:rsid w:val="005F6035"/>
    <w:rsid w:val="005F603F"/>
    <w:rsid w:val="005F60CA"/>
    <w:rsid w:val="005F61A4"/>
    <w:rsid w:val="005F61CC"/>
    <w:rsid w:val="005F6218"/>
    <w:rsid w:val="005F621E"/>
    <w:rsid w:val="005F623A"/>
    <w:rsid w:val="005F6376"/>
    <w:rsid w:val="005F63FF"/>
    <w:rsid w:val="005F650E"/>
    <w:rsid w:val="005F6682"/>
    <w:rsid w:val="005F699C"/>
    <w:rsid w:val="005F6A5E"/>
    <w:rsid w:val="005F6A84"/>
    <w:rsid w:val="005F6D11"/>
    <w:rsid w:val="005F6D95"/>
    <w:rsid w:val="005F6E6B"/>
    <w:rsid w:val="005F6F22"/>
    <w:rsid w:val="005F73CC"/>
    <w:rsid w:val="005F7558"/>
    <w:rsid w:val="005F75C2"/>
    <w:rsid w:val="005F77EC"/>
    <w:rsid w:val="005F7A47"/>
    <w:rsid w:val="005F7ADA"/>
    <w:rsid w:val="005F7B48"/>
    <w:rsid w:val="005F7BD6"/>
    <w:rsid w:val="005F7BD7"/>
    <w:rsid w:val="005F7CDA"/>
    <w:rsid w:val="005F7DBA"/>
    <w:rsid w:val="005F7E1B"/>
    <w:rsid w:val="0060003F"/>
    <w:rsid w:val="00600193"/>
    <w:rsid w:val="00600319"/>
    <w:rsid w:val="00600397"/>
    <w:rsid w:val="00600646"/>
    <w:rsid w:val="00600826"/>
    <w:rsid w:val="006009B3"/>
    <w:rsid w:val="00600A2D"/>
    <w:rsid w:val="00600DC6"/>
    <w:rsid w:val="006010D9"/>
    <w:rsid w:val="00601102"/>
    <w:rsid w:val="0060112C"/>
    <w:rsid w:val="00601132"/>
    <w:rsid w:val="00601358"/>
    <w:rsid w:val="0060144F"/>
    <w:rsid w:val="006017BA"/>
    <w:rsid w:val="006019FA"/>
    <w:rsid w:val="00601B65"/>
    <w:rsid w:val="00601D6B"/>
    <w:rsid w:val="00601FFC"/>
    <w:rsid w:val="00601FFD"/>
    <w:rsid w:val="00602311"/>
    <w:rsid w:val="00602474"/>
    <w:rsid w:val="006024ED"/>
    <w:rsid w:val="0060260A"/>
    <w:rsid w:val="0060265C"/>
    <w:rsid w:val="006026E1"/>
    <w:rsid w:val="0060281F"/>
    <w:rsid w:val="00602AD2"/>
    <w:rsid w:val="00602AFB"/>
    <w:rsid w:val="00602BD8"/>
    <w:rsid w:val="00602C55"/>
    <w:rsid w:val="00602D26"/>
    <w:rsid w:val="006031B8"/>
    <w:rsid w:val="006033EF"/>
    <w:rsid w:val="006036AB"/>
    <w:rsid w:val="00603BAF"/>
    <w:rsid w:val="00603C51"/>
    <w:rsid w:val="00603E59"/>
    <w:rsid w:val="0060415D"/>
    <w:rsid w:val="0060455C"/>
    <w:rsid w:val="006046B0"/>
    <w:rsid w:val="006048DA"/>
    <w:rsid w:val="00604931"/>
    <w:rsid w:val="00604982"/>
    <w:rsid w:val="00604B3B"/>
    <w:rsid w:val="00604E8F"/>
    <w:rsid w:val="00604F55"/>
    <w:rsid w:val="00605059"/>
    <w:rsid w:val="006051A0"/>
    <w:rsid w:val="006051DC"/>
    <w:rsid w:val="00605396"/>
    <w:rsid w:val="00605666"/>
    <w:rsid w:val="00605734"/>
    <w:rsid w:val="0060577F"/>
    <w:rsid w:val="00605804"/>
    <w:rsid w:val="006059E2"/>
    <w:rsid w:val="00605A45"/>
    <w:rsid w:val="00605A65"/>
    <w:rsid w:val="00605A8E"/>
    <w:rsid w:val="00605B51"/>
    <w:rsid w:val="00605D05"/>
    <w:rsid w:val="00605F20"/>
    <w:rsid w:val="00605F2E"/>
    <w:rsid w:val="006061A8"/>
    <w:rsid w:val="006061B4"/>
    <w:rsid w:val="0060645E"/>
    <w:rsid w:val="006065F5"/>
    <w:rsid w:val="00606660"/>
    <w:rsid w:val="00606729"/>
    <w:rsid w:val="00606950"/>
    <w:rsid w:val="00606A2F"/>
    <w:rsid w:val="00606A38"/>
    <w:rsid w:val="00606AF8"/>
    <w:rsid w:val="00606C03"/>
    <w:rsid w:val="00606DDC"/>
    <w:rsid w:val="00606E48"/>
    <w:rsid w:val="0060701F"/>
    <w:rsid w:val="0060759F"/>
    <w:rsid w:val="00607840"/>
    <w:rsid w:val="006078C9"/>
    <w:rsid w:val="00607975"/>
    <w:rsid w:val="006079A6"/>
    <w:rsid w:val="00607C36"/>
    <w:rsid w:val="00607E99"/>
    <w:rsid w:val="00607F6E"/>
    <w:rsid w:val="00610271"/>
    <w:rsid w:val="006102B7"/>
    <w:rsid w:val="0061032C"/>
    <w:rsid w:val="006103C4"/>
    <w:rsid w:val="00610481"/>
    <w:rsid w:val="00610646"/>
    <w:rsid w:val="006108BE"/>
    <w:rsid w:val="0061096A"/>
    <w:rsid w:val="00610C52"/>
    <w:rsid w:val="00610C94"/>
    <w:rsid w:val="00610CF5"/>
    <w:rsid w:val="00610DED"/>
    <w:rsid w:val="00610E39"/>
    <w:rsid w:val="00611045"/>
    <w:rsid w:val="00611502"/>
    <w:rsid w:val="0061156E"/>
    <w:rsid w:val="006117BE"/>
    <w:rsid w:val="0061191F"/>
    <w:rsid w:val="00611F3E"/>
    <w:rsid w:val="00611FFC"/>
    <w:rsid w:val="00612032"/>
    <w:rsid w:val="006121BE"/>
    <w:rsid w:val="00612325"/>
    <w:rsid w:val="00612328"/>
    <w:rsid w:val="0061259C"/>
    <w:rsid w:val="0061263A"/>
    <w:rsid w:val="0061275C"/>
    <w:rsid w:val="006128E9"/>
    <w:rsid w:val="006129B7"/>
    <w:rsid w:val="00612CBB"/>
    <w:rsid w:val="00612CD5"/>
    <w:rsid w:val="00612E3A"/>
    <w:rsid w:val="00612E7B"/>
    <w:rsid w:val="0061307B"/>
    <w:rsid w:val="00613254"/>
    <w:rsid w:val="006133FB"/>
    <w:rsid w:val="006136DF"/>
    <w:rsid w:val="006136E9"/>
    <w:rsid w:val="006137A4"/>
    <w:rsid w:val="0061381C"/>
    <w:rsid w:val="00613B20"/>
    <w:rsid w:val="006141D4"/>
    <w:rsid w:val="0061425D"/>
    <w:rsid w:val="0061454C"/>
    <w:rsid w:val="006147B4"/>
    <w:rsid w:val="006148B7"/>
    <w:rsid w:val="00614998"/>
    <w:rsid w:val="00615090"/>
    <w:rsid w:val="0061515A"/>
    <w:rsid w:val="00615173"/>
    <w:rsid w:val="00615552"/>
    <w:rsid w:val="006155F5"/>
    <w:rsid w:val="006157A4"/>
    <w:rsid w:val="006159F4"/>
    <w:rsid w:val="00615B17"/>
    <w:rsid w:val="00615B4B"/>
    <w:rsid w:val="00615B92"/>
    <w:rsid w:val="00615CB3"/>
    <w:rsid w:val="00615E94"/>
    <w:rsid w:val="00615E9C"/>
    <w:rsid w:val="00616005"/>
    <w:rsid w:val="00616149"/>
    <w:rsid w:val="0061632C"/>
    <w:rsid w:val="00616559"/>
    <w:rsid w:val="006165EE"/>
    <w:rsid w:val="006166C5"/>
    <w:rsid w:val="00616948"/>
    <w:rsid w:val="00616A4E"/>
    <w:rsid w:val="00616C80"/>
    <w:rsid w:val="00616C91"/>
    <w:rsid w:val="00616E38"/>
    <w:rsid w:val="00617848"/>
    <w:rsid w:val="006179FD"/>
    <w:rsid w:val="00617A34"/>
    <w:rsid w:val="00617B67"/>
    <w:rsid w:val="00617CED"/>
    <w:rsid w:val="00617F2C"/>
    <w:rsid w:val="00620322"/>
    <w:rsid w:val="006204FA"/>
    <w:rsid w:val="00620502"/>
    <w:rsid w:val="0062075E"/>
    <w:rsid w:val="00620B90"/>
    <w:rsid w:val="00620D00"/>
    <w:rsid w:val="00620EEA"/>
    <w:rsid w:val="00620F9F"/>
    <w:rsid w:val="006210C6"/>
    <w:rsid w:val="0062116F"/>
    <w:rsid w:val="0062128B"/>
    <w:rsid w:val="0062144B"/>
    <w:rsid w:val="00621594"/>
    <w:rsid w:val="006216BC"/>
    <w:rsid w:val="0062179A"/>
    <w:rsid w:val="00621A07"/>
    <w:rsid w:val="00621B3F"/>
    <w:rsid w:val="00621B4A"/>
    <w:rsid w:val="00621E41"/>
    <w:rsid w:val="00621FEF"/>
    <w:rsid w:val="0062226B"/>
    <w:rsid w:val="00622443"/>
    <w:rsid w:val="0062253A"/>
    <w:rsid w:val="0062270B"/>
    <w:rsid w:val="006227CE"/>
    <w:rsid w:val="0062298D"/>
    <w:rsid w:val="00622A46"/>
    <w:rsid w:val="00622B3B"/>
    <w:rsid w:val="00622C1C"/>
    <w:rsid w:val="00622DDD"/>
    <w:rsid w:val="00623122"/>
    <w:rsid w:val="0062316B"/>
    <w:rsid w:val="006231E2"/>
    <w:rsid w:val="006235DC"/>
    <w:rsid w:val="006236BB"/>
    <w:rsid w:val="006237E5"/>
    <w:rsid w:val="00623962"/>
    <w:rsid w:val="00623A09"/>
    <w:rsid w:val="00623B92"/>
    <w:rsid w:val="00623BFA"/>
    <w:rsid w:val="00623D45"/>
    <w:rsid w:val="00623EFC"/>
    <w:rsid w:val="00623FF0"/>
    <w:rsid w:val="006240FF"/>
    <w:rsid w:val="006245B3"/>
    <w:rsid w:val="006245D4"/>
    <w:rsid w:val="00624836"/>
    <w:rsid w:val="006248CB"/>
    <w:rsid w:val="0062494A"/>
    <w:rsid w:val="00624D3A"/>
    <w:rsid w:val="00624EE6"/>
    <w:rsid w:val="00625020"/>
    <w:rsid w:val="00625060"/>
    <w:rsid w:val="006251FC"/>
    <w:rsid w:val="00625557"/>
    <w:rsid w:val="00625659"/>
    <w:rsid w:val="00625770"/>
    <w:rsid w:val="006257CF"/>
    <w:rsid w:val="00625B48"/>
    <w:rsid w:val="006260EF"/>
    <w:rsid w:val="006261CF"/>
    <w:rsid w:val="006262F9"/>
    <w:rsid w:val="0062651C"/>
    <w:rsid w:val="006265F4"/>
    <w:rsid w:val="00626843"/>
    <w:rsid w:val="00626BD4"/>
    <w:rsid w:val="00626E50"/>
    <w:rsid w:val="0062711D"/>
    <w:rsid w:val="0062722E"/>
    <w:rsid w:val="00627244"/>
    <w:rsid w:val="006272C8"/>
    <w:rsid w:val="0062731A"/>
    <w:rsid w:val="00627422"/>
    <w:rsid w:val="006275E5"/>
    <w:rsid w:val="0062790D"/>
    <w:rsid w:val="00627A15"/>
    <w:rsid w:val="00627C69"/>
    <w:rsid w:val="00627DA2"/>
    <w:rsid w:val="00627E37"/>
    <w:rsid w:val="00627F22"/>
    <w:rsid w:val="006301B2"/>
    <w:rsid w:val="00630235"/>
    <w:rsid w:val="00630398"/>
    <w:rsid w:val="006303BA"/>
    <w:rsid w:val="00630583"/>
    <w:rsid w:val="0063060D"/>
    <w:rsid w:val="006306C6"/>
    <w:rsid w:val="0063086A"/>
    <w:rsid w:val="00630937"/>
    <w:rsid w:val="00630B59"/>
    <w:rsid w:val="00630DF9"/>
    <w:rsid w:val="00630F85"/>
    <w:rsid w:val="00631114"/>
    <w:rsid w:val="00631642"/>
    <w:rsid w:val="0063166E"/>
    <w:rsid w:val="006317D8"/>
    <w:rsid w:val="00631838"/>
    <w:rsid w:val="0063186D"/>
    <w:rsid w:val="00631A4E"/>
    <w:rsid w:val="00631AB0"/>
    <w:rsid w:val="00631B9D"/>
    <w:rsid w:val="00631BC2"/>
    <w:rsid w:val="00631CD2"/>
    <w:rsid w:val="00631D59"/>
    <w:rsid w:val="00631D93"/>
    <w:rsid w:val="00631E62"/>
    <w:rsid w:val="00631EFF"/>
    <w:rsid w:val="00632099"/>
    <w:rsid w:val="006322F7"/>
    <w:rsid w:val="00632600"/>
    <w:rsid w:val="0063270E"/>
    <w:rsid w:val="006327C0"/>
    <w:rsid w:val="006328FB"/>
    <w:rsid w:val="00632913"/>
    <w:rsid w:val="006329E5"/>
    <w:rsid w:val="00632B8C"/>
    <w:rsid w:val="00632DEF"/>
    <w:rsid w:val="00632E44"/>
    <w:rsid w:val="00633224"/>
    <w:rsid w:val="006333E8"/>
    <w:rsid w:val="00633C6B"/>
    <w:rsid w:val="00633D58"/>
    <w:rsid w:val="00633DB1"/>
    <w:rsid w:val="00633E1F"/>
    <w:rsid w:val="00633E3D"/>
    <w:rsid w:val="00633F1E"/>
    <w:rsid w:val="00633F7E"/>
    <w:rsid w:val="00634394"/>
    <w:rsid w:val="0063458B"/>
    <w:rsid w:val="00634E39"/>
    <w:rsid w:val="00635101"/>
    <w:rsid w:val="00635152"/>
    <w:rsid w:val="00635500"/>
    <w:rsid w:val="0063555A"/>
    <w:rsid w:val="006355C4"/>
    <w:rsid w:val="006355D6"/>
    <w:rsid w:val="006355ED"/>
    <w:rsid w:val="0063573C"/>
    <w:rsid w:val="006359AB"/>
    <w:rsid w:val="00635A9C"/>
    <w:rsid w:val="00635AEB"/>
    <w:rsid w:val="00635B36"/>
    <w:rsid w:val="00635C5E"/>
    <w:rsid w:val="00635C83"/>
    <w:rsid w:val="00635D78"/>
    <w:rsid w:val="00635EFE"/>
    <w:rsid w:val="00636045"/>
    <w:rsid w:val="006361A7"/>
    <w:rsid w:val="00636511"/>
    <w:rsid w:val="006365CA"/>
    <w:rsid w:val="006365EB"/>
    <w:rsid w:val="00636D29"/>
    <w:rsid w:val="00637725"/>
    <w:rsid w:val="0063772E"/>
    <w:rsid w:val="006379AA"/>
    <w:rsid w:val="006379AC"/>
    <w:rsid w:val="00637B71"/>
    <w:rsid w:val="00637DA7"/>
    <w:rsid w:val="00640306"/>
    <w:rsid w:val="006403FB"/>
    <w:rsid w:val="0064041F"/>
    <w:rsid w:val="006404AC"/>
    <w:rsid w:val="006404E8"/>
    <w:rsid w:val="00640704"/>
    <w:rsid w:val="0064075A"/>
    <w:rsid w:val="0064099A"/>
    <w:rsid w:val="00640A0B"/>
    <w:rsid w:val="00640A2F"/>
    <w:rsid w:val="00640C84"/>
    <w:rsid w:val="00640D39"/>
    <w:rsid w:val="00641004"/>
    <w:rsid w:val="0064118E"/>
    <w:rsid w:val="00641567"/>
    <w:rsid w:val="0064158A"/>
    <w:rsid w:val="0064186A"/>
    <w:rsid w:val="006418BB"/>
    <w:rsid w:val="006418C3"/>
    <w:rsid w:val="00641924"/>
    <w:rsid w:val="00641AB7"/>
    <w:rsid w:val="00641C25"/>
    <w:rsid w:val="00641E6B"/>
    <w:rsid w:val="00641F57"/>
    <w:rsid w:val="00641FD3"/>
    <w:rsid w:val="0064230A"/>
    <w:rsid w:val="006424D0"/>
    <w:rsid w:val="0064250F"/>
    <w:rsid w:val="00642972"/>
    <w:rsid w:val="00642B01"/>
    <w:rsid w:val="00642C1E"/>
    <w:rsid w:val="00642C4A"/>
    <w:rsid w:val="00642CFA"/>
    <w:rsid w:val="00643056"/>
    <w:rsid w:val="00643159"/>
    <w:rsid w:val="0064342F"/>
    <w:rsid w:val="0064346D"/>
    <w:rsid w:val="00643730"/>
    <w:rsid w:val="0064374F"/>
    <w:rsid w:val="006437E0"/>
    <w:rsid w:val="00643975"/>
    <w:rsid w:val="00643999"/>
    <w:rsid w:val="00643E2A"/>
    <w:rsid w:val="00643E37"/>
    <w:rsid w:val="00643E90"/>
    <w:rsid w:val="00644030"/>
    <w:rsid w:val="00644097"/>
    <w:rsid w:val="0064423E"/>
    <w:rsid w:val="00644290"/>
    <w:rsid w:val="00644437"/>
    <w:rsid w:val="00644465"/>
    <w:rsid w:val="00644514"/>
    <w:rsid w:val="006449AF"/>
    <w:rsid w:val="00644A6A"/>
    <w:rsid w:val="00644C9E"/>
    <w:rsid w:val="00644E6F"/>
    <w:rsid w:val="00644E89"/>
    <w:rsid w:val="00645047"/>
    <w:rsid w:val="0064513C"/>
    <w:rsid w:val="00645144"/>
    <w:rsid w:val="006452AD"/>
    <w:rsid w:val="00645311"/>
    <w:rsid w:val="00645446"/>
    <w:rsid w:val="0064544B"/>
    <w:rsid w:val="006458B8"/>
    <w:rsid w:val="00645B25"/>
    <w:rsid w:val="00645D01"/>
    <w:rsid w:val="00645DBF"/>
    <w:rsid w:val="00645ED1"/>
    <w:rsid w:val="00645F19"/>
    <w:rsid w:val="00646030"/>
    <w:rsid w:val="0064603A"/>
    <w:rsid w:val="0064603D"/>
    <w:rsid w:val="006460A6"/>
    <w:rsid w:val="006466F3"/>
    <w:rsid w:val="006467B4"/>
    <w:rsid w:val="00646852"/>
    <w:rsid w:val="0064687C"/>
    <w:rsid w:val="00646947"/>
    <w:rsid w:val="00646EF6"/>
    <w:rsid w:val="00646F2B"/>
    <w:rsid w:val="00646F67"/>
    <w:rsid w:val="00646FDC"/>
    <w:rsid w:val="00647116"/>
    <w:rsid w:val="00647354"/>
    <w:rsid w:val="00647671"/>
    <w:rsid w:val="00647766"/>
    <w:rsid w:val="00647770"/>
    <w:rsid w:val="006478C1"/>
    <w:rsid w:val="00647B37"/>
    <w:rsid w:val="00647BE9"/>
    <w:rsid w:val="00647BEC"/>
    <w:rsid w:val="00647C3C"/>
    <w:rsid w:val="00647C51"/>
    <w:rsid w:val="00647E97"/>
    <w:rsid w:val="00650041"/>
    <w:rsid w:val="006500C3"/>
    <w:rsid w:val="006502F2"/>
    <w:rsid w:val="006505B4"/>
    <w:rsid w:val="00650979"/>
    <w:rsid w:val="00651116"/>
    <w:rsid w:val="00651199"/>
    <w:rsid w:val="00651256"/>
    <w:rsid w:val="00651460"/>
    <w:rsid w:val="00651487"/>
    <w:rsid w:val="006519C3"/>
    <w:rsid w:val="00651CEE"/>
    <w:rsid w:val="006521AD"/>
    <w:rsid w:val="0065251C"/>
    <w:rsid w:val="00652775"/>
    <w:rsid w:val="00652B38"/>
    <w:rsid w:val="00652EA6"/>
    <w:rsid w:val="00652F65"/>
    <w:rsid w:val="00653069"/>
    <w:rsid w:val="006530FF"/>
    <w:rsid w:val="00653200"/>
    <w:rsid w:val="006533AF"/>
    <w:rsid w:val="00653406"/>
    <w:rsid w:val="00653474"/>
    <w:rsid w:val="006537B0"/>
    <w:rsid w:val="00653941"/>
    <w:rsid w:val="0065399E"/>
    <w:rsid w:val="00653C01"/>
    <w:rsid w:val="00653C1E"/>
    <w:rsid w:val="00653DCA"/>
    <w:rsid w:val="00653DF4"/>
    <w:rsid w:val="00653FAB"/>
    <w:rsid w:val="0065401B"/>
    <w:rsid w:val="00654220"/>
    <w:rsid w:val="006542D6"/>
    <w:rsid w:val="00654668"/>
    <w:rsid w:val="0065474C"/>
    <w:rsid w:val="00654C2D"/>
    <w:rsid w:val="00654CD3"/>
    <w:rsid w:val="00654D4D"/>
    <w:rsid w:val="00654F65"/>
    <w:rsid w:val="0065520E"/>
    <w:rsid w:val="00655529"/>
    <w:rsid w:val="0065584D"/>
    <w:rsid w:val="00655893"/>
    <w:rsid w:val="00655ABC"/>
    <w:rsid w:val="00655C5F"/>
    <w:rsid w:val="00655E17"/>
    <w:rsid w:val="00655FC2"/>
    <w:rsid w:val="0065611E"/>
    <w:rsid w:val="00656225"/>
    <w:rsid w:val="00656379"/>
    <w:rsid w:val="00656616"/>
    <w:rsid w:val="00656898"/>
    <w:rsid w:val="00656A17"/>
    <w:rsid w:val="00656D13"/>
    <w:rsid w:val="00656FD4"/>
    <w:rsid w:val="0065715E"/>
    <w:rsid w:val="006571BB"/>
    <w:rsid w:val="00657295"/>
    <w:rsid w:val="006574B8"/>
    <w:rsid w:val="0065751F"/>
    <w:rsid w:val="00657878"/>
    <w:rsid w:val="00657993"/>
    <w:rsid w:val="00657A54"/>
    <w:rsid w:val="00657F3D"/>
    <w:rsid w:val="00660064"/>
    <w:rsid w:val="006600EC"/>
    <w:rsid w:val="006605D0"/>
    <w:rsid w:val="006606E8"/>
    <w:rsid w:val="006606F5"/>
    <w:rsid w:val="00660784"/>
    <w:rsid w:val="00660AA5"/>
    <w:rsid w:val="00660C11"/>
    <w:rsid w:val="00660C84"/>
    <w:rsid w:val="00660D19"/>
    <w:rsid w:val="00660D84"/>
    <w:rsid w:val="00660EFE"/>
    <w:rsid w:val="0066107E"/>
    <w:rsid w:val="00661206"/>
    <w:rsid w:val="006612F9"/>
    <w:rsid w:val="006613AE"/>
    <w:rsid w:val="006613DA"/>
    <w:rsid w:val="00661457"/>
    <w:rsid w:val="00661474"/>
    <w:rsid w:val="00661872"/>
    <w:rsid w:val="006619C0"/>
    <w:rsid w:val="00661A8E"/>
    <w:rsid w:val="00661B90"/>
    <w:rsid w:val="006620FA"/>
    <w:rsid w:val="006623AE"/>
    <w:rsid w:val="00662612"/>
    <w:rsid w:val="00662ABB"/>
    <w:rsid w:val="00662B0E"/>
    <w:rsid w:val="00662C12"/>
    <w:rsid w:val="00662C3B"/>
    <w:rsid w:val="00662CFF"/>
    <w:rsid w:val="00662D04"/>
    <w:rsid w:val="00662F90"/>
    <w:rsid w:val="006631BB"/>
    <w:rsid w:val="00663497"/>
    <w:rsid w:val="006634AF"/>
    <w:rsid w:val="006635C4"/>
    <w:rsid w:val="00664030"/>
    <w:rsid w:val="00664046"/>
    <w:rsid w:val="006642DE"/>
    <w:rsid w:val="006644AD"/>
    <w:rsid w:val="00664ABD"/>
    <w:rsid w:val="00664BC0"/>
    <w:rsid w:val="00664C43"/>
    <w:rsid w:val="00664C80"/>
    <w:rsid w:val="00664D30"/>
    <w:rsid w:val="006650E4"/>
    <w:rsid w:val="0066547D"/>
    <w:rsid w:val="00665652"/>
    <w:rsid w:val="0066580F"/>
    <w:rsid w:val="006658C4"/>
    <w:rsid w:val="006658E3"/>
    <w:rsid w:val="006658F6"/>
    <w:rsid w:val="00665C14"/>
    <w:rsid w:val="00665C50"/>
    <w:rsid w:val="00665CE0"/>
    <w:rsid w:val="00666266"/>
    <w:rsid w:val="006663C6"/>
    <w:rsid w:val="006664E2"/>
    <w:rsid w:val="0066662A"/>
    <w:rsid w:val="00666831"/>
    <w:rsid w:val="0066694A"/>
    <w:rsid w:val="00666A1E"/>
    <w:rsid w:val="00666AFE"/>
    <w:rsid w:val="00666BB5"/>
    <w:rsid w:val="00666C22"/>
    <w:rsid w:val="00666C3D"/>
    <w:rsid w:val="00666E9E"/>
    <w:rsid w:val="00666F32"/>
    <w:rsid w:val="00666F64"/>
    <w:rsid w:val="00667137"/>
    <w:rsid w:val="00667704"/>
    <w:rsid w:val="006679B5"/>
    <w:rsid w:val="00667C22"/>
    <w:rsid w:val="006700D4"/>
    <w:rsid w:val="006700F0"/>
    <w:rsid w:val="00670377"/>
    <w:rsid w:val="0067037B"/>
    <w:rsid w:val="0067039B"/>
    <w:rsid w:val="0067095A"/>
    <w:rsid w:val="006709F0"/>
    <w:rsid w:val="00670B26"/>
    <w:rsid w:val="00670B47"/>
    <w:rsid w:val="00670C41"/>
    <w:rsid w:val="00670DE8"/>
    <w:rsid w:val="00671380"/>
    <w:rsid w:val="00671538"/>
    <w:rsid w:val="006715CB"/>
    <w:rsid w:val="006718FB"/>
    <w:rsid w:val="00671920"/>
    <w:rsid w:val="00671952"/>
    <w:rsid w:val="00671B53"/>
    <w:rsid w:val="00671C8E"/>
    <w:rsid w:val="00671D94"/>
    <w:rsid w:val="00671DEE"/>
    <w:rsid w:val="00671E93"/>
    <w:rsid w:val="006726F4"/>
    <w:rsid w:val="00672737"/>
    <w:rsid w:val="006727F4"/>
    <w:rsid w:val="00672ACE"/>
    <w:rsid w:val="00672C61"/>
    <w:rsid w:val="00672CDE"/>
    <w:rsid w:val="00672D02"/>
    <w:rsid w:val="00672DE4"/>
    <w:rsid w:val="00672F5A"/>
    <w:rsid w:val="00673016"/>
    <w:rsid w:val="006732C9"/>
    <w:rsid w:val="006732F4"/>
    <w:rsid w:val="006733AC"/>
    <w:rsid w:val="00673A87"/>
    <w:rsid w:val="00673B36"/>
    <w:rsid w:val="00673BEF"/>
    <w:rsid w:val="00673C18"/>
    <w:rsid w:val="00673C68"/>
    <w:rsid w:val="00673D2F"/>
    <w:rsid w:val="00674032"/>
    <w:rsid w:val="00674741"/>
    <w:rsid w:val="0067480A"/>
    <w:rsid w:val="00674919"/>
    <w:rsid w:val="00674935"/>
    <w:rsid w:val="00674993"/>
    <w:rsid w:val="006749E3"/>
    <w:rsid w:val="00674BD4"/>
    <w:rsid w:val="00674D18"/>
    <w:rsid w:val="00674F27"/>
    <w:rsid w:val="00675015"/>
    <w:rsid w:val="00675717"/>
    <w:rsid w:val="006757B5"/>
    <w:rsid w:val="006758C3"/>
    <w:rsid w:val="00675A73"/>
    <w:rsid w:val="00675B9D"/>
    <w:rsid w:val="00675C46"/>
    <w:rsid w:val="00675E12"/>
    <w:rsid w:val="00675FF8"/>
    <w:rsid w:val="00676055"/>
    <w:rsid w:val="006760E6"/>
    <w:rsid w:val="00676255"/>
    <w:rsid w:val="006763E1"/>
    <w:rsid w:val="0067650E"/>
    <w:rsid w:val="00676554"/>
    <w:rsid w:val="00676689"/>
    <w:rsid w:val="00676932"/>
    <w:rsid w:val="00676A1E"/>
    <w:rsid w:val="00676CA0"/>
    <w:rsid w:val="00676D5D"/>
    <w:rsid w:val="00676F6F"/>
    <w:rsid w:val="00676F7C"/>
    <w:rsid w:val="00677060"/>
    <w:rsid w:val="00677158"/>
    <w:rsid w:val="006772AA"/>
    <w:rsid w:val="0067737B"/>
    <w:rsid w:val="00677395"/>
    <w:rsid w:val="0067776F"/>
    <w:rsid w:val="0067799E"/>
    <w:rsid w:val="006779DA"/>
    <w:rsid w:val="00677D68"/>
    <w:rsid w:val="006801CD"/>
    <w:rsid w:val="0068037E"/>
    <w:rsid w:val="00680496"/>
    <w:rsid w:val="00680691"/>
    <w:rsid w:val="006806B2"/>
    <w:rsid w:val="006808E1"/>
    <w:rsid w:val="006809C8"/>
    <w:rsid w:val="00680B88"/>
    <w:rsid w:val="00680CE9"/>
    <w:rsid w:val="00680DAA"/>
    <w:rsid w:val="00680F5F"/>
    <w:rsid w:val="00680FF3"/>
    <w:rsid w:val="00681047"/>
    <w:rsid w:val="006810BF"/>
    <w:rsid w:val="006810F7"/>
    <w:rsid w:val="0068113B"/>
    <w:rsid w:val="00681163"/>
    <w:rsid w:val="0068120B"/>
    <w:rsid w:val="00681340"/>
    <w:rsid w:val="006815E8"/>
    <w:rsid w:val="006816CA"/>
    <w:rsid w:val="00681863"/>
    <w:rsid w:val="006818E1"/>
    <w:rsid w:val="00681F0B"/>
    <w:rsid w:val="00682098"/>
    <w:rsid w:val="0068245D"/>
    <w:rsid w:val="0068268E"/>
    <w:rsid w:val="00682818"/>
    <w:rsid w:val="0068288C"/>
    <w:rsid w:val="00682984"/>
    <w:rsid w:val="00682A34"/>
    <w:rsid w:val="00682ADF"/>
    <w:rsid w:val="00682BA3"/>
    <w:rsid w:val="00682C15"/>
    <w:rsid w:val="00682C59"/>
    <w:rsid w:val="00682CEB"/>
    <w:rsid w:val="00682E67"/>
    <w:rsid w:val="006832B2"/>
    <w:rsid w:val="006837E0"/>
    <w:rsid w:val="00683914"/>
    <w:rsid w:val="00683964"/>
    <w:rsid w:val="00683B3E"/>
    <w:rsid w:val="00683C76"/>
    <w:rsid w:val="00683E19"/>
    <w:rsid w:val="00683E98"/>
    <w:rsid w:val="00684193"/>
    <w:rsid w:val="0068419D"/>
    <w:rsid w:val="006841C0"/>
    <w:rsid w:val="00684312"/>
    <w:rsid w:val="0068432C"/>
    <w:rsid w:val="0068438C"/>
    <w:rsid w:val="0068439A"/>
    <w:rsid w:val="006843A4"/>
    <w:rsid w:val="006843CC"/>
    <w:rsid w:val="0068440A"/>
    <w:rsid w:val="00684435"/>
    <w:rsid w:val="006845AD"/>
    <w:rsid w:val="006845BA"/>
    <w:rsid w:val="006845D3"/>
    <w:rsid w:val="006846EC"/>
    <w:rsid w:val="00684A2E"/>
    <w:rsid w:val="00684B20"/>
    <w:rsid w:val="00684BC5"/>
    <w:rsid w:val="00684DC7"/>
    <w:rsid w:val="00685045"/>
    <w:rsid w:val="00685244"/>
    <w:rsid w:val="006852BF"/>
    <w:rsid w:val="0068564A"/>
    <w:rsid w:val="00685F77"/>
    <w:rsid w:val="00685FF0"/>
    <w:rsid w:val="006861E9"/>
    <w:rsid w:val="00686550"/>
    <w:rsid w:val="0068672C"/>
    <w:rsid w:val="006869C0"/>
    <w:rsid w:val="00686B64"/>
    <w:rsid w:val="00686C50"/>
    <w:rsid w:val="00686D16"/>
    <w:rsid w:val="00686E20"/>
    <w:rsid w:val="006871C1"/>
    <w:rsid w:val="00687210"/>
    <w:rsid w:val="0068754E"/>
    <w:rsid w:val="0068768A"/>
    <w:rsid w:val="0068778F"/>
    <w:rsid w:val="0068793C"/>
    <w:rsid w:val="00687AB5"/>
    <w:rsid w:val="00687B96"/>
    <w:rsid w:val="00687BA0"/>
    <w:rsid w:val="00687C57"/>
    <w:rsid w:val="00687DB6"/>
    <w:rsid w:val="00687E37"/>
    <w:rsid w:val="00687FC6"/>
    <w:rsid w:val="006902A0"/>
    <w:rsid w:val="006902F1"/>
    <w:rsid w:val="0069031F"/>
    <w:rsid w:val="006905FD"/>
    <w:rsid w:val="0069067E"/>
    <w:rsid w:val="00690688"/>
    <w:rsid w:val="00690932"/>
    <w:rsid w:val="00690950"/>
    <w:rsid w:val="00690C64"/>
    <w:rsid w:val="00690CBC"/>
    <w:rsid w:val="006910EE"/>
    <w:rsid w:val="00691123"/>
    <w:rsid w:val="006913FA"/>
    <w:rsid w:val="006916DA"/>
    <w:rsid w:val="0069199B"/>
    <w:rsid w:val="00691B04"/>
    <w:rsid w:val="00691CE3"/>
    <w:rsid w:val="00691D03"/>
    <w:rsid w:val="00691DF0"/>
    <w:rsid w:val="00691F4A"/>
    <w:rsid w:val="00692073"/>
    <w:rsid w:val="006920E0"/>
    <w:rsid w:val="0069217E"/>
    <w:rsid w:val="006922D0"/>
    <w:rsid w:val="00692401"/>
    <w:rsid w:val="006924C4"/>
    <w:rsid w:val="006925D7"/>
    <w:rsid w:val="006926A5"/>
    <w:rsid w:val="00692730"/>
    <w:rsid w:val="006929A9"/>
    <w:rsid w:val="006929B0"/>
    <w:rsid w:val="00692B77"/>
    <w:rsid w:val="00692BD8"/>
    <w:rsid w:val="00692D02"/>
    <w:rsid w:val="00692DB1"/>
    <w:rsid w:val="00692DBA"/>
    <w:rsid w:val="00692EB6"/>
    <w:rsid w:val="00692F35"/>
    <w:rsid w:val="0069332A"/>
    <w:rsid w:val="006936D0"/>
    <w:rsid w:val="0069379B"/>
    <w:rsid w:val="0069380D"/>
    <w:rsid w:val="00693828"/>
    <w:rsid w:val="00693909"/>
    <w:rsid w:val="00693976"/>
    <w:rsid w:val="00693AC8"/>
    <w:rsid w:val="00693D5D"/>
    <w:rsid w:val="00693E9A"/>
    <w:rsid w:val="00693FAD"/>
    <w:rsid w:val="00694159"/>
    <w:rsid w:val="0069418A"/>
    <w:rsid w:val="00694335"/>
    <w:rsid w:val="00694439"/>
    <w:rsid w:val="00694514"/>
    <w:rsid w:val="00694668"/>
    <w:rsid w:val="006946D3"/>
    <w:rsid w:val="00694744"/>
    <w:rsid w:val="00694990"/>
    <w:rsid w:val="00694A01"/>
    <w:rsid w:val="00694A91"/>
    <w:rsid w:val="00694B80"/>
    <w:rsid w:val="00694BBC"/>
    <w:rsid w:val="0069511A"/>
    <w:rsid w:val="00695492"/>
    <w:rsid w:val="00695666"/>
    <w:rsid w:val="006956E9"/>
    <w:rsid w:val="0069588E"/>
    <w:rsid w:val="0069590C"/>
    <w:rsid w:val="00695CAA"/>
    <w:rsid w:val="00695EC5"/>
    <w:rsid w:val="006960D3"/>
    <w:rsid w:val="006967A7"/>
    <w:rsid w:val="00696C54"/>
    <w:rsid w:val="00696CAA"/>
    <w:rsid w:val="00697321"/>
    <w:rsid w:val="006973DA"/>
    <w:rsid w:val="00697747"/>
    <w:rsid w:val="00697A51"/>
    <w:rsid w:val="00697AAE"/>
    <w:rsid w:val="00697CD8"/>
    <w:rsid w:val="006A0068"/>
    <w:rsid w:val="006A021F"/>
    <w:rsid w:val="006A04E2"/>
    <w:rsid w:val="006A0629"/>
    <w:rsid w:val="006A0669"/>
    <w:rsid w:val="006A067B"/>
    <w:rsid w:val="006A084B"/>
    <w:rsid w:val="006A0AE3"/>
    <w:rsid w:val="006A0E91"/>
    <w:rsid w:val="006A1228"/>
    <w:rsid w:val="006A135C"/>
    <w:rsid w:val="006A13D6"/>
    <w:rsid w:val="006A13FA"/>
    <w:rsid w:val="006A14C1"/>
    <w:rsid w:val="006A1AC3"/>
    <w:rsid w:val="006A1B4F"/>
    <w:rsid w:val="006A1D5E"/>
    <w:rsid w:val="006A1DCA"/>
    <w:rsid w:val="006A209E"/>
    <w:rsid w:val="006A22D7"/>
    <w:rsid w:val="006A232F"/>
    <w:rsid w:val="006A2385"/>
    <w:rsid w:val="006A240F"/>
    <w:rsid w:val="006A2423"/>
    <w:rsid w:val="006A25CE"/>
    <w:rsid w:val="006A278E"/>
    <w:rsid w:val="006A2798"/>
    <w:rsid w:val="006A2AF6"/>
    <w:rsid w:val="006A2B4B"/>
    <w:rsid w:val="006A2C27"/>
    <w:rsid w:val="006A2D86"/>
    <w:rsid w:val="006A2EE1"/>
    <w:rsid w:val="006A3089"/>
    <w:rsid w:val="006A309D"/>
    <w:rsid w:val="006A3176"/>
    <w:rsid w:val="006A3798"/>
    <w:rsid w:val="006A37E6"/>
    <w:rsid w:val="006A3B7E"/>
    <w:rsid w:val="006A3E69"/>
    <w:rsid w:val="006A3F32"/>
    <w:rsid w:val="006A44DE"/>
    <w:rsid w:val="006A44F8"/>
    <w:rsid w:val="006A45F7"/>
    <w:rsid w:val="006A485A"/>
    <w:rsid w:val="006A49D6"/>
    <w:rsid w:val="006A4A15"/>
    <w:rsid w:val="006A4B93"/>
    <w:rsid w:val="006A4CE1"/>
    <w:rsid w:val="006A4D1E"/>
    <w:rsid w:val="006A4E1F"/>
    <w:rsid w:val="006A4FB2"/>
    <w:rsid w:val="006A4FF3"/>
    <w:rsid w:val="006A506C"/>
    <w:rsid w:val="006A560D"/>
    <w:rsid w:val="006A5932"/>
    <w:rsid w:val="006A5C81"/>
    <w:rsid w:val="006A5D1C"/>
    <w:rsid w:val="006A5DC2"/>
    <w:rsid w:val="006A5E95"/>
    <w:rsid w:val="006A6125"/>
    <w:rsid w:val="006A61EF"/>
    <w:rsid w:val="006A66DF"/>
    <w:rsid w:val="006A6A1D"/>
    <w:rsid w:val="006A6B57"/>
    <w:rsid w:val="006A6BF0"/>
    <w:rsid w:val="006A6D10"/>
    <w:rsid w:val="006A6D72"/>
    <w:rsid w:val="006A6E74"/>
    <w:rsid w:val="006A7252"/>
    <w:rsid w:val="006A72DA"/>
    <w:rsid w:val="006A7663"/>
    <w:rsid w:val="006A7673"/>
    <w:rsid w:val="006A79CA"/>
    <w:rsid w:val="006A79F4"/>
    <w:rsid w:val="006A7C3C"/>
    <w:rsid w:val="006A7C4A"/>
    <w:rsid w:val="006A7F82"/>
    <w:rsid w:val="006A7FDA"/>
    <w:rsid w:val="006B003B"/>
    <w:rsid w:val="006B03CD"/>
    <w:rsid w:val="006B0562"/>
    <w:rsid w:val="006B091B"/>
    <w:rsid w:val="006B09C1"/>
    <w:rsid w:val="006B0A8F"/>
    <w:rsid w:val="006B1317"/>
    <w:rsid w:val="006B1350"/>
    <w:rsid w:val="006B14C8"/>
    <w:rsid w:val="006B180E"/>
    <w:rsid w:val="006B1BAE"/>
    <w:rsid w:val="006B1C72"/>
    <w:rsid w:val="006B1C8A"/>
    <w:rsid w:val="006B1E6E"/>
    <w:rsid w:val="006B1F5D"/>
    <w:rsid w:val="006B1FD2"/>
    <w:rsid w:val="006B2188"/>
    <w:rsid w:val="006B21AA"/>
    <w:rsid w:val="006B2218"/>
    <w:rsid w:val="006B2229"/>
    <w:rsid w:val="006B22E2"/>
    <w:rsid w:val="006B23A2"/>
    <w:rsid w:val="006B260A"/>
    <w:rsid w:val="006B2672"/>
    <w:rsid w:val="006B29AE"/>
    <w:rsid w:val="006B2AE2"/>
    <w:rsid w:val="006B2BF4"/>
    <w:rsid w:val="006B2DC1"/>
    <w:rsid w:val="006B2E5E"/>
    <w:rsid w:val="006B2EA6"/>
    <w:rsid w:val="006B2F2E"/>
    <w:rsid w:val="006B3061"/>
    <w:rsid w:val="006B321E"/>
    <w:rsid w:val="006B3321"/>
    <w:rsid w:val="006B3476"/>
    <w:rsid w:val="006B34C5"/>
    <w:rsid w:val="006B367E"/>
    <w:rsid w:val="006B36E2"/>
    <w:rsid w:val="006B37CC"/>
    <w:rsid w:val="006B387B"/>
    <w:rsid w:val="006B3AA9"/>
    <w:rsid w:val="006B3B84"/>
    <w:rsid w:val="006B3C97"/>
    <w:rsid w:val="006B3D35"/>
    <w:rsid w:val="006B4162"/>
    <w:rsid w:val="006B438D"/>
    <w:rsid w:val="006B4451"/>
    <w:rsid w:val="006B4A17"/>
    <w:rsid w:val="006B4AD2"/>
    <w:rsid w:val="006B4BA6"/>
    <w:rsid w:val="006B4D54"/>
    <w:rsid w:val="006B4EF9"/>
    <w:rsid w:val="006B51AC"/>
    <w:rsid w:val="006B5264"/>
    <w:rsid w:val="006B561C"/>
    <w:rsid w:val="006B5E27"/>
    <w:rsid w:val="006B6067"/>
    <w:rsid w:val="006B614F"/>
    <w:rsid w:val="006B618F"/>
    <w:rsid w:val="006B638B"/>
    <w:rsid w:val="006B653E"/>
    <w:rsid w:val="006B65AA"/>
    <w:rsid w:val="006B665B"/>
    <w:rsid w:val="006B682C"/>
    <w:rsid w:val="006B6CE7"/>
    <w:rsid w:val="006B6DC8"/>
    <w:rsid w:val="006B6FFC"/>
    <w:rsid w:val="006B72B2"/>
    <w:rsid w:val="006B7BC0"/>
    <w:rsid w:val="006B7C55"/>
    <w:rsid w:val="006B7EE9"/>
    <w:rsid w:val="006B7F2E"/>
    <w:rsid w:val="006C0098"/>
    <w:rsid w:val="006C01AB"/>
    <w:rsid w:val="006C041C"/>
    <w:rsid w:val="006C04B2"/>
    <w:rsid w:val="006C05C6"/>
    <w:rsid w:val="006C088B"/>
    <w:rsid w:val="006C099D"/>
    <w:rsid w:val="006C0A8C"/>
    <w:rsid w:val="006C0B2F"/>
    <w:rsid w:val="006C0BC7"/>
    <w:rsid w:val="006C0DCE"/>
    <w:rsid w:val="006C12ED"/>
    <w:rsid w:val="006C1312"/>
    <w:rsid w:val="006C1468"/>
    <w:rsid w:val="006C14B9"/>
    <w:rsid w:val="006C167C"/>
    <w:rsid w:val="006C1807"/>
    <w:rsid w:val="006C1A5A"/>
    <w:rsid w:val="006C1D8B"/>
    <w:rsid w:val="006C1E33"/>
    <w:rsid w:val="006C1E56"/>
    <w:rsid w:val="006C1F04"/>
    <w:rsid w:val="006C1FA5"/>
    <w:rsid w:val="006C207C"/>
    <w:rsid w:val="006C21F7"/>
    <w:rsid w:val="006C2452"/>
    <w:rsid w:val="006C2573"/>
    <w:rsid w:val="006C261B"/>
    <w:rsid w:val="006C269B"/>
    <w:rsid w:val="006C26CD"/>
    <w:rsid w:val="006C2722"/>
    <w:rsid w:val="006C27C2"/>
    <w:rsid w:val="006C2A4A"/>
    <w:rsid w:val="006C2C50"/>
    <w:rsid w:val="006C2FAD"/>
    <w:rsid w:val="006C3366"/>
    <w:rsid w:val="006C339B"/>
    <w:rsid w:val="006C33F7"/>
    <w:rsid w:val="006C3578"/>
    <w:rsid w:val="006C35AB"/>
    <w:rsid w:val="006C36BB"/>
    <w:rsid w:val="006C3756"/>
    <w:rsid w:val="006C3980"/>
    <w:rsid w:val="006C3B79"/>
    <w:rsid w:val="006C3BB4"/>
    <w:rsid w:val="006C3EDA"/>
    <w:rsid w:val="006C3F0F"/>
    <w:rsid w:val="006C3F33"/>
    <w:rsid w:val="006C4107"/>
    <w:rsid w:val="006C4512"/>
    <w:rsid w:val="006C45B3"/>
    <w:rsid w:val="006C46AA"/>
    <w:rsid w:val="006C4740"/>
    <w:rsid w:val="006C481C"/>
    <w:rsid w:val="006C49CA"/>
    <w:rsid w:val="006C4ACC"/>
    <w:rsid w:val="006C4B23"/>
    <w:rsid w:val="006C4E3D"/>
    <w:rsid w:val="006C504C"/>
    <w:rsid w:val="006C5194"/>
    <w:rsid w:val="006C52EC"/>
    <w:rsid w:val="006C543C"/>
    <w:rsid w:val="006C56EE"/>
    <w:rsid w:val="006C5763"/>
    <w:rsid w:val="006C588F"/>
    <w:rsid w:val="006C5901"/>
    <w:rsid w:val="006C59E0"/>
    <w:rsid w:val="006C5A4A"/>
    <w:rsid w:val="006C5CBE"/>
    <w:rsid w:val="006C5F38"/>
    <w:rsid w:val="006C615D"/>
    <w:rsid w:val="006C6223"/>
    <w:rsid w:val="006C6295"/>
    <w:rsid w:val="006C63BE"/>
    <w:rsid w:val="006C642D"/>
    <w:rsid w:val="006C646C"/>
    <w:rsid w:val="006C655C"/>
    <w:rsid w:val="006C6785"/>
    <w:rsid w:val="006C69EA"/>
    <w:rsid w:val="006C6A8F"/>
    <w:rsid w:val="006C6AA4"/>
    <w:rsid w:val="006C6C22"/>
    <w:rsid w:val="006C6CC6"/>
    <w:rsid w:val="006C6EE3"/>
    <w:rsid w:val="006C7040"/>
    <w:rsid w:val="006C7246"/>
    <w:rsid w:val="006C7367"/>
    <w:rsid w:val="006C7395"/>
    <w:rsid w:val="006C7406"/>
    <w:rsid w:val="006C7763"/>
    <w:rsid w:val="006C7910"/>
    <w:rsid w:val="006C7AE9"/>
    <w:rsid w:val="006C7BA0"/>
    <w:rsid w:val="006C7C07"/>
    <w:rsid w:val="006C7D0E"/>
    <w:rsid w:val="006C7F01"/>
    <w:rsid w:val="006D0007"/>
    <w:rsid w:val="006D0238"/>
    <w:rsid w:val="006D02AF"/>
    <w:rsid w:val="006D050F"/>
    <w:rsid w:val="006D06EC"/>
    <w:rsid w:val="006D06F1"/>
    <w:rsid w:val="006D0793"/>
    <w:rsid w:val="006D07FC"/>
    <w:rsid w:val="006D08BA"/>
    <w:rsid w:val="006D08E1"/>
    <w:rsid w:val="006D0D84"/>
    <w:rsid w:val="006D0D85"/>
    <w:rsid w:val="006D0E35"/>
    <w:rsid w:val="006D0FB8"/>
    <w:rsid w:val="006D12E4"/>
    <w:rsid w:val="006D17F0"/>
    <w:rsid w:val="006D18FB"/>
    <w:rsid w:val="006D1943"/>
    <w:rsid w:val="006D1CA4"/>
    <w:rsid w:val="006D1CE3"/>
    <w:rsid w:val="006D1E5A"/>
    <w:rsid w:val="006D1E9A"/>
    <w:rsid w:val="006D1ECE"/>
    <w:rsid w:val="006D1EDC"/>
    <w:rsid w:val="006D2216"/>
    <w:rsid w:val="006D239A"/>
    <w:rsid w:val="006D23EA"/>
    <w:rsid w:val="006D2490"/>
    <w:rsid w:val="006D25B6"/>
    <w:rsid w:val="006D27AF"/>
    <w:rsid w:val="006D27C6"/>
    <w:rsid w:val="006D27F3"/>
    <w:rsid w:val="006D2BCA"/>
    <w:rsid w:val="006D2C4A"/>
    <w:rsid w:val="006D2D37"/>
    <w:rsid w:val="006D2D48"/>
    <w:rsid w:val="006D2F28"/>
    <w:rsid w:val="006D3023"/>
    <w:rsid w:val="006D3043"/>
    <w:rsid w:val="006D32A6"/>
    <w:rsid w:val="006D32C3"/>
    <w:rsid w:val="006D32CD"/>
    <w:rsid w:val="006D3396"/>
    <w:rsid w:val="006D339D"/>
    <w:rsid w:val="006D3516"/>
    <w:rsid w:val="006D361A"/>
    <w:rsid w:val="006D3869"/>
    <w:rsid w:val="006D3969"/>
    <w:rsid w:val="006D3AE2"/>
    <w:rsid w:val="006D3BA1"/>
    <w:rsid w:val="006D3C2E"/>
    <w:rsid w:val="006D3FAA"/>
    <w:rsid w:val="006D4041"/>
    <w:rsid w:val="006D40AF"/>
    <w:rsid w:val="006D4187"/>
    <w:rsid w:val="006D4223"/>
    <w:rsid w:val="006D4242"/>
    <w:rsid w:val="006D4327"/>
    <w:rsid w:val="006D4341"/>
    <w:rsid w:val="006D4677"/>
    <w:rsid w:val="006D4678"/>
    <w:rsid w:val="006D47D0"/>
    <w:rsid w:val="006D47F4"/>
    <w:rsid w:val="006D4820"/>
    <w:rsid w:val="006D4BA3"/>
    <w:rsid w:val="006D4EA1"/>
    <w:rsid w:val="006D52A6"/>
    <w:rsid w:val="006D563A"/>
    <w:rsid w:val="006D57A4"/>
    <w:rsid w:val="006D58A2"/>
    <w:rsid w:val="006D58FB"/>
    <w:rsid w:val="006D5A31"/>
    <w:rsid w:val="006D5B4A"/>
    <w:rsid w:val="006D5D40"/>
    <w:rsid w:val="006D5E11"/>
    <w:rsid w:val="006D5EA2"/>
    <w:rsid w:val="006D5F7D"/>
    <w:rsid w:val="006D60BD"/>
    <w:rsid w:val="006D61CC"/>
    <w:rsid w:val="006D635F"/>
    <w:rsid w:val="006D665B"/>
    <w:rsid w:val="006D6D24"/>
    <w:rsid w:val="006D6E0D"/>
    <w:rsid w:val="006D6EA4"/>
    <w:rsid w:val="006D6ECE"/>
    <w:rsid w:val="006D6FAD"/>
    <w:rsid w:val="006D706C"/>
    <w:rsid w:val="006D7090"/>
    <w:rsid w:val="006D70F6"/>
    <w:rsid w:val="006D711B"/>
    <w:rsid w:val="006D7275"/>
    <w:rsid w:val="006D776D"/>
    <w:rsid w:val="006D77A6"/>
    <w:rsid w:val="006D7859"/>
    <w:rsid w:val="006D79DE"/>
    <w:rsid w:val="006D79E1"/>
    <w:rsid w:val="006D7AE8"/>
    <w:rsid w:val="006D7B90"/>
    <w:rsid w:val="006D7D4C"/>
    <w:rsid w:val="006D7E57"/>
    <w:rsid w:val="006D7F3A"/>
    <w:rsid w:val="006E060B"/>
    <w:rsid w:val="006E0624"/>
    <w:rsid w:val="006E0643"/>
    <w:rsid w:val="006E0656"/>
    <w:rsid w:val="006E0952"/>
    <w:rsid w:val="006E0CEF"/>
    <w:rsid w:val="006E0DF6"/>
    <w:rsid w:val="006E0F2F"/>
    <w:rsid w:val="006E0F50"/>
    <w:rsid w:val="006E0FBA"/>
    <w:rsid w:val="006E104F"/>
    <w:rsid w:val="006E10B8"/>
    <w:rsid w:val="006E1321"/>
    <w:rsid w:val="006E136C"/>
    <w:rsid w:val="006E14B9"/>
    <w:rsid w:val="006E15BA"/>
    <w:rsid w:val="006E16B1"/>
    <w:rsid w:val="006E1AC2"/>
    <w:rsid w:val="006E1B4E"/>
    <w:rsid w:val="006E1B7E"/>
    <w:rsid w:val="006E1C69"/>
    <w:rsid w:val="006E1DA8"/>
    <w:rsid w:val="006E1DD4"/>
    <w:rsid w:val="006E1E77"/>
    <w:rsid w:val="006E1F05"/>
    <w:rsid w:val="006E2209"/>
    <w:rsid w:val="006E2236"/>
    <w:rsid w:val="006E22DB"/>
    <w:rsid w:val="006E233A"/>
    <w:rsid w:val="006E2379"/>
    <w:rsid w:val="006E23F1"/>
    <w:rsid w:val="006E24E3"/>
    <w:rsid w:val="006E252B"/>
    <w:rsid w:val="006E26BE"/>
    <w:rsid w:val="006E286B"/>
    <w:rsid w:val="006E2A1B"/>
    <w:rsid w:val="006E2AC0"/>
    <w:rsid w:val="006E2EB6"/>
    <w:rsid w:val="006E30A1"/>
    <w:rsid w:val="006E30F3"/>
    <w:rsid w:val="006E312B"/>
    <w:rsid w:val="006E32A7"/>
    <w:rsid w:val="006E36BA"/>
    <w:rsid w:val="006E3791"/>
    <w:rsid w:val="006E3877"/>
    <w:rsid w:val="006E38A5"/>
    <w:rsid w:val="006E3C60"/>
    <w:rsid w:val="006E3E0D"/>
    <w:rsid w:val="006E3E17"/>
    <w:rsid w:val="006E3F55"/>
    <w:rsid w:val="006E4235"/>
    <w:rsid w:val="006E442E"/>
    <w:rsid w:val="006E446E"/>
    <w:rsid w:val="006E45DD"/>
    <w:rsid w:val="006E4737"/>
    <w:rsid w:val="006E48A1"/>
    <w:rsid w:val="006E4A14"/>
    <w:rsid w:val="006E4B2C"/>
    <w:rsid w:val="006E4E52"/>
    <w:rsid w:val="006E4F40"/>
    <w:rsid w:val="006E4F66"/>
    <w:rsid w:val="006E5107"/>
    <w:rsid w:val="006E5344"/>
    <w:rsid w:val="006E5449"/>
    <w:rsid w:val="006E54AD"/>
    <w:rsid w:val="006E55ED"/>
    <w:rsid w:val="006E575D"/>
    <w:rsid w:val="006E58BE"/>
    <w:rsid w:val="006E59C1"/>
    <w:rsid w:val="006E5C5C"/>
    <w:rsid w:val="006E5DCC"/>
    <w:rsid w:val="006E60B2"/>
    <w:rsid w:val="006E6236"/>
    <w:rsid w:val="006E6688"/>
    <w:rsid w:val="006E69FE"/>
    <w:rsid w:val="006E6A21"/>
    <w:rsid w:val="006E6BFC"/>
    <w:rsid w:val="006E6C15"/>
    <w:rsid w:val="006E6E3B"/>
    <w:rsid w:val="006E6F3F"/>
    <w:rsid w:val="006E6F8F"/>
    <w:rsid w:val="006E73D9"/>
    <w:rsid w:val="006E745C"/>
    <w:rsid w:val="006E7E10"/>
    <w:rsid w:val="006E7F59"/>
    <w:rsid w:val="006E7F8A"/>
    <w:rsid w:val="006E7FB9"/>
    <w:rsid w:val="006E7FE1"/>
    <w:rsid w:val="006F01B7"/>
    <w:rsid w:val="006F01F7"/>
    <w:rsid w:val="006F035A"/>
    <w:rsid w:val="006F0941"/>
    <w:rsid w:val="006F0975"/>
    <w:rsid w:val="006F0B23"/>
    <w:rsid w:val="006F0B82"/>
    <w:rsid w:val="006F0B96"/>
    <w:rsid w:val="006F0EB0"/>
    <w:rsid w:val="006F0EFD"/>
    <w:rsid w:val="006F0F14"/>
    <w:rsid w:val="006F0FEB"/>
    <w:rsid w:val="006F115C"/>
    <w:rsid w:val="006F13FE"/>
    <w:rsid w:val="006F158E"/>
    <w:rsid w:val="006F16B7"/>
    <w:rsid w:val="006F16E5"/>
    <w:rsid w:val="006F181A"/>
    <w:rsid w:val="006F1871"/>
    <w:rsid w:val="006F1988"/>
    <w:rsid w:val="006F19DC"/>
    <w:rsid w:val="006F19EF"/>
    <w:rsid w:val="006F1A42"/>
    <w:rsid w:val="006F1BA5"/>
    <w:rsid w:val="006F1CEA"/>
    <w:rsid w:val="006F1D58"/>
    <w:rsid w:val="006F1DF8"/>
    <w:rsid w:val="006F1EEA"/>
    <w:rsid w:val="006F1FB3"/>
    <w:rsid w:val="006F223E"/>
    <w:rsid w:val="006F22F5"/>
    <w:rsid w:val="006F2489"/>
    <w:rsid w:val="006F270F"/>
    <w:rsid w:val="006F2803"/>
    <w:rsid w:val="006F2DA5"/>
    <w:rsid w:val="006F3169"/>
    <w:rsid w:val="006F3455"/>
    <w:rsid w:val="006F3633"/>
    <w:rsid w:val="006F3C64"/>
    <w:rsid w:val="006F3CFE"/>
    <w:rsid w:val="006F3DCC"/>
    <w:rsid w:val="006F403B"/>
    <w:rsid w:val="006F40D8"/>
    <w:rsid w:val="006F420D"/>
    <w:rsid w:val="006F448D"/>
    <w:rsid w:val="006F493F"/>
    <w:rsid w:val="006F4983"/>
    <w:rsid w:val="006F49B1"/>
    <w:rsid w:val="006F4A41"/>
    <w:rsid w:val="006F4B73"/>
    <w:rsid w:val="006F4DC5"/>
    <w:rsid w:val="006F4E9D"/>
    <w:rsid w:val="006F501C"/>
    <w:rsid w:val="006F528F"/>
    <w:rsid w:val="006F5345"/>
    <w:rsid w:val="006F54F8"/>
    <w:rsid w:val="006F5600"/>
    <w:rsid w:val="006F5646"/>
    <w:rsid w:val="006F56CB"/>
    <w:rsid w:val="006F5742"/>
    <w:rsid w:val="006F5989"/>
    <w:rsid w:val="006F5E82"/>
    <w:rsid w:val="006F617E"/>
    <w:rsid w:val="006F63A3"/>
    <w:rsid w:val="006F6552"/>
    <w:rsid w:val="006F678F"/>
    <w:rsid w:val="006F6900"/>
    <w:rsid w:val="006F6941"/>
    <w:rsid w:val="006F6A0C"/>
    <w:rsid w:val="006F6D35"/>
    <w:rsid w:val="006F6E13"/>
    <w:rsid w:val="006F6E87"/>
    <w:rsid w:val="006F7091"/>
    <w:rsid w:val="006F777F"/>
    <w:rsid w:val="006F778C"/>
    <w:rsid w:val="006F7868"/>
    <w:rsid w:val="006F7A44"/>
    <w:rsid w:val="006F7C4B"/>
    <w:rsid w:val="006F7DD5"/>
    <w:rsid w:val="006F7F96"/>
    <w:rsid w:val="00700066"/>
    <w:rsid w:val="0070028A"/>
    <w:rsid w:val="007002C8"/>
    <w:rsid w:val="007003BA"/>
    <w:rsid w:val="00700548"/>
    <w:rsid w:val="007005E9"/>
    <w:rsid w:val="007007F6"/>
    <w:rsid w:val="007008F9"/>
    <w:rsid w:val="00700A7E"/>
    <w:rsid w:val="00700ACD"/>
    <w:rsid w:val="00700B19"/>
    <w:rsid w:val="00701129"/>
    <w:rsid w:val="0070139E"/>
    <w:rsid w:val="00701457"/>
    <w:rsid w:val="00701813"/>
    <w:rsid w:val="0070196D"/>
    <w:rsid w:val="0070197E"/>
    <w:rsid w:val="00701A2E"/>
    <w:rsid w:val="00701AEC"/>
    <w:rsid w:val="00701B9D"/>
    <w:rsid w:val="00701DB8"/>
    <w:rsid w:val="00701EBA"/>
    <w:rsid w:val="00701EDC"/>
    <w:rsid w:val="007020B4"/>
    <w:rsid w:val="00702671"/>
    <w:rsid w:val="0070285F"/>
    <w:rsid w:val="00702AE1"/>
    <w:rsid w:val="00702BC6"/>
    <w:rsid w:val="00702C29"/>
    <w:rsid w:val="00702C9C"/>
    <w:rsid w:val="00703141"/>
    <w:rsid w:val="0070322F"/>
    <w:rsid w:val="00703261"/>
    <w:rsid w:val="007033CB"/>
    <w:rsid w:val="007034C8"/>
    <w:rsid w:val="007034E0"/>
    <w:rsid w:val="0070356F"/>
    <w:rsid w:val="007035A2"/>
    <w:rsid w:val="0070367D"/>
    <w:rsid w:val="00703744"/>
    <w:rsid w:val="00703793"/>
    <w:rsid w:val="007037E1"/>
    <w:rsid w:val="00703ADF"/>
    <w:rsid w:val="00703BD0"/>
    <w:rsid w:val="00703C35"/>
    <w:rsid w:val="0070416A"/>
    <w:rsid w:val="007044EE"/>
    <w:rsid w:val="00704547"/>
    <w:rsid w:val="0070482D"/>
    <w:rsid w:val="00704AC1"/>
    <w:rsid w:val="00704D31"/>
    <w:rsid w:val="00704EED"/>
    <w:rsid w:val="007052B8"/>
    <w:rsid w:val="007052BB"/>
    <w:rsid w:val="00705419"/>
    <w:rsid w:val="007054B4"/>
    <w:rsid w:val="0070553F"/>
    <w:rsid w:val="007055F5"/>
    <w:rsid w:val="00705979"/>
    <w:rsid w:val="007059A9"/>
    <w:rsid w:val="007059D0"/>
    <w:rsid w:val="00705C2E"/>
    <w:rsid w:val="00705CED"/>
    <w:rsid w:val="00705D30"/>
    <w:rsid w:val="00705EDA"/>
    <w:rsid w:val="00706068"/>
    <w:rsid w:val="007060AA"/>
    <w:rsid w:val="00706277"/>
    <w:rsid w:val="00706427"/>
    <w:rsid w:val="00706598"/>
    <w:rsid w:val="007065CF"/>
    <w:rsid w:val="00706686"/>
    <w:rsid w:val="007067CE"/>
    <w:rsid w:val="00706873"/>
    <w:rsid w:val="0070688E"/>
    <w:rsid w:val="00707510"/>
    <w:rsid w:val="00707639"/>
    <w:rsid w:val="007076C3"/>
    <w:rsid w:val="007077C3"/>
    <w:rsid w:val="007078B2"/>
    <w:rsid w:val="00707915"/>
    <w:rsid w:val="00707A6D"/>
    <w:rsid w:val="00707C1F"/>
    <w:rsid w:val="00707D95"/>
    <w:rsid w:val="00707E24"/>
    <w:rsid w:val="00707E55"/>
    <w:rsid w:val="00707EC0"/>
    <w:rsid w:val="00707F0B"/>
    <w:rsid w:val="0071002C"/>
    <w:rsid w:val="00710413"/>
    <w:rsid w:val="0071045B"/>
    <w:rsid w:val="0071053B"/>
    <w:rsid w:val="00710671"/>
    <w:rsid w:val="00710974"/>
    <w:rsid w:val="00710AD0"/>
    <w:rsid w:val="00710B99"/>
    <w:rsid w:val="00710E4C"/>
    <w:rsid w:val="00710E62"/>
    <w:rsid w:val="00710E8D"/>
    <w:rsid w:val="00710E96"/>
    <w:rsid w:val="00711208"/>
    <w:rsid w:val="007113DD"/>
    <w:rsid w:val="00711416"/>
    <w:rsid w:val="00711543"/>
    <w:rsid w:val="00711761"/>
    <w:rsid w:val="007118AC"/>
    <w:rsid w:val="007118DE"/>
    <w:rsid w:val="00711A32"/>
    <w:rsid w:val="00711AE1"/>
    <w:rsid w:val="00711C36"/>
    <w:rsid w:val="00711CCE"/>
    <w:rsid w:val="00711E0F"/>
    <w:rsid w:val="00711E42"/>
    <w:rsid w:val="00712228"/>
    <w:rsid w:val="007122B2"/>
    <w:rsid w:val="007122E9"/>
    <w:rsid w:val="0071245A"/>
    <w:rsid w:val="007124E6"/>
    <w:rsid w:val="0071258F"/>
    <w:rsid w:val="007127C2"/>
    <w:rsid w:val="00712A40"/>
    <w:rsid w:val="00712BD2"/>
    <w:rsid w:val="00712CFE"/>
    <w:rsid w:val="00712E5E"/>
    <w:rsid w:val="00712F10"/>
    <w:rsid w:val="00712F3B"/>
    <w:rsid w:val="007130B5"/>
    <w:rsid w:val="00713754"/>
    <w:rsid w:val="007138C8"/>
    <w:rsid w:val="00713D13"/>
    <w:rsid w:val="00713D2E"/>
    <w:rsid w:val="00713EFC"/>
    <w:rsid w:val="00713F9C"/>
    <w:rsid w:val="007144BD"/>
    <w:rsid w:val="0071473D"/>
    <w:rsid w:val="00714769"/>
    <w:rsid w:val="00714780"/>
    <w:rsid w:val="00714A37"/>
    <w:rsid w:val="00714BF3"/>
    <w:rsid w:val="00714C41"/>
    <w:rsid w:val="00714F96"/>
    <w:rsid w:val="0071506C"/>
    <w:rsid w:val="0071508F"/>
    <w:rsid w:val="00715117"/>
    <w:rsid w:val="00715262"/>
    <w:rsid w:val="0071531F"/>
    <w:rsid w:val="0071571E"/>
    <w:rsid w:val="00715938"/>
    <w:rsid w:val="00715A5A"/>
    <w:rsid w:val="00715BEC"/>
    <w:rsid w:val="00715CC2"/>
    <w:rsid w:val="00715D1D"/>
    <w:rsid w:val="00715EC0"/>
    <w:rsid w:val="00716074"/>
    <w:rsid w:val="00716118"/>
    <w:rsid w:val="00716121"/>
    <w:rsid w:val="00716156"/>
    <w:rsid w:val="007163A0"/>
    <w:rsid w:val="0071647A"/>
    <w:rsid w:val="007164AA"/>
    <w:rsid w:val="00716515"/>
    <w:rsid w:val="007169F9"/>
    <w:rsid w:val="00716AF1"/>
    <w:rsid w:val="007170C0"/>
    <w:rsid w:val="00717129"/>
    <w:rsid w:val="00717214"/>
    <w:rsid w:val="00717273"/>
    <w:rsid w:val="00717793"/>
    <w:rsid w:val="007178AB"/>
    <w:rsid w:val="00717A8B"/>
    <w:rsid w:val="00717B2B"/>
    <w:rsid w:val="00717C1A"/>
    <w:rsid w:val="00717D76"/>
    <w:rsid w:val="00717D8C"/>
    <w:rsid w:val="00717E59"/>
    <w:rsid w:val="00717EB3"/>
    <w:rsid w:val="00717F6C"/>
    <w:rsid w:val="00717F73"/>
    <w:rsid w:val="00717F83"/>
    <w:rsid w:val="00720240"/>
    <w:rsid w:val="007204FD"/>
    <w:rsid w:val="007205C7"/>
    <w:rsid w:val="007205E5"/>
    <w:rsid w:val="00720770"/>
    <w:rsid w:val="007207B2"/>
    <w:rsid w:val="00720915"/>
    <w:rsid w:val="00720BE5"/>
    <w:rsid w:val="00720C0D"/>
    <w:rsid w:val="00720CD6"/>
    <w:rsid w:val="00720FAF"/>
    <w:rsid w:val="007211DA"/>
    <w:rsid w:val="00721353"/>
    <w:rsid w:val="00721402"/>
    <w:rsid w:val="00721762"/>
    <w:rsid w:val="007217EE"/>
    <w:rsid w:val="00721890"/>
    <w:rsid w:val="00721915"/>
    <w:rsid w:val="00721941"/>
    <w:rsid w:val="007221A0"/>
    <w:rsid w:val="0072237C"/>
    <w:rsid w:val="007224A5"/>
    <w:rsid w:val="00722612"/>
    <w:rsid w:val="007226DC"/>
    <w:rsid w:val="0072298E"/>
    <w:rsid w:val="00722B68"/>
    <w:rsid w:val="007230A6"/>
    <w:rsid w:val="00723321"/>
    <w:rsid w:val="00723363"/>
    <w:rsid w:val="00723367"/>
    <w:rsid w:val="0072339E"/>
    <w:rsid w:val="0072359E"/>
    <w:rsid w:val="00723750"/>
    <w:rsid w:val="00723795"/>
    <w:rsid w:val="007238B5"/>
    <w:rsid w:val="00723D8E"/>
    <w:rsid w:val="00723E1E"/>
    <w:rsid w:val="00723F19"/>
    <w:rsid w:val="0072402C"/>
    <w:rsid w:val="0072406F"/>
    <w:rsid w:val="007240FC"/>
    <w:rsid w:val="007241CE"/>
    <w:rsid w:val="007242D3"/>
    <w:rsid w:val="00724360"/>
    <w:rsid w:val="00724365"/>
    <w:rsid w:val="00724400"/>
    <w:rsid w:val="00724420"/>
    <w:rsid w:val="00724717"/>
    <w:rsid w:val="0072477B"/>
    <w:rsid w:val="007247C5"/>
    <w:rsid w:val="0072496F"/>
    <w:rsid w:val="00724A84"/>
    <w:rsid w:val="00724B28"/>
    <w:rsid w:val="00724B2E"/>
    <w:rsid w:val="00724B89"/>
    <w:rsid w:val="00724B9E"/>
    <w:rsid w:val="00724F03"/>
    <w:rsid w:val="007252EF"/>
    <w:rsid w:val="00725341"/>
    <w:rsid w:val="007253C4"/>
    <w:rsid w:val="0072542C"/>
    <w:rsid w:val="00725589"/>
    <w:rsid w:val="00725764"/>
    <w:rsid w:val="007259F7"/>
    <w:rsid w:val="00725BED"/>
    <w:rsid w:val="00725C36"/>
    <w:rsid w:val="00725D97"/>
    <w:rsid w:val="0072614D"/>
    <w:rsid w:val="00726156"/>
    <w:rsid w:val="00726169"/>
    <w:rsid w:val="0072634A"/>
    <w:rsid w:val="00726476"/>
    <w:rsid w:val="00726519"/>
    <w:rsid w:val="007265F1"/>
    <w:rsid w:val="007266C7"/>
    <w:rsid w:val="00726716"/>
    <w:rsid w:val="00726823"/>
    <w:rsid w:val="00726926"/>
    <w:rsid w:val="00726B8C"/>
    <w:rsid w:val="00726F08"/>
    <w:rsid w:val="00726F24"/>
    <w:rsid w:val="00727056"/>
    <w:rsid w:val="007272D9"/>
    <w:rsid w:val="007273FC"/>
    <w:rsid w:val="00727431"/>
    <w:rsid w:val="00727500"/>
    <w:rsid w:val="00727721"/>
    <w:rsid w:val="00727741"/>
    <w:rsid w:val="0072782C"/>
    <w:rsid w:val="007278BB"/>
    <w:rsid w:val="007301FB"/>
    <w:rsid w:val="007302FC"/>
    <w:rsid w:val="00730523"/>
    <w:rsid w:val="007305B8"/>
    <w:rsid w:val="00730604"/>
    <w:rsid w:val="0073074A"/>
    <w:rsid w:val="007308AE"/>
    <w:rsid w:val="007308E9"/>
    <w:rsid w:val="00730B29"/>
    <w:rsid w:val="00730BEE"/>
    <w:rsid w:val="00730C66"/>
    <w:rsid w:val="00731342"/>
    <w:rsid w:val="0073136E"/>
    <w:rsid w:val="00731480"/>
    <w:rsid w:val="007314B2"/>
    <w:rsid w:val="00731513"/>
    <w:rsid w:val="00731939"/>
    <w:rsid w:val="00731AB0"/>
    <w:rsid w:val="00731EB0"/>
    <w:rsid w:val="00731F4D"/>
    <w:rsid w:val="00731F5F"/>
    <w:rsid w:val="00732020"/>
    <w:rsid w:val="007325D0"/>
    <w:rsid w:val="00732660"/>
    <w:rsid w:val="0073270C"/>
    <w:rsid w:val="00732A20"/>
    <w:rsid w:val="00732AD5"/>
    <w:rsid w:val="00732C97"/>
    <w:rsid w:val="00732D2E"/>
    <w:rsid w:val="007330C3"/>
    <w:rsid w:val="007331BF"/>
    <w:rsid w:val="00733203"/>
    <w:rsid w:val="0073337E"/>
    <w:rsid w:val="00733424"/>
    <w:rsid w:val="007334A6"/>
    <w:rsid w:val="007336D7"/>
    <w:rsid w:val="007338EF"/>
    <w:rsid w:val="007339E9"/>
    <w:rsid w:val="00733B77"/>
    <w:rsid w:val="00733C51"/>
    <w:rsid w:val="00733CA4"/>
    <w:rsid w:val="00733D87"/>
    <w:rsid w:val="00733E40"/>
    <w:rsid w:val="007342DE"/>
    <w:rsid w:val="00734334"/>
    <w:rsid w:val="0073445C"/>
    <w:rsid w:val="00734544"/>
    <w:rsid w:val="0073474B"/>
    <w:rsid w:val="007348F3"/>
    <w:rsid w:val="00734959"/>
    <w:rsid w:val="00734ACB"/>
    <w:rsid w:val="00734ADB"/>
    <w:rsid w:val="00734BDA"/>
    <w:rsid w:val="00734E4C"/>
    <w:rsid w:val="00734F09"/>
    <w:rsid w:val="00735065"/>
    <w:rsid w:val="00735735"/>
    <w:rsid w:val="00735B04"/>
    <w:rsid w:val="00735DB9"/>
    <w:rsid w:val="00735E86"/>
    <w:rsid w:val="00735F20"/>
    <w:rsid w:val="00735F7A"/>
    <w:rsid w:val="0073604F"/>
    <w:rsid w:val="00736110"/>
    <w:rsid w:val="00736139"/>
    <w:rsid w:val="00736230"/>
    <w:rsid w:val="0073632D"/>
    <w:rsid w:val="0073637A"/>
    <w:rsid w:val="00736524"/>
    <w:rsid w:val="00736583"/>
    <w:rsid w:val="00736A6F"/>
    <w:rsid w:val="00736AF6"/>
    <w:rsid w:val="00736D1B"/>
    <w:rsid w:val="00736E1F"/>
    <w:rsid w:val="00736E98"/>
    <w:rsid w:val="00736F95"/>
    <w:rsid w:val="00737009"/>
    <w:rsid w:val="00737081"/>
    <w:rsid w:val="007373C0"/>
    <w:rsid w:val="0073747E"/>
    <w:rsid w:val="007375D3"/>
    <w:rsid w:val="0073762A"/>
    <w:rsid w:val="00737C0B"/>
    <w:rsid w:val="00737D3E"/>
    <w:rsid w:val="00737E61"/>
    <w:rsid w:val="00737F29"/>
    <w:rsid w:val="007400E6"/>
    <w:rsid w:val="007404C8"/>
    <w:rsid w:val="00740555"/>
    <w:rsid w:val="00740697"/>
    <w:rsid w:val="007407C5"/>
    <w:rsid w:val="007409C4"/>
    <w:rsid w:val="00740B35"/>
    <w:rsid w:val="00740CB7"/>
    <w:rsid w:val="00740CEB"/>
    <w:rsid w:val="00740FAA"/>
    <w:rsid w:val="007412E7"/>
    <w:rsid w:val="00741439"/>
    <w:rsid w:val="00741470"/>
    <w:rsid w:val="0074159D"/>
    <w:rsid w:val="0074159E"/>
    <w:rsid w:val="00741906"/>
    <w:rsid w:val="00741BA1"/>
    <w:rsid w:val="00741CA0"/>
    <w:rsid w:val="00741DA2"/>
    <w:rsid w:val="00741EC9"/>
    <w:rsid w:val="00741ECA"/>
    <w:rsid w:val="00741FD9"/>
    <w:rsid w:val="0074218E"/>
    <w:rsid w:val="00742270"/>
    <w:rsid w:val="00742680"/>
    <w:rsid w:val="00742ADE"/>
    <w:rsid w:val="00742AEC"/>
    <w:rsid w:val="007434FA"/>
    <w:rsid w:val="00743715"/>
    <w:rsid w:val="0074389D"/>
    <w:rsid w:val="00743D1D"/>
    <w:rsid w:val="00743F5E"/>
    <w:rsid w:val="00744083"/>
    <w:rsid w:val="00744131"/>
    <w:rsid w:val="00744174"/>
    <w:rsid w:val="007441A9"/>
    <w:rsid w:val="007441D7"/>
    <w:rsid w:val="007443C3"/>
    <w:rsid w:val="00744600"/>
    <w:rsid w:val="00744607"/>
    <w:rsid w:val="00744882"/>
    <w:rsid w:val="007449FD"/>
    <w:rsid w:val="00744A4F"/>
    <w:rsid w:val="00744B12"/>
    <w:rsid w:val="00744D56"/>
    <w:rsid w:val="00744D64"/>
    <w:rsid w:val="00744F29"/>
    <w:rsid w:val="00745159"/>
    <w:rsid w:val="00745278"/>
    <w:rsid w:val="00745352"/>
    <w:rsid w:val="00745799"/>
    <w:rsid w:val="00745890"/>
    <w:rsid w:val="00745987"/>
    <w:rsid w:val="00745992"/>
    <w:rsid w:val="007459C6"/>
    <w:rsid w:val="007459C7"/>
    <w:rsid w:val="00745A06"/>
    <w:rsid w:val="00745ADD"/>
    <w:rsid w:val="00745C82"/>
    <w:rsid w:val="00745CB9"/>
    <w:rsid w:val="00745D19"/>
    <w:rsid w:val="00745DB7"/>
    <w:rsid w:val="00745F15"/>
    <w:rsid w:val="00745F2B"/>
    <w:rsid w:val="0074639F"/>
    <w:rsid w:val="00746411"/>
    <w:rsid w:val="007464CE"/>
    <w:rsid w:val="007465C5"/>
    <w:rsid w:val="007469B7"/>
    <w:rsid w:val="00746B42"/>
    <w:rsid w:val="00746FA8"/>
    <w:rsid w:val="00747097"/>
    <w:rsid w:val="007471F4"/>
    <w:rsid w:val="007472F0"/>
    <w:rsid w:val="0074739B"/>
    <w:rsid w:val="0074749B"/>
    <w:rsid w:val="00747522"/>
    <w:rsid w:val="00747587"/>
    <w:rsid w:val="00747954"/>
    <w:rsid w:val="00747A7C"/>
    <w:rsid w:val="00747AE4"/>
    <w:rsid w:val="00747FC3"/>
    <w:rsid w:val="007500DF"/>
    <w:rsid w:val="00750128"/>
    <w:rsid w:val="00750204"/>
    <w:rsid w:val="007502C1"/>
    <w:rsid w:val="00750541"/>
    <w:rsid w:val="00750553"/>
    <w:rsid w:val="007505D7"/>
    <w:rsid w:val="00750682"/>
    <w:rsid w:val="00750966"/>
    <w:rsid w:val="00750B68"/>
    <w:rsid w:val="00750E72"/>
    <w:rsid w:val="00750F01"/>
    <w:rsid w:val="00750F32"/>
    <w:rsid w:val="00750FE8"/>
    <w:rsid w:val="00751026"/>
    <w:rsid w:val="0075105E"/>
    <w:rsid w:val="007510DC"/>
    <w:rsid w:val="00751194"/>
    <w:rsid w:val="0075125C"/>
    <w:rsid w:val="0075144D"/>
    <w:rsid w:val="00751518"/>
    <w:rsid w:val="0075190D"/>
    <w:rsid w:val="00751932"/>
    <w:rsid w:val="00751A7B"/>
    <w:rsid w:val="00751D25"/>
    <w:rsid w:val="00751F5B"/>
    <w:rsid w:val="00752123"/>
    <w:rsid w:val="0075231E"/>
    <w:rsid w:val="007524FB"/>
    <w:rsid w:val="007526A2"/>
    <w:rsid w:val="00752829"/>
    <w:rsid w:val="00752956"/>
    <w:rsid w:val="00752A7D"/>
    <w:rsid w:val="007531CA"/>
    <w:rsid w:val="00753290"/>
    <w:rsid w:val="0075329F"/>
    <w:rsid w:val="0075359A"/>
    <w:rsid w:val="007535B8"/>
    <w:rsid w:val="007535C7"/>
    <w:rsid w:val="00753757"/>
    <w:rsid w:val="00753AC2"/>
    <w:rsid w:val="00753D46"/>
    <w:rsid w:val="00753DF0"/>
    <w:rsid w:val="00754677"/>
    <w:rsid w:val="007546D5"/>
    <w:rsid w:val="00754787"/>
    <w:rsid w:val="007548CC"/>
    <w:rsid w:val="0075499A"/>
    <w:rsid w:val="00754A10"/>
    <w:rsid w:val="00754AAE"/>
    <w:rsid w:val="00754B36"/>
    <w:rsid w:val="00754CFE"/>
    <w:rsid w:val="00754D94"/>
    <w:rsid w:val="00754F68"/>
    <w:rsid w:val="00754FE2"/>
    <w:rsid w:val="007550EB"/>
    <w:rsid w:val="00755463"/>
    <w:rsid w:val="00755520"/>
    <w:rsid w:val="0075557D"/>
    <w:rsid w:val="00755624"/>
    <w:rsid w:val="00755644"/>
    <w:rsid w:val="00755687"/>
    <w:rsid w:val="007556F3"/>
    <w:rsid w:val="0075574F"/>
    <w:rsid w:val="00755751"/>
    <w:rsid w:val="00755766"/>
    <w:rsid w:val="00755AE4"/>
    <w:rsid w:val="00755B20"/>
    <w:rsid w:val="00755E28"/>
    <w:rsid w:val="00755E74"/>
    <w:rsid w:val="00755F34"/>
    <w:rsid w:val="00756082"/>
    <w:rsid w:val="00756783"/>
    <w:rsid w:val="007568E2"/>
    <w:rsid w:val="00756ABB"/>
    <w:rsid w:val="00756ABF"/>
    <w:rsid w:val="00756BF3"/>
    <w:rsid w:val="00756C62"/>
    <w:rsid w:val="00756F6F"/>
    <w:rsid w:val="00757025"/>
    <w:rsid w:val="0075703C"/>
    <w:rsid w:val="00757406"/>
    <w:rsid w:val="0075754C"/>
    <w:rsid w:val="007576ED"/>
    <w:rsid w:val="00757766"/>
    <w:rsid w:val="0075794C"/>
    <w:rsid w:val="00757D3B"/>
    <w:rsid w:val="00757D4D"/>
    <w:rsid w:val="00757F52"/>
    <w:rsid w:val="00760181"/>
    <w:rsid w:val="007601CA"/>
    <w:rsid w:val="00760408"/>
    <w:rsid w:val="007604C1"/>
    <w:rsid w:val="007604E0"/>
    <w:rsid w:val="00760633"/>
    <w:rsid w:val="007606D7"/>
    <w:rsid w:val="007606D8"/>
    <w:rsid w:val="00760746"/>
    <w:rsid w:val="007608A0"/>
    <w:rsid w:val="0076094E"/>
    <w:rsid w:val="00760CA0"/>
    <w:rsid w:val="00760D03"/>
    <w:rsid w:val="00760DD9"/>
    <w:rsid w:val="00761002"/>
    <w:rsid w:val="0076128B"/>
    <w:rsid w:val="00761482"/>
    <w:rsid w:val="007614A2"/>
    <w:rsid w:val="0076157B"/>
    <w:rsid w:val="00761638"/>
    <w:rsid w:val="007618F4"/>
    <w:rsid w:val="007619EB"/>
    <w:rsid w:val="007619FD"/>
    <w:rsid w:val="00761B96"/>
    <w:rsid w:val="00761C97"/>
    <w:rsid w:val="00761D24"/>
    <w:rsid w:val="00761E71"/>
    <w:rsid w:val="00761EB9"/>
    <w:rsid w:val="0076213E"/>
    <w:rsid w:val="0076216C"/>
    <w:rsid w:val="00762174"/>
    <w:rsid w:val="00762377"/>
    <w:rsid w:val="0076282E"/>
    <w:rsid w:val="0076284D"/>
    <w:rsid w:val="007628ED"/>
    <w:rsid w:val="00762918"/>
    <w:rsid w:val="0076296F"/>
    <w:rsid w:val="00762D43"/>
    <w:rsid w:val="0076300F"/>
    <w:rsid w:val="007630B7"/>
    <w:rsid w:val="00763367"/>
    <w:rsid w:val="00763743"/>
    <w:rsid w:val="0076386C"/>
    <w:rsid w:val="007639D0"/>
    <w:rsid w:val="00763A2B"/>
    <w:rsid w:val="00763BE7"/>
    <w:rsid w:val="00763C53"/>
    <w:rsid w:val="00763E45"/>
    <w:rsid w:val="00763ED1"/>
    <w:rsid w:val="00763F55"/>
    <w:rsid w:val="00763FBC"/>
    <w:rsid w:val="0076403E"/>
    <w:rsid w:val="00764108"/>
    <w:rsid w:val="0076466C"/>
    <w:rsid w:val="00764AFC"/>
    <w:rsid w:val="00764C40"/>
    <w:rsid w:val="00765044"/>
    <w:rsid w:val="00765076"/>
    <w:rsid w:val="007651A0"/>
    <w:rsid w:val="007652F6"/>
    <w:rsid w:val="00765374"/>
    <w:rsid w:val="00765462"/>
    <w:rsid w:val="00765619"/>
    <w:rsid w:val="00765CA9"/>
    <w:rsid w:val="00765E7F"/>
    <w:rsid w:val="007661CA"/>
    <w:rsid w:val="007661CF"/>
    <w:rsid w:val="00766348"/>
    <w:rsid w:val="00766422"/>
    <w:rsid w:val="007666EE"/>
    <w:rsid w:val="0076674C"/>
    <w:rsid w:val="0076678E"/>
    <w:rsid w:val="007668E4"/>
    <w:rsid w:val="00766A6C"/>
    <w:rsid w:val="00766B4E"/>
    <w:rsid w:val="00766C0E"/>
    <w:rsid w:val="00766DE4"/>
    <w:rsid w:val="00766F08"/>
    <w:rsid w:val="00767067"/>
    <w:rsid w:val="007679C5"/>
    <w:rsid w:val="00767A65"/>
    <w:rsid w:val="00767E5C"/>
    <w:rsid w:val="00767EF0"/>
    <w:rsid w:val="007701B3"/>
    <w:rsid w:val="00770CA7"/>
    <w:rsid w:val="00771021"/>
    <w:rsid w:val="0077106B"/>
    <w:rsid w:val="007711AE"/>
    <w:rsid w:val="007712BD"/>
    <w:rsid w:val="00771469"/>
    <w:rsid w:val="00771665"/>
    <w:rsid w:val="007719C7"/>
    <w:rsid w:val="00771C68"/>
    <w:rsid w:val="0077203E"/>
    <w:rsid w:val="0077228A"/>
    <w:rsid w:val="0077230E"/>
    <w:rsid w:val="0077255E"/>
    <w:rsid w:val="0077259E"/>
    <w:rsid w:val="00772A33"/>
    <w:rsid w:val="00772D0A"/>
    <w:rsid w:val="00772D2C"/>
    <w:rsid w:val="00772F0B"/>
    <w:rsid w:val="00772F2C"/>
    <w:rsid w:val="00772F6B"/>
    <w:rsid w:val="007732C2"/>
    <w:rsid w:val="007734A0"/>
    <w:rsid w:val="0077366C"/>
    <w:rsid w:val="00773D16"/>
    <w:rsid w:val="00773DB6"/>
    <w:rsid w:val="00773DE1"/>
    <w:rsid w:val="00773F06"/>
    <w:rsid w:val="00773F99"/>
    <w:rsid w:val="00774030"/>
    <w:rsid w:val="007740D6"/>
    <w:rsid w:val="007741E1"/>
    <w:rsid w:val="00774541"/>
    <w:rsid w:val="00774C36"/>
    <w:rsid w:val="00774CBA"/>
    <w:rsid w:val="00774D45"/>
    <w:rsid w:val="00774E1E"/>
    <w:rsid w:val="00774E58"/>
    <w:rsid w:val="00774FF0"/>
    <w:rsid w:val="00775219"/>
    <w:rsid w:val="007752A5"/>
    <w:rsid w:val="00775405"/>
    <w:rsid w:val="007756A7"/>
    <w:rsid w:val="00775A88"/>
    <w:rsid w:val="00775C1D"/>
    <w:rsid w:val="00775D6C"/>
    <w:rsid w:val="00775DFB"/>
    <w:rsid w:val="00776139"/>
    <w:rsid w:val="00776163"/>
    <w:rsid w:val="00776338"/>
    <w:rsid w:val="00776506"/>
    <w:rsid w:val="00776984"/>
    <w:rsid w:val="00776B4E"/>
    <w:rsid w:val="00776F4D"/>
    <w:rsid w:val="007770E1"/>
    <w:rsid w:val="00777110"/>
    <w:rsid w:val="00777179"/>
    <w:rsid w:val="007771A4"/>
    <w:rsid w:val="00777486"/>
    <w:rsid w:val="007774D8"/>
    <w:rsid w:val="00777733"/>
    <w:rsid w:val="00777858"/>
    <w:rsid w:val="00777E69"/>
    <w:rsid w:val="00777F62"/>
    <w:rsid w:val="007801BF"/>
    <w:rsid w:val="0078029F"/>
    <w:rsid w:val="00780324"/>
    <w:rsid w:val="00780493"/>
    <w:rsid w:val="007804D1"/>
    <w:rsid w:val="00780508"/>
    <w:rsid w:val="00780563"/>
    <w:rsid w:val="007806DD"/>
    <w:rsid w:val="0078073D"/>
    <w:rsid w:val="00780741"/>
    <w:rsid w:val="00780864"/>
    <w:rsid w:val="007808C4"/>
    <w:rsid w:val="0078090F"/>
    <w:rsid w:val="007809E1"/>
    <w:rsid w:val="00780BD0"/>
    <w:rsid w:val="00780D06"/>
    <w:rsid w:val="00780EE4"/>
    <w:rsid w:val="0078149E"/>
    <w:rsid w:val="007814EA"/>
    <w:rsid w:val="0078162F"/>
    <w:rsid w:val="007816AF"/>
    <w:rsid w:val="007818EB"/>
    <w:rsid w:val="00781B29"/>
    <w:rsid w:val="00781C99"/>
    <w:rsid w:val="00781CE9"/>
    <w:rsid w:val="00781E18"/>
    <w:rsid w:val="00781ECE"/>
    <w:rsid w:val="00781FB1"/>
    <w:rsid w:val="007822D6"/>
    <w:rsid w:val="00782357"/>
    <w:rsid w:val="007824B3"/>
    <w:rsid w:val="007825D9"/>
    <w:rsid w:val="00782621"/>
    <w:rsid w:val="007827EC"/>
    <w:rsid w:val="00782871"/>
    <w:rsid w:val="007829C3"/>
    <w:rsid w:val="007829CA"/>
    <w:rsid w:val="00782A3D"/>
    <w:rsid w:val="00782A82"/>
    <w:rsid w:val="00782B9E"/>
    <w:rsid w:val="00783591"/>
    <w:rsid w:val="0078376E"/>
    <w:rsid w:val="007839C5"/>
    <w:rsid w:val="00783C21"/>
    <w:rsid w:val="00783CB0"/>
    <w:rsid w:val="0078425B"/>
    <w:rsid w:val="0078429C"/>
    <w:rsid w:val="00784300"/>
    <w:rsid w:val="00784343"/>
    <w:rsid w:val="0078453A"/>
    <w:rsid w:val="0078470C"/>
    <w:rsid w:val="0078487B"/>
    <w:rsid w:val="007848D5"/>
    <w:rsid w:val="007849F9"/>
    <w:rsid w:val="00784A15"/>
    <w:rsid w:val="00784A63"/>
    <w:rsid w:val="00784CE6"/>
    <w:rsid w:val="00784DE7"/>
    <w:rsid w:val="00784FC7"/>
    <w:rsid w:val="0078501F"/>
    <w:rsid w:val="0078511A"/>
    <w:rsid w:val="0078513E"/>
    <w:rsid w:val="007856A2"/>
    <w:rsid w:val="00785771"/>
    <w:rsid w:val="007857A7"/>
    <w:rsid w:val="00785C66"/>
    <w:rsid w:val="00785D5E"/>
    <w:rsid w:val="007863A5"/>
    <w:rsid w:val="00786467"/>
    <w:rsid w:val="0078655B"/>
    <w:rsid w:val="00786650"/>
    <w:rsid w:val="00786661"/>
    <w:rsid w:val="00786BA5"/>
    <w:rsid w:val="00786BF1"/>
    <w:rsid w:val="00786C3B"/>
    <w:rsid w:val="00786D13"/>
    <w:rsid w:val="00786F8A"/>
    <w:rsid w:val="00787442"/>
    <w:rsid w:val="007875C5"/>
    <w:rsid w:val="00787D82"/>
    <w:rsid w:val="00787E96"/>
    <w:rsid w:val="00790031"/>
    <w:rsid w:val="007900B7"/>
    <w:rsid w:val="00790495"/>
    <w:rsid w:val="007906FF"/>
    <w:rsid w:val="007909F8"/>
    <w:rsid w:val="00790C9A"/>
    <w:rsid w:val="00790D87"/>
    <w:rsid w:val="00790D8C"/>
    <w:rsid w:val="00790E99"/>
    <w:rsid w:val="00791174"/>
    <w:rsid w:val="00791233"/>
    <w:rsid w:val="00791238"/>
    <w:rsid w:val="0079126D"/>
    <w:rsid w:val="007912EF"/>
    <w:rsid w:val="007913B3"/>
    <w:rsid w:val="007916FF"/>
    <w:rsid w:val="00791743"/>
    <w:rsid w:val="00791ABB"/>
    <w:rsid w:val="00791ACF"/>
    <w:rsid w:val="00791C3E"/>
    <w:rsid w:val="00791CF4"/>
    <w:rsid w:val="00791E30"/>
    <w:rsid w:val="00792455"/>
    <w:rsid w:val="007924A6"/>
    <w:rsid w:val="00792518"/>
    <w:rsid w:val="00792841"/>
    <w:rsid w:val="007928B5"/>
    <w:rsid w:val="00792A20"/>
    <w:rsid w:val="00792A71"/>
    <w:rsid w:val="00792B5B"/>
    <w:rsid w:val="00792E64"/>
    <w:rsid w:val="00792EA3"/>
    <w:rsid w:val="00792F6F"/>
    <w:rsid w:val="00792F8A"/>
    <w:rsid w:val="00792FAB"/>
    <w:rsid w:val="0079347E"/>
    <w:rsid w:val="00793860"/>
    <w:rsid w:val="007938C2"/>
    <w:rsid w:val="007938F8"/>
    <w:rsid w:val="00793A2C"/>
    <w:rsid w:val="00793EE2"/>
    <w:rsid w:val="007944AD"/>
    <w:rsid w:val="0079469A"/>
    <w:rsid w:val="007949B7"/>
    <w:rsid w:val="007949F7"/>
    <w:rsid w:val="00794B16"/>
    <w:rsid w:val="00794B88"/>
    <w:rsid w:val="00794C91"/>
    <w:rsid w:val="00794D7B"/>
    <w:rsid w:val="00794E82"/>
    <w:rsid w:val="00795034"/>
    <w:rsid w:val="00795284"/>
    <w:rsid w:val="00795303"/>
    <w:rsid w:val="007953AC"/>
    <w:rsid w:val="00795437"/>
    <w:rsid w:val="007957AA"/>
    <w:rsid w:val="00795811"/>
    <w:rsid w:val="007958D2"/>
    <w:rsid w:val="00795906"/>
    <w:rsid w:val="00795949"/>
    <w:rsid w:val="0079595A"/>
    <w:rsid w:val="007959B1"/>
    <w:rsid w:val="00795AB8"/>
    <w:rsid w:val="00795D02"/>
    <w:rsid w:val="00795D0A"/>
    <w:rsid w:val="00795F34"/>
    <w:rsid w:val="00795F54"/>
    <w:rsid w:val="00796004"/>
    <w:rsid w:val="00796238"/>
    <w:rsid w:val="00796314"/>
    <w:rsid w:val="00796471"/>
    <w:rsid w:val="00796474"/>
    <w:rsid w:val="0079652C"/>
    <w:rsid w:val="00796577"/>
    <w:rsid w:val="007965B6"/>
    <w:rsid w:val="007968EC"/>
    <w:rsid w:val="007969A6"/>
    <w:rsid w:val="00796AF6"/>
    <w:rsid w:val="00796CCA"/>
    <w:rsid w:val="00796DAF"/>
    <w:rsid w:val="00796DD3"/>
    <w:rsid w:val="00796FC3"/>
    <w:rsid w:val="007970E5"/>
    <w:rsid w:val="0079710D"/>
    <w:rsid w:val="00797474"/>
    <w:rsid w:val="0079757F"/>
    <w:rsid w:val="007976DE"/>
    <w:rsid w:val="0079794C"/>
    <w:rsid w:val="00797A6E"/>
    <w:rsid w:val="00797D02"/>
    <w:rsid w:val="00797FB6"/>
    <w:rsid w:val="007A0124"/>
    <w:rsid w:val="007A0312"/>
    <w:rsid w:val="007A04D2"/>
    <w:rsid w:val="007A0526"/>
    <w:rsid w:val="007A0554"/>
    <w:rsid w:val="007A05DD"/>
    <w:rsid w:val="007A0648"/>
    <w:rsid w:val="007A06CC"/>
    <w:rsid w:val="007A07BF"/>
    <w:rsid w:val="007A0A16"/>
    <w:rsid w:val="007A0B6B"/>
    <w:rsid w:val="007A0BE9"/>
    <w:rsid w:val="007A0E98"/>
    <w:rsid w:val="007A0F29"/>
    <w:rsid w:val="007A0F7E"/>
    <w:rsid w:val="007A1273"/>
    <w:rsid w:val="007A12BC"/>
    <w:rsid w:val="007A1360"/>
    <w:rsid w:val="007A1410"/>
    <w:rsid w:val="007A14E8"/>
    <w:rsid w:val="007A15A3"/>
    <w:rsid w:val="007A16B5"/>
    <w:rsid w:val="007A16FB"/>
    <w:rsid w:val="007A172E"/>
    <w:rsid w:val="007A188B"/>
    <w:rsid w:val="007A1B6D"/>
    <w:rsid w:val="007A1BD6"/>
    <w:rsid w:val="007A2041"/>
    <w:rsid w:val="007A2214"/>
    <w:rsid w:val="007A2487"/>
    <w:rsid w:val="007A24DD"/>
    <w:rsid w:val="007A2555"/>
    <w:rsid w:val="007A25E7"/>
    <w:rsid w:val="007A296B"/>
    <w:rsid w:val="007A2A36"/>
    <w:rsid w:val="007A2B92"/>
    <w:rsid w:val="007A2E42"/>
    <w:rsid w:val="007A3156"/>
    <w:rsid w:val="007A3253"/>
    <w:rsid w:val="007A3303"/>
    <w:rsid w:val="007A338C"/>
    <w:rsid w:val="007A34BE"/>
    <w:rsid w:val="007A3603"/>
    <w:rsid w:val="007A391D"/>
    <w:rsid w:val="007A3CF5"/>
    <w:rsid w:val="007A3E1F"/>
    <w:rsid w:val="007A3E27"/>
    <w:rsid w:val="007A40FD"/>
    <w:rsid w:val="007A4257"/>
    <w:rsid w:val="007A4412"/>
    <w:rsid w:val="007A45DD"/>
    <w:rsid w:val="007A4624"/>
    <w:rsid w:val="007A46DF"/>
    <w:rsid w:val="007A4728"/>
    <w:rsid w:val="007A4971"/>
    <w:rsid w:val="007A4D15"/>
    <w:rsid w:val="007A4D49"/>
    <w:rsid w:val="007A51EC"/>
    <w:rsid w:val="007A520B"/>
    <w:rsid w:val="007A523E"/>
    <w:rsid w:val="007A5ADB"/>
    <w:rsid w:val="007A5B3D"/>
    <w:rsid w:val="007A5BB5"/>
    <w:rsid w:val="007A5F9D"/>
    <w:rsid w:val="007A601E"/>
    <w:rsid w:val="007A6257"/>
    <w:rsid w:val="007A6410"/>
    <w:rsid w:val="007A652E"/>
    <w:rsid w:val="007A65A2"/>
    <w:rsid w:val="007A6600"/>
    <w:rsid w:val="007A672B"/>
    <w:rsid w:val="007A672D"/>
    <w:rsid w:val="007A67A9"/>
    <w:rsid w:val="007A67D9"/>
    <w:rsid w:val="007A6A9B"/>
    <w:rsid w:val="007A6E86"/>
    <w:rsid w:val="007A6FD2"/>
    <w:rsid w:val="007A6FD9"/>
    <w:rsid w:val="007A7178"/>
    <w:rsid w:val="007A7269"/>
    <w:rsid w:val="007A72AB"/>
    <w:rsid w:val="007A7391"/>
    <w:rsid w:val="007A765C"/>
    <w:rsid w:val="007A7AFE"/>
    <w:rsid w:val="007A7CF1"/>
    <w:rsid w:val="007B001A"/>
    <w:rsid w:val="007B0026"/>
    <w:rsid w:val="007B00E3"/>
    <w:rsid w:val="007B010A"/>
    <w:rsid w:val="007B01F6"/>
    <w:rsid w:val="007B0204"/>
    <w:rsid w:val="007B0217"/>
    <w:rsid w:val="007B021B"/>
    <w:rsid w:val="007B028E"/>
    <w:rsid w:val="007B02EC"/>
    <w:rsid w:val="007B05D3"/>
    <w:rsid w:val="007B0838"/>
    <w:rsid w:val="007B0B8F"/>
    <w:rsid w:val="007B0BFC"/>
    <w:rsid w:val="007B0C9D"/>
    <w:rsid w:val="007B0CEE"/>
    <w:rsid w:val="007B0D30"/>
    <w:rsid w:val="007B0F57"/>
    <w:rsid w:val="007B11F1"/>
    <w:rsid w:val="007B14EA"/>
    <w:rsid w:val="007B16BE"/>
    <w:rsid w:val="007B1AC7"/>
    <w:rsid w:val="007B1D23"/>
    <w:rsid w:val="007B211B"/>
    <w:rsid w:val="007B2483"/>
    <w:rsid w:val="007B28B4"/>
    <w:rsid w:val="007B2CC9"/>
    <w:rsid w:val="007B2E26"/>
    <w:rsid w:val="007B2F70"/>
    <w:rsid w:val="007B3026"/>
    <w:rsid w:val="007B314E"/>
    <w:rsid w:val="007B31A1"/>
    <w:rsid w:val="007B3301"/>
    <w:rsid w:val="007B3399"/>
    <w:rsid w:val="007B3474"/>
    <w:rsid w:val="007B37A8"/>
    <w:rsid w:val="007B37CE"/>
    <w:rsid w:val="007B3B51"/>
    <w:rsid w:val="007B3D96"/>
    <w:rsid w:val="007B3EA3"/>
    <w:rsid w:val="007B4021"/>
    <w:rsid w:val="007B422A"/>
    <w:rsid w:val="007B435D"/>
    <w:rsid w:val="007B44C1"/>
    <w:rsid w:val="007B458B"/>
    <w:rsid w:val="007B46AB"/>
    <w:rsid w:val="007B47C1"/>
    <w:rsid w:val="007B481D"/>
    <w:rsid w:val="007B49F3"/>
    <w:rsid w:val="007B4C48"/>
    <w:rsid w:val="007B4E0A"/>
    <w:rsid w:val="007B4EC3"/>
    <w:rsid w:val="007B4EFC"/>
    <w:rsid w:val="007B5373"/>
    <w:rsid w:val="007B5463"/>
    <w:rsid w:val="007B5483"/>
    <w:rsid w:val="007B54E2"/>
    <w:rsid w:val="007B55ED"/>
    <w:rsid w:val="007B5713"/>
    <w:rsid w:val="007B5836"/>
    <w:rsid w:val="007B586F"/>
    <w:rsid w:val="007B5882"/>
    <w:rsid w:val="007B5886"/>
    <w:rsid w:val="007B5D35"/>
    <w:rsid w:val="007B5F9E"/>
    <w:rsid w:val="007B6032"/>
    <w:rsid w:val="007B614D"/>
    <w:rsid w:val="007B6162"/>
    <w:rsid w:val="007B6307"/>
    <w:rsid w:val="007B6425"/>
    <w:rsid w:val="007B67D9"/>
    <w:rsid w:val="007B680C"/>
    <w:rsid w:val="007B68D8"/>
    <w:rsid w:val="007B6933"/>
    <w:rsid w:val="007B6B55"/>
    <w:rsid w:val="007B6C53"/>
    <w:rsid w:val="007B6F8A"/>
    <w:rsid w:val="007B7049"/>
    <w:rsid w:val="007B755E"/>
    <w:rsid w:val="007B75CB"/>
    <w:rsid w:val="007B75F1"/>
    <w:rsid w:val="007B79F2"/>
    <w:rsid w:val="007B7C61"/>
    <w:rsid w:val="007C036D"/>
    <w:rsid w:val="007C0447"/>
    <w:rsid w:val="007C05AA"/>
    <w:rsid w:val="007C06AC"/>
    <w:rsid w:val="007C0861"/>
    <w:rsid w:val="007C0ACB"/>
    <w:rsid w:val="007C0AF5"/>
    <w:rsid w:val="007C0C63"/>
    <w:rsid w:val="007C0D4B"/>
    <w:rsid w:val="007C0E37"/>
    <w:rsid w:val="007C0E3F"/>
    <w:rsid w:val="007C0F45"/>
    <w:rsid w:val="007C0F8C"/>
    <w:rsid w:val="007C10BF"/>
    <w:rsid w:val="007C173F"/>
    <w:rsid w:val="007C1781"/>
    <w:rsid w:val="007C18DE"/>
    <w:rsid w:val="007C198F"/>
    <w:rsid w:val="007C1B59"/>
    <w:rsid w:val="007C1E55"/>
    <w:rsid w:val="007C1F0A"/>
    <w:rsid w:val="007C2195"/>
    <w:rsid w:val="007C23D4"/>
    <w:rsid w:val="007C24B4"/>
    <w:rsid w:val="007C24FD"/>
    <w:rsid w:val="007C27C2"/>
    <w:rsid w:val="007C27F4"/>
    <w:rsid w:val="007C2D55"/>
    <w:rsid w:val="007C2F38"/>
    <w:rsid w:val="007C31A7"/>
    <w:rsid w:val="007C32DF"/>
    <w:rsid w:val="007C3657"/>
    <w:rsid w:val="007C366D"/>
    <w:rsid w:val="007C3A79"/>
    <w:rsid w:val="007C3C72"/>
    <w:rsid w:val="007C3F33"/>
    <w:rsid w:val="007C3F9C"/>
    <w:rsid w:val="007C3FBD"/>
    <w:rsid w:val="007C43AE"/>
    <w:rsid w:val="007C43B0"/>
    <w:rsid w:val="007C43BD"/>
    <w:rsid w:val="007C44DA"/>
    <w:rsid w:val="007C461B"/>
    <w:rsid w:val="007C4632"/>
    <w:rsid w:val="007C4840"/>
    <w:rsid w:val="007C48CE"/>
    <w:rsid w:val="007C49E9"/>
    <w:rsid w:val="007C4A5D"/>
    <w:rsid w:val="007C4B80"/>
    <w:rsid w:val="007C4D39"/>
    <w:rsid w:val="007C55F3"/>
    <w:rsid w:val="007C5639"/>
    <w:rsid w:val="007C56D9"/>
    <w:rsid w:val="007C5C7D"/>
    <w:rsid w:val="007C5C7E"/>
    <w:rsid w:val="007C5EB0"/>
    <w:rsid w:val="007C634C"/>
    <w:rsid w:val="007C6392"/>
    <w:rsid w:val="007C6444"/>
    <w:rsid w:val="007C6494"/>
    <w:rsid w:val="007C65C5"/>
    <w:rsid w:val="007C65D5"/>
    <w:rsid w:val="007C661F"/>
    <w:rsid w:val="007C6D37"/>
    <w:rsid w:val="007C6F74"/>
    <w:rsid w:val="007C70F3"/>
    <w:rsid w:val="007C72F1"/>
    <w:rsid w:val="007C73AA"/>
    <w:rsid w:val="007C74F3"/>
    <w:rsid w:val="007C7588"/>
    <w:rsid w:val="007C7716"/>
    <w:rsid w:val="007C7735"/>
    <w:rsid w:val="007C787C"/>
    <w:rsid w:val="007C7BB7"/>
    <w:rsid w:val="007C7C1D"/>
    <w:rsid w:val="007C7CF6"/>
    <w:rsid w:val="007C7E75"/>
    <w:rsid w:val="007C7E9C"/>
    <w:rsid w:val="007C7EA4"/>
    <w:rsid w:val="007C7F3F"/>
    <w:rsid w:val="007C7F6C"/>
    <w:rsid w:val="007C7FAF"/>
    <w:rsid w:val="007C7FBD"/>
    <w:rsid w:val="007D0066"/>
    <w:rsid w:val="007D037E"/>
    <w:rsid w:val="007D0422"/>
    <w:rsid w:val="007D05C8"/>
    <w:rsid w:val="007D06BD"/>
    <w:rsid w:val="007D073A"/>
    <w:rsid w:val="007D07FE"/>
    <w:rsid w:val="007D0938"/>
    <w:rsid w:val="007D0AED"/>
    <w:rsid w:val="007D0B80"/>
    <w:rsid w:val="007D0CFB"/>
    <w:rsid w:val="007D0D1A"/>
    <w:rsid w:val="007D0DED"/>
    <w:rsid w:val="007D1179"/>
    <w:rsid w:val="007D12BB"/>
    <w:rsid w:val="007D131F"/>
    <w:rsid w:val="007D13FC"/>
    <w:rsid w:val="007D1425"/>
    <w:rsid w:val="007D1595"/>
    <w:rsid w:val="007D15EC"/>
    <w:rsid w:val="007D15F0"/>
    <w:rsid w:val="007D1620"/>
    <w:rsid w:val="007D1743"/>
    <w:rsid w:val="007D1A42"/>
    <w:rsid w:val="007D1B1A"/>
    <w:rsid w:val="007D1D78"/>
    <w:rsid w:val="007D1E85"/>
    <w:rsid w:val="007D2214"/>
    <w:rsid w:val="007D2768"/>
    <w:rsid w:val="007D29AB"/>
    <w:rsid w:val="007D2A41"/>
    <w:rsid w:val="007D2CA0"/>
    <w:rsid w:val="007D2CA1"/>
    <w:rsid w:val="007D2CA9"/>
    <w:rsid w:val="007D2D29"/>
    <w:rsid w:val="007D2E24"/>
    <w:rsid w:val="007D2E71"/>
    <w:rsid w:val="007D2F1F"/>
    <w:rsid w:val="007D314A"/>
    <w:rsid w:val="007D3484"/>
    <w:rsid w:val="007D3AE2"/>
    <w:rsid w:val="007D3AF6"/>
    <w:rsid w:val="007D3B25"/>
    <w:rsid w:val="007D3B6B"/>
    <w:rsid w:val="007D3CE2"/>
    <w:rsid w:val="007D4079"/>
    <w:rsid w:val="007D429E"/>
    <w:rsid w:val="007D45E1"/>
    <w:rsid w:val="007D4761"/>
    <w:rsid w:val="007D4904"/>
    <w:rsid w:val="007D4985"/>
    <w:rsid w:val="007D4B45"/>
    <w:rsid w:val="007D4BF0"/>
    <w:rsid w:val="007D4C79"/>
    <w:rsid w:val="007D4C99"/>
    <w:rsid w:val="007D4C9C"/>
    <w:rsid w:val="007D4E7A"/>
    <w:rsid w:val="007D4EB6"/>
    <w:rsid w:val="007D4F15"/>
    <w:rsid w:val="007D4F8B"/>
    <w:rsid w:val="007D50A1"/>
    <w:rsid w:val="007D5169"/>
    <w:rsid w:val="007D562D"/>
    <w:rsid w:val="007D5860"/>
    <w:rsid w:val="007D587C"/>
    <w:rsid w:val="007D590F"/>
    <w:rsid w:val="007D59A0"/>
    <w:rsid w:val="007D609F"/>
    <w:rsid w:val="007D6132"/>
    <w:rsid w:val="007D6253"/>
    <w:rsid w:val="007D6288"/>
    <w:rsid w:val="007D6307"/>
    <w:rsid w:val="007D663C"/>
    <w:rsid w:val="007D6708"/>
    <w:rsid w:val="007D6726"/>
    <w:rsid w:val="007D676A"/>
    <w:rsid w:val="007D6776"/>
    <w:rsid w:val="007D6799"/>
    <w:rsid w:val="007D67D1"/>
    <w:rsid w:val="007D6FB7"/>
    <w:rsid w:val="007D726E"/>
    <w:rsid w:val="007D7576"/>
    <w:rsid w:val="007D75DA"/>
    <w:rsid w:val="007D776D"/>
    <w:rsid w:val="007D7833"/>
    <w:rsid w:val="007D7899"/>
    <w:rsid w:val="007D7984"/>
    <w:rsid w:val="007D7AE1"/>
    <w:rsid w:val="007D7D11"/>
    <w:rsid w:val="007D7D33"/>
    <w:rsid w:val="007D7D8B"/>
    <w:rsid w:val="007D7DB9"/>
    <w:rsid w:val="007D7E7C"/>
    <w:rsid w:val="007D7E87"/>
    <w:rsid w:val="007E0210"/>
    <w:rsid w:val="007E0632"/>
    <w:rsid w:val="007E0901"/>
    <w:rsid w:val="007E09A2"/>
    <w:rsid w:val="007E0B1B"/>
    <w:rsid w:val="007E0B83"/>
    <w:rsid w:val="007E0CE8"/>
    <w:rsid w:val="007E0DA8"/>
    <w:rsid w:val="007E0E3F"/>
    <w:rsid w:val="007E0E6E"/>
    <w:rsid w:val="007E0E81"/>
    <w:rsid w:val="007E0F44"/>
    <w:rsid w:val="007E1040"/>
    <w:rsid w:val="007E13A7"/>
    <w:rsid w:val="007E16C5"/>
    <w:rsid w:val="007E170F"/>
    <w:rsid w:val="007E17B9"/>
    <w:rsid w:val="007E1A49"/>
    <w:rsid w:val="007E1B3D"/>
    <w:rsid w:val="007E1BAA"/>
    <w:rsid w:val="007E1DB8"/>
    <w:rsid w:val="007E1F00"/>
    <w:rsid w:val="007E229E"/>
    <w:rsid w:val="007E231D"/>
    <w:rsid w:val="007E239E"/>
    <w:rsid w:val="007E24EE"/>
    <w:rsid w:val="007E2C26"/>
    <w:rsid w:val="007E2C8C"/>
    <w:rsid w:val="007E2DAC"/>
    <w:rsid w:val="007E2DD7"/>
    <w:rsid w:val="007E3040"/>
    <w:rsid w:val="007E30E9"/>
    <w:rsid w:val="007E312F"/>
    <w:rsid w:val="007E3273"/>
    <w:rsid w:val="007E343C"/>
    <w:rsid w:val="007E35D4"/>
    <w:rsid w:val="007E36CE"/>
    <w:rsid w:val="007E376C"/>
    <w:rsid w:val="007E38FC"/>
    <w:rsid w:val="007E38FE"/>
    <w:rsid w:val="007E39B3"/>
    <w:rsid w:val="007E3AC1"/>
    <w:rsid w:val="007E3B00"/>
    <w:rsid w:val="007E3BDD"/>
    <w:rsid w:val="007E3D1D"/>
    <w:rsid w:val="007E3D4A"/>
    <w:rsid w:val="007E3E71"/>
    <w:rsid w:val="007E42F4"/>
    <w:rsid w:val="007E44F7"/>
    <w:rsid w:val="007E491F"/>
    <w:rsid w:val="007E4AE4"/>
    <w:rsid w:val="007E4BEB"/>
    <w:rsid w:val="007E4CA2"/>
    <w:rsid w:val="007E4CD6"/>
    <w:rsid w:val="007E4CFA"/>
    <w:rsid w:val="007E4D84"/>
    <w:rsid w:val="007E4F93"/>
    <w:rsid w:val="007E517B"/>
    <w:rsid w:val="007E5229"/>
    <w:rsid w:val="007E53AB"/>
    <w:rsid w:val="007E54E4"/>
    <w:rsid w:val="007E5582"/>
    <w:rsid w:val="007E559E"/>
    <w:rsid w:val="007E55FD"/>
    <w:rsid w:val="007E5851"/>
    <w:rsid w:val="007E596B"/>
    <w:rsid w:val="007E5AC3"/>
    <w:rsid w:val="007E5AE4"/>
    <w:rsid w:val="007E5E54"/>
    <w:rsid w:val="007E5F2E"/>
    <w:rsid w:val="007E5F9B"/>
    <w:rsid w:val="007E62F5"/>
    <w:rsid w:val="007E66D7"/>
    <w:rsid w:val="007E67A1"/>
    <w:rsid w:val="007E67ED"/>
    <w:rsid w:val="007E6881"/>
    <w:rsid w:val="007E68BB"/>
    <w:rsid w:val="007E68BF"/>
    <w:rsid w:val="007E6A16"/>
    <w:rsid w:val="007E6B51"/>
    <w:rsid w:val="007E6E05"/>
    <w:rsid w:val="007E6E4C"/>
    <w:rsid w:val="007E6EAF"/>
    <w:rsid w:val="007E70BE"/>
    <w:rsid w:val="007E7433"/>
    <w:rsid w:val="007E765C"/>
    <w:rsid w:val="007E779F"/>
    <w:rsid w:val="007E7903"/>
    <w:rsid w:val="007E7BF1"/>
    <w:rsid w:val="007E7DD5"/>
    <w:rsid w:val="007E7DFB"/>
    <w:rsid w:val="007E7E6D"/>
    <w:rsid w:val="007E7F51"/>
    <w:rsid w:val="007F04F4"/>
    <w:rsid w:val="007F0613"/>
    <w:rsid w:val="007F0651"/>
    <w:rsid w:val="007F0704"/>
    <w:rsid w:val="007F08D5"/>
    <w:rsid w:val="007F0915"/>
    <w:rsid w:val="007F0BC2"/>
    <w:rsid w:val="007F0F32"/>
    <w:rsid w:val="007F1065"/>
    <w:rsid w:val="007F1569"/>
    <w:rsid w:val="007F1615"/>
    <w:rsid w:val="007F1755"/>
    <w:rsid w:val="007F1BB0"/>
    <w:rsid w:val="007F1CDA"/>
    <w:rsid w:val="007F1E32"/>
    <w:rsid w:val="007F1E6B"/>
    <w:rsid w:val="007F219A"/>
    <w:rsid w:val="007F226F"/>
    <w:rsid w:val="007F2443"/>
    <w:rsid w:val="007F257E"/>
    <w:rsid w:val="007F2653"/>
    <w:rsid w:val="007F2965"/>
    <w:rsid w:val="007F306C"/>
    <w:rsid w:val="007F30F9"/>
    <w:rsid w:val="007F3323"/>
    <w:rsid w:val="007F3497"/>
    <w:rsid w:val="007F3649"/>
    <w:rsid w:val="007F3668"/>
    <w:rsid w:val="007F3A22"/>
    <w:rsid w:val="007F3AC1"/>
    <w:rsid w:val="007F3BB1"/>
    <w:rsid w:val="007F449C"/>
    <w:rsid w:val="007F4814"/>
    <w:rsid w:val="007F49FE"/>
    <w:rsid w:val="007F4DA3"/>
    <w:rsid w:val="007F4EE6"/>
    <w:rsid w:val="007F5130"/>
    <w:rsid w:val="007F51C3"/>
    <w:rsid w:val="007F5200"/>
    <w:rsid w:val="007F526A"/>
    <w:rsid w:val="007F5338"/>
    <w:rsid w:val="007F53B8"/>
    <w:rsid w:val="007F5744"/>
    <w:rsid w:val="007F58CC"/>
    <w:rsid w:val="007F5AF3"/>
    <w:rsid w:val="007F5B75"/>
    <w:rsid w:val="007F5B7C"/>
    <w:rsid w:val="007F5BAD"/>
    <w:rsid w:val="007F5D73"/>
    <w:rsid w:val="007F5FE2"/>
    <w:rsid w:val="007F6287"/>
    <w:rsid w:val="007F6498"/>
    <w:rsid w:val="007F68CE"/>
    <w:rsid w:val="007F69EE"/>
    <w:rsid w:val="007F6D04"/>
    <w:rsid w:val="007F6E23"/>
    <w:rsid w:val="007F6E4F"/>
    <w:rsid w:val="007F7034"/>
    <w:rsid w:val="007F7162"/>
    <w:rsid w:val="007F758B"/>
    <w:rsid w:val="007F7A7E"/>
    <w:rsid w:val="007F7ACF"/>
    <w:rsid w:val="007F7B3E"/>
    <w:rsid w:val="007F7C67"/>
    <w:rsid w:val="00800448"/>
    <w:rsid w:val="008004CD"/>
    <w:rsid w:val="0080057C"/>
    <w:rsid w:val="008005F0"/>
    <w:rsid w:val="008007A2"/>
    <w:rsid w:val="008008CC"/>
    <w:rsid w:val="008009C2"/>
    <w:rsid w:val="00800B19"/>
    <w:rsid w:val="00800B80"/>
    <w:rsid w:val="00800BC4"/>
    <w:rsid w:val="00800C6F"/>
    <w:rsid w:val="00800C7C"/>
    <w:rsid w:val="00800C89"/>
    <w:rsid w:val="00800D7C"/>
    <w:rsid w:val="00800DA5"/>
    <w:rsid w:val="00800E40"/>
    <w:rsid w:val="00800FCF"/>
    <w:rsid w:val="00800FEF"/>
    <w:rsid w:val="00801141"/>
    <w:rsid w:val="00801334"/>
    <w:rsid w:val="0080159E"/>
    <w:rsid w:val="008017B6"/>
    <w:rsid w:val="0080181F"/>
    <w:rsid w:val="00801E25"/>
    <w:rsid w:val="00801F4C"/>
    <w:rsid w:val="0080206B"/>
    <w:rsid w:val="00802567"/>
    <w:rsid w:val="00802599"/>
    <w:rsid w:val="008025C4"/>
    <w:rsid w:val="008026C3"/>
    <w:rsid w:val="008027E8"/>
    <w:rsid w:val="008027FB"/>
    <w:rsid w:val="00802AAC"/>
    <w:rsid w:val="00802B30"/>
    <w:rsid w:val="00802EA4"/>
    <w:rsid w:val="00802FF2"/>
    <w:rsid w:val="008036A0"/>
    <w:rsid w:val="008038B1"/>
    <w:rsid w:val="008038E9"/>
    <w:rsid w:val="0080393D"/>
    <w:rsid w:val="00803992"/>
    <w:rsid w:val="008039CD"/>
    <w:rsid w:val="00803BD5"/>
    <w:rsid w:val="00803D17"/>
    <w:rsid w:val="00803DAB"/>
    <w:rsid w:val="00803DC5"/>
    <w:rsid w:val="00803F13"/>
    <w:rsid w:val="00804216"/>
    <w:rsid w:val="00804294"/>
    <w:rsid w:val="00804771"/>
    <w:rsid w:val="00804932"/>
    <w:rsid w:val="008049C4"/>
    <w:rsid w:val="00804A96"/>
    <w:rsid w:val="00804B0F"/>
    <w:rsid w:val="00804C68"/>
    <w:rsid w:val="00804CEE"/>
    <w:rsid w:val="00804E09"/>
    <w:rsid w:val="00804E3F"/>
    <w:rsid w:val="008052FB"/>
    <w:rsid w:val="008053F8"/>
    <w:rsid w:val="00805602"/>
    <w:rsid w:val="0080567C"/>
    <w:rsid w:val="00805A3A"/>
    <w:rsid w:val="00805E5C"/>
    <w:rsid w:val="00805E98"/>
    <w:rsid w:val="00805F6C"/>
    <w:rsid w:val="00805F86"/>
    <w:rsid w:val="00805FD8"/>
    <w:rsid w:val="00805FDB"/>
    <w:rsid w:val="00806146"/>
    <w:rsid w:val="00806234"/>
    <w:rsid w:val="008062D4"/>
    <w:rsid w:val="0080656C"/>
    <w:rsid w:val="00806686"/>
    <w:rsid w:val="00806857"/>
    <w:rsid w:val="00806904"/>
    <w:rsid w:val="00806A5B"/>
    <w:rsid w:val="00806BA7"/>
    <w:rsid w:val="00806CC6"/>
    <w:rsid w:val="00806FAF"/>
    <w:rsid w:val="0080715B"/>
    <w:rsid w:val="0080733B"/>
    <w:rsid w:val="00807483"/>
    <w:rsid w:val="008075EE"/>
    <w:rsid w:val="00807721"/>
    <w:rsid w:val="008077C0"/>
    <w:rsid w:val="00807AE7"/>
    <w:rsid w:val="00807B71"/>
    <w:rsid w:val="00807DB6"/>
    <w:rsid w:val="008102EF"/>
    <w:rsid w:val="00810379"/>
    <w:rsid w:val="00810497"/>
    <w:rsid w:val="008105DE"/>
    <w:rsid w:val="00810B43"/>
    <w:rsid w:val="00810B9C"/>
    <w:rsid w:val="00810C80"/>
    <w:rsid w:val="00810E77"/>
    <w:rsid w:val="00810F47"/>
    <w:rsid w:val="00810F52"/>
    <w:rsid w:val="00811057"/>
    <w:rsid w:val="008113FA"/>
    <w:rsid w:val="00811520"/>
    <w:rsid w:val="00811565"/>
    <w:rsid w:val="0081178B"/>
    <w:rsid w:val="00811B15"/>
    <w:rsid w:val="00811BD2"/>
    <w:rsid w:val="00811CD8"/>
    <w:rsid w:val="00811E18"/>
    <w:rsid w:val="00811E9A"/>
    <w:rsid w:val="00811F0E"/>
    <w:rsid w:val="00811F76"/>
    <w:rsid w:val="008120C3"/>
    <w:rsid w:val="008121D2"/>
    <w:rsid w:val="00812467"/>
    <w:rsid w:val="008124B5"/>
    <w:rsid w:val="00812522"/>
    <w:rsid w:val="008125EF"/>
    <w:rsid w:val="0081271A"/>
    <w:rsid w:val="008127E0"/>
    <w:rsid w:val="008129ED"/>
    <w:rsid w:val="00812A60"/>
    <w:rsid w:val="00812B77"/>
    <w:rsid w:val="00812C76"/>
    <w:rsid w:val="00813007"/>
    <w:rsid w:val="0081318C"/>
    <w:rsid w:val="008131E5"/>
    <w:rsid w:val="00813534"/>
    <w:rsid w:val="00813818"/>
    <w:rsid w:val="0081385C"/>
    <w:rsid w:val="008139F0"/>
    <w:rsid w:val="00813A75"/>
    <w:rsid w:val="00813A9B"/>
    <w:rsid w:val="00814202"/>
    <w:rsid w:val="008143E9"/>
    <w:rsid w:val="00814799"/>
    <w:rsid w:val="0081489F"/>
    <w:rsid w:val="00814A16"/>
    <w:rsid w:val="00814BFB"/>
    <w:rsid w:val="00814DAE"/>
    <w:rsid w:val="00814DFC"/>
    <w:rsid w:val="00814E03"/>
    <w:rsid w:val="00814EA2"/>
    <w:rsid w:val="0081512E"/>
    <w:rsid w:val="00815443"/>
    <w:rsid w:val="0081544B"/>
    <w:rsid w:val="00815452"/>
    <w:rsid w:val="00815518"/>
    <w:rsid w:val="00815750"/>
    <w:rsid w:val="00815780"/>
    <w:rsid w:val="008157D1"/>
    <w:rsid w:val="00815A30"/>
    <w:rsid w:val="00815A31"/>
    <w:rsid w:val="00815A40"/>
    <w:rsid w:val="00815AE5"/>
    <w:rsid w:val="00816180"/>
    <w:rsid w:val="0081628A"/>
    <w:rsid w:val="0081641E"/>
    <w:rsid w:val="00816590"/>
    <w:rsid w:val="0081675A"/>
    <w:rsid w:val="00816851"/>
    <w:rsid w:val="008168CD"/>
    <w:rsid w:val="00816915"/>
    <w:rsid w:val="00816AE2"/>
    <w:rsid w:val="00816BF0"/>
    <w:rsid w:val="00816E2E"/>
    <w:rsid w:val="00816E6E"/>
    <w:rsid w:val="00816ECF"/>
    <w:rsid w:val="00816FE5"/>
    <w:rsid w:val="0081720A"/>
    <w:rsid w:val="00817349"/>
    <w:rsid w:val="00817553"/>
    <w:rsid w:val="008179D2"/>
    <w:rsid w:val="0082004C"/>
    <w:rsid w:val="008200F8"/>
    <w:rsid w:val="008202D0"/>
    <w:rsid w:val="0082047C"/>
    <w:rsid w:val="0082058D"/>
    <w:rsid w:val="0082059C"/>
    <w:rsid w:val="00820888"/>
    <w:rsid w:val="00820C8B"/>
    <w:rsid w:val="00820F1E"/>
    <w:rsid w:val="00820FBA"/>
    <w:rsid w:val="00821322"/>
    <w:rsid w:val="0082146B"/>
    <w:rsid w:val="008215E4"/>
    <w:rsid w:val="0082172D"/>
    <w:rsid w:val="00821975"/>
    <w:rsid w:val="00821A32"/>
    <w:rsid w:val="00821ABD"/>
    <w:rsid w:val="00821D7F"/>
    <w:rsid w:val="00822088"/>
    <w:rsid w:val="00822311"/>
    <w:rsid w:val="008223FA"/>
    <w:rsid w:val="00822473"/>
    <w:rsid w:val="0082274A"/>
    <w:rsid w:val="008229C2"/>
    <w:rsid w:val="008229D9"/>
    <w:rsid w:val="00822CB7"/>
    <w:rsid w:val="00822FE4"/>
    <w:rsid w:val="0082317E"/>
    <w:rsid w:val="0082323E"/>
    <w:rsid w:val="00823358"/>
    <w:rsid w:val="00823695"/>
    <w:rsid w:val="008238EF"/>
    <w:rsid w:val="00823927"/>
    <w:rsid w:val="00823AB6"/>
    <w:rsid w:val="00823B02"/>
    <w:rsid w:val="00823BB1"/>
    <w:rsid w:val="00823BC7"/>
    <w:rsid w:val="00823EFC"/>
    <w:rsid w:val="00823FBB"/>
    <w:rsid w:val="0082422B"/>
    <w:rsid w:val="008243EE"/>
    <w:rsid w:val="00824471"/>
    <w:rsid w:val="00824831"/>
    <w:rsid w:val="008248B8"/>
    <w:rsid w:val="00824B19"/>
    <w:rsid w:val="00824C81"/>
    <w:rsid w:val="0082516E"/>
    <w:rsid w:val="0082574A"/>
    <w:rsid w:val="00825B16"/>
    <w:rsid w:val="00825B4F"/>
    <w:rsid w:val="00826154"/>
    <w:rsid w:val="008261CB"/>
    <w:rsid w:val="008264D6"/>
    <w:rsid w:val="008265B5"/>
    <w:rsid w:val="00826656"/>
    <w:rsid w:val="008267B3"/>
    <w:rsid w:val="00826986"/>
    <w:rsid w:val="00826A70"/>
    <w:rsid w:val="00826C7C"/>
    <w:rsid w:val="00826C94"/>
    <w:rsid w:val="00826DC1"/>
    <w:rsid w:val="00826FDF"/>
    <w:rsid w:val="00827013"/>
    <w:rsid w:val="00827173"/>
    <w:rsid w:val="0082748B"/>
    <w:rsid w:val="0082750F"/>
    <w:rsid w:val="00827845"/>
    <w:rsid w:val="008278DC"/>
    <w:rsid w:val="00827948"/>
    <w:rsid w:val="00827A24"/>
    <w:rsid w:val="00827A7A"/>
    <w:rsid w:val="00827A8E"/>
    <w:rsid w:val="00827B50"/>
    <w:rsid w:val="00827B78"/>
    <w:rsid w:val="00827C76"/>
    <w:rsid w:val="00827CE0"/>
    <w:rsid w:val="00827F30"/>
    <w:rsid w:val="008300E0"/>
    <w:rsid w:val="008301D0"/>
    <w:rsid w:val="008302D0"/>
    <w:rsid w:val="0083035D"/>
    <w:rsid w:val="0083069D"/>
    <w:rsid w:val="008307AF"/>
    <w:rsid w:val="00830863"/>
    <w:rsid w:val="0083087B"/>
    <w:rsid w:val="00830AA3"/>
    <w:rsid w:val="00830C85"/>
    <w:rsid w:val="00830CD5"/>
    <w:rsid w:val="00830DE6"/>
    <w:rsid w:val="00830E1F"/>
    <w:rsid w:val="00830E59"/>
    <w:rsid w:val="00830F48"/>
    <w:rsid w:val="00830FA5"/>
    <w:rsid w:val="00831152"/>
    <w:rsid w:val="00831165"/>
    <w:rsid w:val="0083121D"/>
    <w:rsid w:val="00831244"/>
    <w:rsid w:val="00831269"/>
    <w:rsid w:val="00831300"/>
    <w:rsid w:val="0083135B"/>
    <w:rsid w:val="00831894"/>
    <w:rsid w:val="00831A0E"/>
    <w:rsid w:val="00831AFB"/>
    <w:rsid w:val="00831CB0"/>
    <w:rsid w:val="0083209B"/>
    <w:rsid w:val="00832163"/>
    <w:rsid w:val="00832249"/>
    <w:rsid w:val="0083228C"/>
    <w:rsid w:val="008322C0"/>
    <w:rsid w:val="008322CE"/>
    <w:rsid w:val="008326F2"/>
    <w:rsid w:val="0083276D"/>
    <w:rsid w:val="008329BA"/>
    <w:rsid w:val="008329F8"/>
    <w:rsid w:val="00832AA9"/>
    <w:rsid w:val="00832BB8"/>
    <w:rsid w:val="00832D11"/>
    <w:rsid w:val="00832D28"/>
    <w:rsid w:val="00833206"/>
    <w:rsid w:val="00833240"/>
    <w:rsid w:val="008333FB"/>
    <w:rsid w:val="0083346E"/>
    <w:rsid w:val="00833645"/>
    <w:rsid w:val="00833665"/>
    <w:rsid w:val="008338AB"/>
    <w:rsid w:val="008339ED"/>
    <w:rsid w:val="00833C5A"/>
    <w:rsid w:val="00833C9F"/>
    <w:rsid w:val="00833E81"/>
    <w:rsid w:val="00834196"/>
    <w:rsid w:val="008344A8"/>
    <w:rsid w:val="008346CC"/>
    <w:rsid w:val="0083476D"/>
    <w:rsid w:val="00834B21"/>
    <w:rsid w:val="00834C5E"/>
    <w:rsid w:val="00834DAC"/>
    <w:rsid w:val="00834F21"/>
    <w:rsid w:val="00834F7B"/>
    <w:rsid w:val="0083507F"/>
    <w:rsid w:val="008354DF"/>
    <w:rsid w:val="008355CD"/>
    <w:rsid w:val="008355FD"/>
    <w:rsid w:val="00835629"/>
    <w:rsid w:val="00835A14"/>
    <w:rsid w:val="00835D33"/>
    <w:rsid w:val="00835E1D"/>
    <w:rsid w:val="00835EFD"/>
    <w:rsid w:val="008360E5"/>
    <w:rsid w:val="008367C3"/>
    <w:rsid w:val="0083688D"/>
    <w:rsid w:val="0083699A"/>
    <w:rsid w:val="00836A70"/>
    <w:rsid w:val="00836AF6"/>
    <w:rsid w:val="00836BF5"/>
    <w:rsid w:val="00836CF1"/>
    <w:rsid w:val="00837205"/>
    <w:rsid w:val="00837247"/>
    <w:rsid w:val="008375FC"/>
    <w:rsid w:val="008377C7"/>
    <w:rsid w:val="00837B55"/>
    <w:rsid w:val="00840115"/>
    <w:rsid w:val="0084011D"/>
    <w:rsid w:val="008401B7"/>
    <w:rsid w:val="00840396"/>
    <w:rsid w:val="0084039F"/>
    <w:rsid w:val="008404C4"/>
    <w:rsid w:val="00840501"/>
    <w:rsid w:val="00840658"/>
    <w:rsid w:val="00840799"/>
    <w:rsid w:val="0084086B"/>
    <w:rsid w:val="0084089D"/>
    <w:rsid w:val="00840956"/>
    <w:rsid w:val="00840980"/>
    <w:rsid w:val="008409F8"/>
    <w:rsid w:val="00840B4F"/>
    <w:rsid w:val="00840DD3"/>
    <w:rsid w:val="00840FC2"/>
    <w:rsid w:val="00840FEB"/>
    <w:rsid w:val="008412AD"/>
    <w:rsid w:val="0084146F"/>
    <w:rsid w:val="00841784"/>
    <w:rsid w:val="008417C3"/>
    <w:rsid w:val="00841812"/>
    <w:rsid w:val="00841FF2"/>
    <w:rsid w:val="008422A9"/>
    <w:rsid w:val="008426E7"/>
    <w:rsid w:val="00842A56"/>
    <w:rsid w:val="00842BC3"/>
    <w:rsid w:val="00842FEE"/>
    <w:rsid w:val="0084309B"/>
    <w:rsid w:val="008430CE"/>
    <w:rsid w:val="0084316B"/>
    <w:rsid w:val="008439FB"/>
    <w:rsid w:val="00843AEE"/>
    <w:rsid w:val="00843D35"/>
    <w:rsid w:val="00843D54"/>
    <w:rsid w:val="00843D73"/>
    <w:rsid w:val="00843E5C"/>
    <w:rsid w:val="00843EB4"/>
    <w:rsid w:val="00843EF8"/>
    <w:rsid w:val="00844018"/>
    <w:rsid w:val="0084427D"/>
    <w:rsid w:val="008442C2"/>
    <w:rsid w:val="008442E6"/>
    <w:rsid w:val="00844597"/>
    <w:rsid w:val="0084471C"/>
    <w:rsid w:val="0084479F"/>
    <w:rsid w:val="00844914"/>
    <w:rsid w:val="00844C99"/>
    <w:rsid w:val="00844CBB"/>
    <w:rsid w:val="00844D19"/>
    <w:rsid w:val="00844DE3"/>
    <w:rsid w:val="00844F8E"/>
    <w:rsid w:val="00845019"/>
    <w:rsid w:val="008450DC"/>
    <w:rsid w:val="008450FE"/>
    <w:rsid w:val="00845359"/>
    <w:rsid w:val="00845756"/>
    <w:rsid w:val="00845B3F"/>
    <w:rsid w:val="00845FA1"/>
    <w:rsid w:val="0084607C"/>
    <w:rsid w:val="00846C87"/>
    <w:rsid w:val="00846D83"/>
    <w:rsid w:val="00847039"/>
    <w:rsid w:val="008473EE"/>
    <w:rsid w:val="00847569"/>
    <w:rsid w:val="00847B0A"/>
    <w:rsid w:val="00847BAC"/>
    <w:rsid w:val="00847C27"/>
    <w:rsid w:val="00847D0C"/>
    <w:rsid w:val="00847E1E"/>
    <w:rsid w:val="00847EC4"/>
    <w:rsid w:val="00850086"/>
    <w:rsid w:val="00850383"/>
    <w:rsid w:val="008504BC"/>
    <w:rsid w:val="008506CE"/>
    <w:rsid w:val="008509F3"/>
    <w:rsid w:val="00850C18"/>
    <w:rsid w:val="00851028"/>
    <w:rsid w:val="00851279"/>
    <w:rsid w:val="00851360"/>
    <w:rsid w:val="00851454"/>
    <w:rsid w:val="00851462"/>
    <w:rsid w:val="008514EA"/>
    <w:rsid w:val="0085152D"/>
    <w:rsid w:val="00851676"/>
    <w:rsid w:val="0085177E"/>
    <w:rsid w:val="00851847"/>
    <w:rsid w:val="00851899"/>
    <w:rsid w:val="008518FE"/>
    <w:rsid w:val="00851B46"/>
    <w:rsid w:val="00851B7F"/>
    <w:rsid w:val="00851BD6"/>
    <w:rsid w:val="00851D93"/>
    <w:rsid w:val="00851DB1"/>
    <w:rsid w:val="00851E0A"/>
    <w:rsid w:val="00851F80"/>
    <w:rsid w:val="0085208A"/>
    <w:rsid w:val="008522E1"/>
    <w:rsid w:val="008524DF"/>
    <w:rsid w:val="00852513"/>
    <w:rsid w:val="00852678"/>
    <w:rsid w:val="0085278D"/>
    <w:rsid w:val="008527E5"/>
    <w:rsid w:val="00852873"/>
    <w:rsid w:val="008529FC"/>
    <w:rsid w:val="00852AE6"/>
    <w:rsid w:val="00852B24"/>
    <w:rsid w:val="00852C52"/>
    <w:rsid w:val="00852C5A"/>
    <w:rsid w:val="00852C6A"/>
    <w:rsid w:val="00852D3B"/>
    <w:rsid w:val="00852E41"/>
    <w:rsid w:val="00852E49"/>
    <w:rsid w:val="0085391B"/>
    <w:rsid w:val="0085393A"/>
    <w:rsid w:val="00853956"/>
    <w:rsid w:val="00853A05"/>
    <w:rsid w:val="00853A56"/>
    <w:rsid w:val="00853A64"/>
    <w:rsid w:val="00853AE4"/>
    <w:rsid w:val="00853C60"/>
    <w:rsid w:val="00853ECB"/>
    <w:rsid w:val="008543DE"/>
    <w:rsid w:val="008547F8"/>
    <w:rsid w:val="008547FE"/>
    <w:rsid w:val="00854834"/>
    <w:rsid w:val="00854991"/>
    <w:rsid w:val="00854A9F"/>
    <w:rsid w:val="00854D4C"/>
    <w:rsid w:val="00854E75"/>
    <w:rsid w:val="00854E89"/>
    <w:rsid w:val="0085504C"/>
    <w:rsid w:val="0085535A"/>
    <w:rsid w:val="008554D9"/>
    <w:rsid w:val="00855616"/>
    <w:rsid w:val="008559C4"/>
    <w:rsid w:val="00855A92"/>
    <w:rsid w:val="00855C69"/>
    <w:rsid w:val="00855D84"/>
    <w:rsid w:val="0085628C"/>
    <w:rsid w:val="00856417"/>
    <w:rsid w:val="008564EE"/>
    <w:rsid w:val="00856780"/>
    <w:rsid w:val="00856813"/>
    <w:rsid w:val="008568DB"/>
    <w:rsid w:val="008569A4"/>
    <w:rsid w:val="00856A63"/>
    <w:rsid w:val="00856AA0"/>
    <w:rsid w:val="00856CA3"/>
    <w:rsid w:val="0085721A"/>
    <w:rsid w:val="00857531"/>
    <w:rsid w:val="008578BB"/>
    <w:rsid w:val="008579A0"/>
    <w:rsid w:val="008579D6"/>
    <w:rsid w:val="00857F0E"/>
    <w:rsid w:val="00857FA4"/>
    <w:rsid w:val="00860128"/>
    <w:rsid w:val="008601D1"/>
    <w:rsid w:val="00860277"/>
    <w:rsid w:val="0086055A"/>
    <w:rsid w:val="00860818"/>
    <w:rsid w:val="00860A55"/>
    <w:rsid w:val="00860B6A"/>
    <w:rsid w:val="00860FF7"/>
    <w:rsid w:val="00861257"/>
    <w:rsid w:val="008612D8"/>
    <w:rsid w:val="00861450"/>
    <w:rsid w:val="008615A5"/>
    <w:rsid w:val="008619E2"/>
    <w:rsid w:val="00861A2C"/>
    <w:rsid w:val="00861B10"/>
    <w:rsid w:val="00861B79"/>
    <w:rsid w:val="00861BCC"/>
    <w:rsid w:val="00861FA0"/>
    <w:rsid w:val="00862152"/>
    <w:rsid w:val="008621D7"/>
    <w:rsid w:val="00862A24"/>
    <w:rsid w:val="00862C48"/>
    <w:rsid w:val="00862CC9"/>
    <w:rsid w:val="00862E7F"/>
    <w:rsid w:val="00863119"/>
    <w:rsid w:val="0086325A"/>
    <w:rsid w:val="0086351F"/>
    <w:rsid w:val="0086374E"/>
    <w:rsid w:val="008639AB"/>
    <w:rsid w:val="00863AB8"/>
    <w:rsid w:val="00863D69"/>
    <w:rsid w:val="00863DBD"/>
    <w:rsid w:val="00863EC4"/>
    <w:rsid w:val="008643D0"/>
    <w:rsid w:val="00864629"/>
    <w:rsid w:val="008646DB"/>
    <w:rsid w:val="008646FA"/>
    <w:rsid w:val="00864794"/>
    <w:rsid w:val="00864868"/>
    <w:rsid w:val="00864910"/>
    <w:rsid w:val="00864D15"/>
    <w:rsid w:val="00864ECA"/>
    <w:rsid w:val="00864F82"/>
    <w:rsid w:val="008652B5"/>
    <w:rsid w:val="00865321"/>
    <w:rsid w:val="008656F2"/>
    <w:rsid w:val="008658E0"/>
    <w:rsid w:val="0086594A"/>
    <w:rsid w:val="00865BB0"/>
    <w:rsid w:val="00865CD3"/>
    <w:rsid w:val="00865CE7"/>
    <w:rsid w:val="00866196"/>
    <w:rsid w:val="008661A7"/>
    <w:rsid w:val="008662F8"/>
    <w:rsid w:val="00866729"/>
    <w:rsid w:val="00866F8B"/>
    <w:rsid w:val="008671AE"/>
    <w:rsid w:val="0086745A"/>
    <w:rsid w:val="0086759B"/>
    <w:rsid w:val="008676C8"/>
    <w:rsid w:val="00867711"/>
    <w:rsid w:val="00867748"/>
    <w:rsid w:val="008678DE"/>
    <w:rsid w:val="0086791E"/>
    <w:rsid w:val="008679D1"/>
    <w:rsid w:val="00870001"/>
    <w:rsid w:val="0087002F"/>
    <w:rsid w:val="00870048"/>
    <w:rsid w:val="00870186"/>
    <w:rsid w:val="0087024A"/>
    <w:rsid w:val="008703F1"/>
    <w:rsid w:val="00870468"/>
    <w:rsid w:val="0087048E"/>
    <w:rsid w:val="008705A0"/>
    <w:rsid w:val="0087069D"/>
    <w:rsid w:val="008706D6"/>
    <w:rsid w:val="008706E1"/>
    <w:rsid w:val="0087080C"/>
    <w:rsid w:val="0087095E"/>
    <w:rsid w:val="00870CB5"/>
    <w:rsid w:val="00870CDB"/>
    <w:rsid w:val="00870D66"/>
    <w:rsid w:val="00870E11"/>
    <w:rsid w:val="0087100E"/>
    <w:rsid w:val="0087124C"/>
    <w:rsid w:val="008713E1"/>
    <w:rsid w:val="0087166C"/>
    <w:rsid w:val="008716AE"/>
    <w:rsid w:val="008717E6"/>
    <w:rsid w:val="00871870"/>
    <w:rsid w:val="0087198E"/>
    <w:rsid w:val="00871BC9"/>
    <w:rsid w:val="00871D1F"/>
    <w:rsid w:val="00872281"/>
    <w:rsid w:val="008722B4"/>
    <w:rsid w:val="00872588"/>
    <w:rsid w:val="00872956"/>
    <w:rsid w:val="00872961"/>
    <w:rsid w:val="00872EC4"/>
    <w:rsid w:val="00872EFF"/>
    <w:rsid w:val="00873107"/>
    <w:rsid w:val="008731E2"/>
    <w:rsid w:val="00873288"/>
    <w:rsid w:val="00873751"/>
    <w:rsid w:val="0087381E"/>
    <w:rsid w:val="0087394F"/>
    <w:rsid w:val="00873BF2"/>
    <w:rsid w:val="00873D01"/>
    <w:rsid w:val="00873F3C"/>
    <w:rsid w:val="008740DB"/>
    <w:rsid w:val="00874104"/>
    <w:rsid w:val="008742D8"/>
    <w:rsid w:val="008742E0"/>
    <w:rsid w:val="00874475"/>
    <w:rsid w:val="00874554"/>
    <w:rsid w:val="008747C7"/>
    <w:rsid w:val="00874A81"/>
    <w:rsid w:val="00874BC8"/>
    <w:rsid w:val="00874C22"/>
    <w:rsid w:val="00874CA3"/>
    <w:rsid w:val="00874CAB"/>
    <w:rsid w:val="00874E5E"/>
    <w:rsid w:val="0087537B"/>
    <w:rsid w:val="00875648"/>
    <w:rsid w:val="00875779"/>
    <w:rsid w:val="0087587F"/>
    <w:rsid w:val="00875961"/>
    <w:rsid w:val="00875AC2"/>
    <w:rsid w:val="00875B3C"/>
    <w:rsid w:val="00875B8E"/>
    <w:rsid w:val="00875C1E"/>
    <w:rsid w:val="00875F2E"/>
    <w:rsid w:val="008760A2"/>
    <w:rsid w:val="00876152"/>
    <w:rsid w:val="008761D0"/>
    <w:rsid w:val="008761F6"/>
    <w:rsid w:val="008762B5"/>
    <w:rsid w:val="00876442"/>
    <w:rsid w:val="008764D9"/>
    <w:rsid w:val="00876766"/>
    <w:rsid w:val="00876BCF"/>
    <w:rsid w:val="00876FF9"/>
    <w:rsid w:val="00877174"/>
    <w:rsid w:val="00877275"/>
    <w:rsid w:val="008772C5"/>
    <w:rsid w:val="008773FB"/>
    <w:rsid w:val="00877435"/>
    <w:rsid w:val="008775A7"/>
    <w:rsid w:val="00877748"/>
    <w:rsid w:val="008778E1"/>
    <w:rsid w:val="00877AEE"/>
    <w:rsid w:val="00877AF6"/>
    <w:rsid w:val="00877AFC"/>
    <w:rsid w:val="00877FCC"/>
    <w:rsid w:val="00877FED"/>
    <w:rsid w:val="008800B9"/>
    <w:rsid w:val="008800BC"/>
    <w:rsid w:val="008808A5"/>
    <w:rsid w:val="00880931"/>
    <w:rsid w:val="00880945"/>
    <w:rsid w:val="00880AFC"/>
    <w:rsid w:val="00880CE8"/>
    <w:rsid w:val="00880D16"/>
    <w:rsid w:val="00880D83"/>
    <w:rsid w:val="00880FF4"/>
    <w:rsid w:val="0088106D"/>
    <w:rsid w:val="00881236"/>
    <w:rsid w:val="0088131C"/>
    <w:rsid w:val="008814D5"/>
    <w:rsid w:val="00881708"/>
    <w:rsid w:val="008817F8"/>
    <w:rsid w:val="00881ABA"/>
    <w:rsid w:val="00881BA1"/>
    <w:rsid w:val="00881BE0"/>
    <w:rsid w:val="00881CDC"/>
    <w:rsid w:val="00881D69"/>
    <w:rsid w:val="00881D7A"/>
    <w:rsid w:val="00881F15"/>
    <w:rsid w:val="00881F1C"/>
    <w:rsid w:val="008822D4"/>
    <w:rsid w:val="00882518"/>
    <w:rsid w:val="008827F8"/>
    <w:rsid w:val="00882891"/>
    <w:rsid w:val="00882C97"/>
    <w:rsid w:val="00882F82"/>
    <w:rsid w:val="00883110"/>
    <w:rsid w:val="008832F3"/>
    <w:rsid w:val="008835E0"/>
    <w:rsid w:val="008836B0"/>
    <w:rsid w:val="00883736"/>
    <w:rsid w:val="0088379A"/>
    <w:rsid w:val="00883905"/>
    <w:rsid w:val="00883919"/>
    <w:rsid w:val="0088394E"/>
    <w:rsid w:val="00883F7E"/>
    <w:rsid w:val="00884169"/>
    <w:rsid w:val="008844B7"/>
    <w:rsid w:val="008844D2"/>
    <w:rsid w:val="008845EA"/>
    <w:rsid w:val="00884613"/>
    <w:rsid w:val="0088499B"/>
    <w:rsid w:val="008849C6"/>
    <w:rsid w:val="008849E2"/>
    <w:rsid w:val="00884A53"/>
    <w:rsid w:val="00884B52"/>
    <w:rsid w:val="00884C4B"/>
    <w:rsid w:val="00884CF8"/>
    <w:rsid w:val="00884DCA"/>
    <w:rsid w:val="00884E6D"/>
    <w:rsid w:val="00885064"/>
    <w:rsid w:val="00885476"/>
    <w:rsid w:val="008855C5"/>
    <w:rsid w:val="008857CC"/>
    <w:rsid w:val="008859BB"/>
    <w:rsid w:val="00885A07"/>
    <w:rsid w:val="00885B53"/>
    <w:rsid w:val="00886000"/>
    <w:rsid w:val="0088607B"/>
    <w:rsid w:val="00886240"/>
    <w:rsid w:val="0088651B"/>
    <w:rsid w:val="008865BA"/>
    <w:rsid w:val="00886618"/>
    <w:rsid w:val="00886683"/>
    <w:rsid w:val="008866C8"/>
    <w:rsid w:val="0088675C"/>
    <w:rsid w:val="00886852"/>
    <w:rsid w:val="00886863"/>
    <w:rsid w:val="008869B0"/>
    <w:rsid w:val="008869B1"/>
    <w:rsid w:val="00886A5F"/>
    <w:rsid w:val="00886B41"/>
    <w:rsid w:val="00886B58"/>
    <w:rsid w:val="00886BD8"/>
    <w:rsid w:val="00886EC8"/>
    <w:rsid w:val="0088717A"/>
    <w:rsid w:val="008873B1"/>
    <w:rsid w:val="008876FC"/>
    <w:rsid w:val="00887C94"/>
    <w:rsid w:val="00887E4C"/>
    <w:rsid w:val="00887F0C"/>
    <w:rsid w:val="008900C1"/>
    <w:rsid w:val="00890395"/>
    <w:rsid w:val="0089059F"/>
    <w:rsid w:val="008905D0"/>
    <w:rsid w:val="0089086A"/>
    <w:rsid w:val="00890E5E"/>
    <w:rsid w:val="00890E8D"/>
    <w:rsid w:val="00890EBE"/>
    <w:rsid w:val="00890EC3"/>
    <w:rsid w:val="00890F13"/>
    <w:rsid w:val="00890F21"/>
    <w:rsid w:val="0089116D"/>
    <w:rsid w:val="008914EA"/>
    <w:rsid w:val="00891B6D"/>
    <w:rsid w:val="00891CA3"/>
    <w:rsid w:val="00892242"/>
    <w:rsid w:val="00892262"/>
    <w:rsid w:val="008925E4"/>
    <w:rsid w:val="008929B9"/>
    <w:rsid w:val="00892A18"/>
    <w:rsid w:val="00892AA9"/>
    <w:rsid w:val="00892C5B"/>
    <w:rsid w:val="00892CFD"/>
    <w:rsid w:val="00892D15"/>
    <w:rsid w:val="00892D24"/>
    <w:rsid w:val="00892D2A"/>
    <w:rsid w:val="00892D4D"/>
    <w:rsid w:val="00892E10"/>
    <w:rsid w:val="00892F67"/>
    <w:rsid w:val="0089302A"/>
    <w:rsid w:val="00893193"/>
    <w:rsid w:val="00893587"/>
    <w:rsid w:val="0089379C"/>
    <w:rsid w:val="00893BB5"/>
    <w:rsid w:val="00893BFF"/>
    <w:rsid w:val="00893E48"/>
    <w:rsid w:val="00893EEC"/>
    <w:rsid w:val="00894119"/>
    <w:rsid w:val="0089421C"/>
    <w:rsid w:val="008943DD"/>
    <w:rsid w:val="00894545"/>
    <w:rsid w:val="008945DF"/>
    <w:rsid w:val="00894626"/>
    <w:rsid w:val="008946B9"/>
    <w:rsid w:val="00894785"/>
    <w:rsid w:val="00894840"/>
    <w:rsid w:val="008949A8"/>
    <w:rsid w:val="00894C8E"/>
    <w:rsid w:val="00894CED"/>
    <w:rsid w:val="00894D4A"/>
    <w:rsid w:val="00894D7A"/>
    <w:rsid w:val="00894EDB"/>
    <w:rsid w:val="00894F12"/>
    <w:rsid w:val="0089501A"/>
    <w:rsid w:val="008951B4"/>
    <w:rsid w:val="008952A6"/>
    <w:rsid w:val="008952B5"/>
    <w:rsid w:val="00895596"/>
    <w:rsid w:val="0089568E"/>
    <w:rsid w:val="00895725"/>
    <w:rsid w:val="00895D40"/>
    <w:rsid w:val="00895DCA"/>
    <w:rsid w:val="00895E5B"/>
    <w:rsid w:val="00895EF8"/>
    <w:rsid w:val="00896096"/>
    <w:rsid w:val="008962F5"/>
    <w:rsid w:val="00896418"/>
    <w:rsid w:val="008967EF"/>
    <w:rsid w:val="008969B2"/>
    <w:rsid w:val="00896AE0"/>
    <w:rsid w:val="00896C2B"/>
    <w:rsid w:val="00896CBB"/>
    <w:rsid w:val="00896D98"/>
    <w:rsid w:val="00896E26"/>
    <w:rsid w:val="008970D2"/>
    <w:rsid w:val="008970FA"/>
    <w:rsid w:val="00897235"/>
    <w:rsid w:val="008973B2"/>
    <w:rsid w:val="00897503"/>
    <w:rsid w:val="00897896"/>
    <w:rsid w:val="0089797A"/>
    <w:rsid w:val="00897A72"/>
    <w:rsid w:val="00897BE9"/>
    <w:rsid w:val="00897CCF"/>
    <w:rsid w:val="00897D50"/>
    <w:rsid w:val="00897F45"/>
    <w:rsid w:val="008A00A4"/>
    <w:rsid w:val="008A0640"/>
    <w:rsid w:val="008A0709"/>
    <w:rsid w:val="008A07DC"/>
    <w:rsid w:val="008A0AD7"/>
    <w:rsid w:val="008A0B2E"/>
    <w:rsid w:val="008A0BBD"/>
    <w:rsid w:val="008A1102"/>
    <w:rsid w:val="008A1117"/>
    <w:rsid w:val="008A11DE"/>
    <w:rsid w:val="008A1298"/>
    <w:rsid w:val="008A1346"/>
    <w:rsid w:val="008A153A"/>
    <w:rsid w:val="008A1892"/>
    <w:rsid w:val="008A1910"/>
    <w:rsid w:val="008A1C09"/>
    <w:rsid w:val="008A1C42"/>
    <w:rsid w:val="008A1C4F"/>
    <w:rsid w:val="008A1CE2"/>
    <w:rsid w:val="008A210C"/>
    <w:rsid w:val="008A24F3"/>
    <w:rsid w:val="008A29BB"/>
    <w:rsid w:val="008A2ADA"/>
    <w:rsid w:val="008A2B0A"/>
    <w:rsid w:val="008A2DB4"/>
    <w:rsid w:val="008A304C"/>
    <w:rsid w:val="008A3257"/>
    <w:rsid w:val="008A3408"/>
    <w:rsid w:val="008A34AA"/>
    <w:rsid w:val="008A3613"/>
    <w:rsid w:val="008A362E"/>
    <w:rsid w:val="008A3677"/>
    <w:rsid w:val="008A3756"/>
    <w:rsid w:val="008A38F3"/>
    <w:rsid w:val="008A397A"/>
    <w:rsid w:val="008A3A99"/>
    <w:rsid w:val="008A3B0C"/>
    <w:rsid w:val="008A3FD0"/>
    <w:rsid w:val="008A40C5"/>
    <w:rsid w:val="008A4135"/>
    <w:rsid w:val="008A42AD"/>
    <w:rsid w:val="008A431F"/>
    <w:rsid w:val="008A45DD"/>
    <w:rsid w:val="008A483B"/>
    <w:rsid w:val="008A4909"/>
    <w:rsid w:val="008A49AA"/>
    <w:rsid w:val="008A4B14"/>
    <w:rsid w:val="008A4C3B"/>
    <w:rsid w:val="008A4D22"/>
    <w:rsid w:val="008A4E6A"/>
    <w:rsid w:val="008A4FAD"/>
    <w:rsid w:val="008A506A"/>
    <w:rsid w:val="008A5152"/>
    <w:rsid w:val="008A5210"/>
    <w:rsid w:val="008A52A0"/>
    <w:rsid w:val="008A5405"/>
    <w:rsid w:val="008A5494"/>
    <w:rsid w:val="008A54D9"/>
    <w:rsid w:val="008A55A5"/>
    <w:rsid w:val="008A5ABC"/>
    <w:rsid w:val="008A5CBE"/>
    <w:rsid w:val="008A5E9D"/>
    <w:rsid w:val="008A5FF6"/>
    <w:rsid w:val="008A60FF"/>
    <w:rsid w:val="008A615C"/>
    <w:rsid w:val="008A6389"/>
    <w:rsid w:val="008A6396"/>
    <w:rsid w:val="008A63DA"/>
    <w:rsid w:val="008A6546"/>
    <w:rsid w:val="008A65FD"/>
    <w:rsid w:val="008A660E"/>
    <w:rsid w:val="008A6613"/>
    <w:rsid w:val="008A67F5"/>
    <w:rsid w:val="008A6AFD"/>
    <w:rsid w:val="008A6D52"/>
    <w:rsid w:val="008A6D57"/>
    <w:rsid w:val="008A6ECB"/>
    <w:rsid w:val="008A6F0F"/>
    <w:rsid w:val="008A7117"/>
    <w:rsid w:val="008A711B"/>
    <w:rsid w:val="008A7166"/>
    <w:rsid w:val="008A72A4"/>
    <w:rsid w:val="008A749A"/>
    <w:rsid w:val="008A75CB"/>
    <w:rsid w:val="008A7848"/>
    <w:rsid w:val="008A796A"/>
    <w:rsid w:val="008A7D0B"/>
    <w:rsid w:val="008A7D18"/>
    <w:rsid w:val="008A7DFC"/>
    <w:rsid w:val="008B00D7"/>
    <w:rsid w:val="008B0294"/>
    <w:rsid w:val="008B02CE"/>
    <w:rsid w:val="008B035B"/>
    <w:rsid w:val="008B03B1"/>
    <w:rsid w:val="008B07F2"/>
    <w:rsid w:val="008B0C05"/>
    <w:rsid w:val="008B0CCD"/>
    <w:rsid w:val="008B0DAF"/>
    <w:rsid w:val="008B0EAB"/>
    <w:rsid w:val="008B11F9"/>
    <w:rsid w:val="008B1304"/>
    <w:rsid w:val="008B157C"/>
    <w:rsid w:val="008B157D"/>
    <w:rsid w:val="008B1616"/>
    <w:rsid w:val="008B1672"/>
    <w:rsid w:val="008B1703"/>
    <w:rsid w:val="008B1744"/>
    <w:rsid w:val="008B1802"/>
    <w:rsid w:val="008B1B7C"/>
    <w:rsid w:val="008B1BC7"/>
    <w:rsid w:val="008B1D31"/>
    <w:rsid w:val="008B2005"/>
    <w:rsid w:val="008B209D"/>
    <w:rsid w:val="008B20CC"/>
    <w:rsid w:val="008B2408"/>
    <w:rsid w:val="008B2540"/>
    <w:rsid w:val="008B2880"/>
    <w:rsid w:val="008B2A52"/>
    <w:rsid w:val="008B2A73"/>
    <w:rsid w:val="008B2BA0"/>
    <w:rsid w:val="008B2C05"/>
    <w:rsid w:val="008B2F45"/>
    <w:rsid w:val="008B2F80"/>
    <w:rsid w:val="008B2FC4"/>
    <w:rsid w:val="008B30C6"/>
    <w:rsid w:val="008B336C"/>
    <w:rsid w:val="008B35CA"/>
    <w:rsid w:val="008B3716"/>
    <w:rsid w:val="008B3CE7"/>
    <w:rsid w:val="008B3EE8"/>
    <w:rsid w:val="008B4204"/>
    <w:rsid w:val="008B4210"/>
    <w:rsid w:val="008B4522"/>
    <w:rsid w:val="008B4627"/>
    <w:rsid w:val="008B4712"/>
    <w:rsid w:val="008B4C3E"/>
    <w:rsid w:val="008B4DE9"/>
    <w:rsid w:val="008B4E7B"/>
    <w:rsid w:val="008B5026"/>
    <w:rsid w:val="008B545E"/>
    <w:rsid w:val="008B5FF3"/>
    <w:rsid w:val="008B63A5"/>
    <w:rsid w:val="008B670B"/>
    <w:rsid w:val="008B679A"/>
    <w:rsid w:val="008B69C7"/>
    <w:rsid w:val="008B6C46"/>
    <w:rsid w:val="008B6DEE"/>
    <w:rsid w:val="008B7420"/>
    <w:rsid w:val="008B75D9"/>
    <w:rsid w:val="008B760B"/>
    <w:rsid w:val="008B760D"/>
    <w:rsid w:val="008B7665"/>
    <w:rsid w:val="008B76D0"/>
    <w:rsid w:val="008B7849"/>
    <w:rsid w:val="008B78FB"/>
    <w:rsid w:val="008B796E"/>
    <w:rsid w:val="008B798A"/>
    <w:rsid w:val="008B7B2A"/>
    <w:rsid w:val="008B7CC3"/>
    <w:rsid w:val="008C0127"/>
    <w:rsid w:val="008C0174"/>
    <w:rsid w:val="008C0584"/>
    <w:rsid w:val="008C058E"/>
    <w:rsid w:val="008C0702"/>
    <w:rsid w:val="008C0703"/>
    <w:rsid w:val="008C072E"/>
    <w:rsid w:val="008C092E"/>
    <w:rsid w:val="008C0991"/>
    <w:rsid w:val="008C0F80"/>
    <w:rsid w:val="008C0F84"/>
    <w:rsid w:val="008C106E"/>
    <w:rsid w:val="008C1117"/>
    <w:rsid w:val="008C11BD"/>
    <w:rsid w:val="008C138D"/>
    <w:rsid w:val="008C150A"/>
    <w:rsid w:val="008C1802"/>
    <w:rsid w:val="008C19D9"/>
    <w:rsid w:val="008C1BB7"/>
    <w:rsid w:val="008C1BCE"/>
    <w:rsid w:val="008C1C84"/>
    <w:rsid w:val="008C1D06"/>
    <w:rsid w:val="008C1EE7"/>
    <w:rsid w:val="008C1F39"/>
    <w:rsid w:val="008C1F65"/>
    <w:rsid w:val="008C2223"/>
    <w:rsid w:val="008C2478"/>
    <w:rsid w:val="008C2526"/>
    <w:rsid w:val="008C2594"/>
    <w:rsid w:val="008C25C7"/>
    <w:rsid w:val="008C2A9A"/>
    <w:rsid w:val="008C2B7C"/>
    <w:rsid w:val="008C2C1F"/>
    <w:rsid w:val="008C2CA8"/>
    <w:rsid w:val="008C2DC2"/>
    <w:rsid w:val="008C2E7E"/>
    <w:rsid w:val="008C300E"/>
    <w:rsid w:val="008C305C"/>
    <w:rsid w:val="008C30C8"/>
    <w:rsid w:val="008C331B"/>
    <w:rsid w:val="008C33D2"/>
    <w:rsid w:val="008C34A8"/>
    <w:rsid w:val="008C34BC"/>
    <w:rsid w:val="008C3532"/>
    <w:rsid w:val="008C3638"/>
    <w:rsid w:val="008C39A2"/>
    <w:rsid w:val="008C3AB4"/>
    <w:rsid w:val="008C3DA4"/>
    <w:rsid w:val="008C3E8E"/>
    <w:rsid w:val="008C4272"/>
    <w:rsid w:val="008C428B"/>
    <w:rsid w:val="008C42E7"/>
    <w:rsid w:val="008C4381"/>
    <w:rsid w:val="008C4465"/>
    <w:rsid w:val="008C4609"/>
    <w:rsid w:val="008C4688"/>
    <w:rsid w:val="008C4794"/>
    <w:rsid w:val="008C48CC"/>
    <w:rsid w:val="008C4E2A"/>
    <w:rsid w:val="008C4F9E"/>
    <w:rsid w:val="008C5348"/>
    <w:rsid w:val="008C53D7"/>
    <w:rsid w:val="008C548F"/>
    <w:rsid w:val="008C551C"/>
    <w:rsid w:val="008C575C"/>
    <w:rsid w:val="008C5945"/>
    <w:rsid w:val="008C59DD"/>
    <w:rsid w:val="008C5A2A"/>
    <w:rsid w:val="008C5A98"/>
    <w:rsid w:val="008C5B3F"/>
    <w:rsid w:val="008C5B67"/>
    <w:rsid w:val="008C5D49"/>
    <w:rsid w:val="008C5F8F"/>
    <w:rsid w:val="008C6304"/>
    <w:rsid w:val="008C68B0"/>
    <w:rsid w:val="008C6BCC"/>
    <w:rsid w:val="008C6D32"/>
    <w:rsid w:val="008C7223"/>
    <w:rsid w:val="008C7360"/>
    <w:rsid w:val="008C73F8"/>
    <w:rsid w:val="008C792A"/>
    <w:rsid w:val="008C795D"/>
    <w:rsid w:val="008C79A2"/>
    <w:rsid w:val="008C7AF2"/>
    <w:rsid w:val="008C7B85"/>
    <w:rsid w:val="008C7D45"/>
    <w:rsid w:val="008C7DD6"/>
    <w:rsid w:val="008D01A0"/>
    <w:rsid w:val="008D01C8"/>
    <w:rsid w:val="008D0201"/>
    <w:rsid w:val="008D0276"/>
    <w:rsid w:val="008D0301"/>
    <w:rsid w:val="008D04C4"/>
    <w:rsid w:val="008D0767"/>
    <w:rsid w:val="008D0813"/>
    <w:rsid w:val="008D091B"/>
    <w:rsid w:val="008D09E1"/>
    <w:rsid w:val="008D0B6F"/>
    <w:rsid w:val="008D0B83"/>
    <w:rsid w:val="008D0BBE"/>
    <w:rsid w:val="008D0D0D"/>
    <w:rsid w:val="008D0F2E"/>
    <w:rsid w:val="008D1108"/>
    <w:rsid w:val="008D1176"/>
    <w:rsid w:val="008D11A0"/>
    <w:rsid w:val="008D12D7"/>
    <w:rsid w:val="008D12FC"/>
    <w:rsid w:val="008D13B5"/>
    <w:rsid w:val="008D1421"/>
    <w:rsid w:val="008D1496"/>
    <w:rsid w:val="008D149A"/>
    <w:rsid w:val="008D1A9D"/>
    <w:rsid w:val="008D1AB4"/>
    <w:rsid w:val="008D1AD5"/>
    <w:rsid w:val="008D1DD1"/>
    <w:rsid w:val="008D1E2C"/>
    <w:rsid w:val="008D1E86"/>
    <w:rsid w:val="008D2127"/>
    <w:rsid w:val="008D2275"/>
    <w:rsid w:val="008D2331"/>
    <w:rsid w:val="008D2377"/>
    <w:rsid w:val="008D2875"/>
    <w:rsid w:val="008D2B6C"/>
    <w:rsid w:val="008D2DE0"/>
    <w:rsid w:val="008D304B"/>
    <w:rsid w:val="008D30C1"/>
    <w:rsid w:val="008D3243"/>
    <w:rsid w:val="008D3360"/>
    <w:rsid w:val="008D336A"/>
    <w:rsid w:val="008D3419"/>
    <w:rsid w:val="008D363D"/>
    <w:rsid w:val="008D3763"/>
    <w:rsid w:val="008D37BD"/>
    <w:rsid w:val="008D38FC"/>
    <w:rsid w:val="008D390B"/>
    <w:rsid w:val="008D3927"/>
    <w:rsid w:val="008D3B42"/>
    <w:rsid w:val="008D3C1B"/>
    <w:rsid w:val="008D3E27"/>
    <w:rsid w:val="008D3E66"/>
    <w:rsid w:val="008D3E84"/>
    <w:rsid w:val="008D424E"/>
    <w:rsid w:val="008D444D"/>
    <w:rsid w:val="008D445D"/>
    <w:rsid w:val="008D4461"/>
    <w:rsid w:val="008D4633"/>
    <w:rsid w:val="008D4702"/>
    <w:rsid w:val="008D481A"/>
    <w:rsid w:val="008D4834"/>
    <w:rsid w:val="008D4985"/>
    <w:rsid w:val="008D4A25"/>
    <w:rsid w:val="008D4A85"/>
    <w:rsid w:val="008D4B16"/>
    <w:rsid w:val="008D4BA9"/>
    <w:rsid w:val="008D4D26"/>
    <w:rsid w:val="008D4EA9"/>
    <w:rsid w:val="008D5288"/>
    <w:rsid w:val="008D5299"/>
    <w:rsid w:val="008D54EB"/>
    <w:rsid w:val="008D5684"/>
    <w:rsid w:val="008D5789"/>
    <w:rsid w:val="008D579A"/>
    <w:rsid w:val="008D57B5"/>
    <w:rsid w:val="008D5EFF"/>
    <w:rsid w:val="008D5F2B"/>
    <w:rsid w:val="008D6136"/>
    <w:rsid w:val="008D61B4"/>
    <w:rsid w:val="008D656C"/>
    <w:rsid w:val="008D68C6"/>
    <w:rsid w:val="008D6B4F"/>
    <w:rsid w:val="008D6CD2"/>
    <w:rsid w:val="008D6FF4"/>
    <w:rsid w:val="008D7117"/>
    <w:rsid w:val="008D73A7"/>
    <w:rsid w:val="008D746A"/>
    <w:rsid w:val="008D75A1"/>
    <w:rsid w:val="008D761D"/>
    <w:rsid w:val="008D7AA8"/>
    <w:rsid w:val="008D7AAA"/>
    <w:rsid w:val="008D7BAF"/>
    <w:rsid w:val="008D7EC4"/>
    <w:rsid w:val="008D7F8F"/>
    <w:rsid w:val="008D7FDE"/>
    <w:rsid w:val="008E00C7"/>
    <w:rsid w:val="008E05CB"/>
    <w:rsid w:val="008E07B9"/>
    <w:rsid w:val="008E07FD"/>
    <w:rsid w:val="008E08CC"/>
    <w:rsid w:val="008E096F"/>
    <w:rsid w:val="008E0A4F"/>
    <w:rsid w:val="008E0BEF"/>
    <w:rsid w:val="008E0C32"/>
    <w:rsid w:val="008E0C6F"/>
    <w:rsid w:val="008E0C94"/>
    <w:rsid w:val="008E0CFD"/>
    <w:rsid w:val="008E0FB9"/>
    <w:rsid w:val="008E1116"/>
    <w:rsid w:val="008E1554"/>
    <w:rsid w:val="008E17A4"/>
    <w:rsid w:val="008E17EC"/>
    <w:rsid w:val="008E19F4"/>
    <w:rsid w:val="008E1CDD"/>
    <w:rsid w:val="008E2369"/>
    <w:rsid w:val="008E23AF"/>
    <w:rsid w:val="008E2592"/>
    <w:rsid w:val="008E2828"/>
    <w:rsid w:val="008E2903"/>
    <w:rsid w:val="008E2F25"/>
    <w:rsid w:val="008E3194"/>
    <w:rsid w:val="008E32F5"/>
    <w:rsid w:val="008E3309"/>
    <w:rsid w:val="008E333B"/>
    <w:rsid w:val="008E350E"/>
    <w:rsid w:val="008E362B"/>
    <w:rsid w:val="008E3728"/>
    <w:rsid w:val="008E37D8"/>
    <w:rsid w:val="008E3980"/>
    <w:rsid w:val="008E3B48"/>
    <w:rsid w:val="008E3FAC"/>
    <w:rsid w:val="008E40BD"/>
    <w:rsid w:val="008E4290"/>
    <w:rsid w:val="008E4366"/>
    <w:rsid w:val="008E439E"/>
    <w:rsid w:val="008E4475"/>
    <w:rsid w:val="008E4923"/>
    <w:rsid w:val="008E4A14"/>
    <w:rsid w:val="008E4F22"/>
    <w:rsid w:val="008E500E"/>
    <w:rsid w:val="008E50B2"/>
    <w:rsid w:val="008E534A"/>
    <w:rsid w:val="008E559F"/>
    <w:rsid w:val="008E55C1"/>
    <w:rsid w:val="008E57BC"/>
    <w:rsid w:val="008E5C10"/>
    <w:rsid w:val="008E5F5A"/>
    <w:rsid w:val="008E5FE9"/>
    <w:rsid w:val="008E6000"/>
    <w:rsid w:val="008E61C5"/>
    <w:rsid w:val="008E621F"/>
    <w:rsid w:val="008E639F"/>
    <w:rsid w:val="008E64BD"/>
    <w:rsid w:val="008E65AC"/>
    <w:rsid w:val="008E66BC"/>
    <w:rsid w:val="008E6834"/>
    <w:rsid w:val="008E69FE"/>
    <w:rsid w:val="008E6CAB"/>
    <w:rsid w:val="008E7043"/>
    <w:rsid w:val="008E70C6"/>
    <w:rsid w:val="008E7246"/>
    <w:rsid w:val="008E733A"/>
    <w:rsid w:val="008E7998"/>
    <w:rsid w:val="008E7D98"/>
    <w:rsid w:val="008E7DEF"/>
    <w:rsid w:val="008E7EEC"/>
    <w:rsid w:val="008E7F8C"/>
    <w:rsid w:val="008F0470"/>
    <w:rsid w:val="008F05E9"/>
    <w:rsid w:val="008F06F1"/>
    <w:rsid w:val="008F0858"/>
    <w:rsid w:val="008F0A60"/>
    <w:rsid w:val="008F0A7F"/>
    <w:rsid w:val="008F0B9C"/>
    <w:rsid w:val="008F0FAE"/>
    <w:rsid w:val="008F0FE8"/>
    <w:rsid w:val="008F0FED"/>
    <w:rsid w:val="008F10F0"/>
    <w:rsid w:val="008F11D7"/>
    <w:rsid w:val="008F126B"/>
    <w:rsid w:val="008F13AB"/>
    <w:rsid w:val="008F13F9"/>
    <w:rsid w:val="008F149F"/>
    <w:rsid w:val="008F1532"/>
    <w:rsid w:val="008F155A"/>
    <w:rsid w:val="008F15D3"/>
    <w:rsid w:val="008F17AC"/>
    <w:rsid w:val="008F1903"/>
    <w:rsid w:val="008F196E"/>
    <w:rsid w:val="008F1A89"/>
    <w:rsid w:val="008F1C99"/>
    <w:rsid w:val="008F1F40"/>
    <w:rsid w:val="008F1FE1"/>
    <w:rsid w:val="008F20FA"/>
    <w:rsid w:val="008F2259"/>
    <w:rsid w:val="008F23A5"/>
    <w:rsid w:val="008F23D9"/>
    <w:rsid w:val="008F2A63"/>
    <w:rsid w:val="008F2D5C"/>
    <w:rsid w:val="008F2F29"/>
    <w:rsid w:val="008F300A"/>
    <w:rsid w:val="008F3170"/>
    <w:rsid w:val="008F31A6"/>
    <w:rsid w:val="008F33C9"/>
    <w:rsid w:val="008F346B"/>
    <w:rsid w:val="008F379D"/>
    <w:rsid w:val="008F37C2"/>
    <w:rsid w:val="008F3886"/>
    <w:rsid w:val="008F3F2A"/>
    <w:rsid w:val="008F414D"/>
    <w:rsid w:val="008F4407"/>
    <w:rsid w:val="008F498C"/>
    <w:rsid w:val="008F4A1B"/>
    <w:rsid w:val="008F4AE0"/>
    <w:rsid w:val="008F4CA9"/>
    <w:rsid w:val="008F4DB4"/>
    <w:rsid w:val="008F4EAC"/>
    <w:rsid w:val="008F5302"/>
    <w:rsid w:val="008F5304"/>
    <w:rsid w:val="008F5608"/>
    <w:rsid w:val="008F562A"/>
    <w:rsid w:val="008F567E"/>
    <w:rsid w:val="008F56A5"/>
    <w:rsid w:val="008F57D6"/>
    <w:rsid w:val="008F5828"/>
    <w:rsid w:val="008F5A72"/>
    <w:rsid w:val="008F5AA0"/>
    <w:rsid w:val="008F602E"/>
    <w:rsid w:val="008F6050"/>
    <w:rsid w:val="008F6092"/>
    <w:rsid w:val="008F6334"/>
    <w:rsid w:val="008F652F"/>
    <w:rsid w:val="008F67D0"/>
    <w:rsid w:val="008F6AA6"/>
    <w:rsid w:val="008F6AFB"/>
    <w:rsid w:val="008F6B48"/>
    <w:rsid w:val="008F6D07"/>
    <w:rsid w:val="008F6DA5"/>
    <w:rsid w:val="008F6E50"/>
    <w:rsid w:val="008F70FB"/>
    <w:rsid w:val="008F748A"/>
    <w:rsid w:val="008F755B"/>
    <w:rsid w:val="008F789D"/>
    <w:rsid w:val="008F7909"/>
    <w:rsid w:val="008F7CF6"/>
    <w:rsid w:val="008F7E4C"/>
    <w:rsid w:val="008F7F7F"/>
    <w:rsid w:val="008F7F83"/>
    <w:rsid w:val="00900009"/>
    <w:rsid w:val="00900432"/>
    <w:rsid w:val="0090051B"/>
    <w:rsid w:val="00900929"/>
    <w:rsid w:val="00900B0B"/>
    <w:rsid w:val="00900B6B"/>
    <w:rsid w:val="00900FB0"/>
    <w:rsid w:val="00901173"/>
    <w:rsid w:val="009011B1"/>
    <w:rsid w:val="009011F8"/>
    <w:rsid w:val="00901328"/>
    <w:rsid w:val="009013E8"/>
    <w:rsid w:val="0090143D"/>
    <w:rsid w:val="009017D9"/>
    <w:rsid w:val="00901B41"/>
    <w:rsid w:val="00901BC0"/>
    <w:rsid w:val="00901CC5"/>
    <w:rsid w:val="00901D8E"/>
    <w:rsid w:val="009020A9"/>
    <w:rsid w:val="00902205"/>
    <w:rsid w:val="009022A3"/>
    <w:rsid w:val="009024BE"/>
    <w:rsid w:val="009025C2"/>
    <w:rsid w:val="00902692"/>
    <w:rsid w:val="0090276B"/>
    <w:rsid w:val="009027EE"/>
    <w:rsid w:val="00902814"/>
    <w:rsid w:val="0090286C"/>
    <w:rsid w:val="00902D3A"/>
    <w:rsid w:val="00902D9A"/>
    <w:rsid w:val="00902E8D"/>
    <w:rsid w:val="00902ED5"/>
    <w:rsid w:val="0090323B"/>
    <w:rsid w:val="009032B3"/>
    <w:rsid w:val="00903337"/>
    <w:rsid w:val="009036C8"/>
    <w:rsid w:val="00903826"/>
    <w:rsid w:val="00903946"/>
    <w:rsid w:val="00904017"/>
    <w:rsid w:val="00904044"/>
    <w:rsid w:val="00904132"/>
    <w:rsid w:val="009042E8"/>
    <w:rsid w:val="00904347"/>
    <w:rsid w:val="00904431"/>
    <w:rsid w:val="0090467C"/>
    <w:rsid w:val="00904980"/>
    <w:rsid w:val="00904B04"/>
    <w:rsid w:val="00904CC8"/>
    <w:rsid w:val="00905007"/>
    <w:rsid w:val="00905387"/>
    <w:rsid w:val="00905496"/>
    <w:rsid w:val="009054ED"/>
    <w:rsid w:val="00905526"/>
    <w:rsid w:val="00905571"/>
    <w:rsid w:val="009056DD"/>
    <w:rsid w:val="009057BF"/>
    <w:rsid w:val="00905A11"/>
    <w:rsid w:val="00905D18"/>
    <w:rsid w:val="009060EE"/>
    <w:rsid w:val="0090611A"/>
    <w:rsid w:val="00906148"/>
    <w:rsid w:val="00906826"/>
    <w:rsid w:val="00906B84"/>
    <w:rsid w:val="00906BC7"/>
    <w:rsid w:val="00906E73"/>
    <w:rsid w:val="00906F25"/>
    <w:rsid w:val="00906F28"/>
    <w:rsid w:val="0090724B"/>
    <w:rsid w:val="009072F3"/>
    <w:rsid w:val="0090739B"/>
    <w:rsid w:val="00907467"/>
    <w:rsid w:val="009075C7"/>
    <w:rsid w:val="00907601"/>
    <w:rsid w:val="00907625"/>
    <w:rsid w:val="00907736"/>
    <w:rsid w:val="0090773E"/>
    <w:rsid w:val="00907886"/>
    <w:rsid w:val="009079C1"/>
    <w:rsid w:val="009079C6"/>
    <w:rsid w:val="00907B90"/>
    <w:rsid w:val="00907BA3"/>
    <w:rsid w:val="00907DB3"/>
    <w:rsid w:val="009100AA"/>
    <w:rsid w:val="00910240"/>
    <w:rsid w:val="00910448"/>
    <w:rsid w:val="0091048A"/>
    <w:rsid w:val="0091049E"/>
    <w:rsid w:val="009104DB"/>
    <w:rsid w:val="00910581"/>
    <w:rsid w:val="00910593"/>
    <w:rsid w:val="00910A99"/>
    <w:rsid w:val="00910DDD"/>
    <w:rsid w:val="009110E0"/>
    <w:rsid w:val="00911486"/>
    <w:rsid w:val="0091162E"/>
    <w:rsid w:val="00911A61"/>
    <w:rsid w:val="00911AD9"/>
    <w:rsid w:val="00911BE1"/>
    <w:rsid w:val="00911F8C"/>
    <w:rsid w:val="0091203A"/>
    <w:rsid w:val="00912042"/>
    <w:rsid w:val="0091268B"/>
    <w:rsid w:val="0091278C"/>
    <w:rsid w:val="00912847"/>
    <w:rsid w:val="00912ABA"/>
    <w:rsid w:val="00912B1A"/>
    <w:rsid w:val="00912BB3"/>
    <w:rsid w:val="00912C6D"/>
    <w:rsid w:val="00912C89"/>
    <w:rsid w:val="00912E51"/>
    <w:rsid w:val="009132BA"/>
    <w:rsid w:val="009134C8"/>
    <w:rsid w:val="009137B0"/>
    <w:rsid w:val="00913857"/>
    <w:rsid w:val="00913DDE"/>
    <w:rsid w:val="0091411E"/>
    <w:rsid w:val="009141D9"/>
    <w:rsid w:val="0091451D"/>
    <w:rsid w:val="0091452A"/>
    <w:rsid w:val="009146B5"/>
    <w:rsid w:val="00914788"/>
    <w:rsid w:val="00914EFE"/>
    <w:rsid w:val="009150C7"/>
    <w:rsid w:val="00915122"/>
    <w:rsid w:val="00915528"/>
    <w:rsid w:val="00915639"/>
    <w:rsid w:val="009158DC"/>
    <w:rsid w:val="00915A40"/>
    <w:rsid w:val="00915B95"/>
    <w:rsid w:val="00915E63"/>
    <w:rsid w:val="0091602C"/>
    <w:rsid w:val="0091666C"/>
    <w:rsid w:val="009166A8"/>
    <w:rsid w:val="0091684D"/>
    <w:rsid w:val="00916AD4"/>
    <w:rsid w:val="00916B1F"/>
    <w:rsid w:val="00916BA6"/>
    <w:rsid w:val="00916CEA"/>
    <w:rsid w:val="00916E19"/>
    <w:rsid w:val="00917255"/>
    <w:rsid w:val="00917480"/>
    <w:rsid w:val="009174CC"/>
    <w:rsid w:val="00917549"/>
    <w:rsid w:val="0091761B"/>
    <w:rsid w:val="0091769B"/>
    <w:rsid w:val="009176E2"/>
    <w:rsid w:val="0091770D"/>
    <w:rsid w:val="0091794B"/>
    <w:rsid w:val="00917D46"/>
    <w:rsid w:val="00917E2F"/>
    <w:rsid w:val="0092047A"/>
    <w:rsid w:val="009206D5"/>
    <w:rsid w:val="00920869"/>
    <w:rsid w:val="009208C0"/>
    <w:rsid w:val="009209C1"/>
    <w:rsid w:val="00920A31"/>
    <w:rsid w:val="00920AD9"/>
    <w:rsid w:val="00920B53"/>
    <w:rsid w:val="00920B92"/>
    <w:rsid w:val="00920C34"/>
    <w:rsid w:val="00920C7B"/>
    <w:rsid w:val="00920DBD"/>
    <w:rsid w:val="00920EC7"/>
    <w:rsid w:val="00921170"/>
    <w:rsid w:val="009211E0"/>
    <w:rsid w:val="0092135C"/>
    <w:rsid w:val="00921392"/>
    <w:rsid w:val="0092146A"/>
    <w:rsid w:val="009215E5"/>
    <w:rsid w:val="009216C1"/>
    <w:rsid w:val="009216EC"/>
    <w:rsid w:val="0092180F"/>
    <w:rsid w:val="00921AB4"/>
    <w:rsid w:val="00921BE0"/>
    <w:rsid w:val="00921F11"/>
    <w:rsid w:val="00921F57"/>
    <w:rsid w:val="00921FF4"/>
    <w:rsid w:val="0092202B"/>
    <w:rsid w:val="00922364"/>
    <w:rsid w:val="009223E7"/>
    <w:rsid w:val="009224C1"/>
    <w:rsid w:val="009224F6"/>
    <w:rsid w:val="00922564"/>
    <w:rsid w:val="0092257D"/>
    <w:rsid w:val="009229FC"/>
    <w:rsid w:val="00922C5D"/>
    <w:rsid w:val="00922DF8"/>
    <w:rsid w:val="00922F2E"/>
    <w:rsid w:val="00922F90"/>
    <w:rsid w:val="00923007"/>
    <w:rsid w:val="009231B5"/>
    <w:rsid w:val="00923449"/>
    <w:rsid w:val="0092345A"/>
    <w:rsid w:val="00923757"/>
    <w:rsid w:val="00923833"/>
    <w:rsid w:val="009238A3"/>
    <w:rsid w:val="009238E9"/>
    <w:rsid w:val="0092391B"/>
    <w:rsid w:val="00923960"/>
    <w:rsid w:val="009239A4"/>
    <w:rsid w:val="009239E4"/>
    <w:rsid w:val="00923ABF"/>
    <w:rsid w:val="00923BA2"/>
    <w:rsid w:val="00923E72"/>
    <w:rsid w:val="00924021"/>
    <w:rsid w:val="00924031"/>
    <w:rsid w:val="00924047"/>
    <w:rsid w:val="009242C5"/>
    <w:rsid w:val="009242FD"/>
    <w:rsid w:val="00924394"/>
    <w:rsid w:val="009243F3"/>
    <w:rsid w:val="009245ED"/>
    <w:rsid w:val="009248EB"/>
    <w:rsid w:val="00924C81"/>
    <w:rsid w:val="00924C9F"/>
    <w:rsid w:val="00925245"/>
    <w:rsid w:val="0092534A"/>
    <w:rsid w:val="00925546"/>
    <w:rsid w:val="00925706"/>
    <w:rsid w:val="00925721"/>
    <w:rsid w:val="00925A3F"/>
    <w:rsid w:val="00925BEF"/>
    <w:rsid w:val="00925F72"/>
    <w:rsid w:val="00925F8F"/>
    <w:rsid w:val="009260DD"/>
    <w:rsid w:val="00926320"/>
    <w:rsid w:val="00926356"/>
    <w:rsid w:val="0092642A"/>
    <w:rsid w:val="0092653D"/>
    <w:rsid w:val="00926C33"/>
    <w:rsid w:val="00926CFB"/>
    <w:rsid w:val="00926EA5"/>
    <w:rsid w:val="0092704D"/>
    <w:rsid w:val="00927050"/>
    <w:rsid w:val="009272CC"/>
    <w:rsid w:val="00927597"/>
    <w:rsid w:val="00927689"/>
    <w:rsid w:val="00927786"/>
    <w:rsid w:val="0092778D"/>
    <w:rsid w:val="00927868"/>
    <w:rsid w:val="009278E2"/>
    <w:rsid w:val="00927991"/>
    <w:rsid w:val="00927CAD"/>
    <w:rsid w:val="00927D75"/>
    <w:rsid w:val="00927EC3"/>
    <w:rsid w:val="00930149"/>
    <w:rsid w:val="0093024B"/>
    <w:rsid w:val="00930340"/>
    <w:rsid w:val="009305F0"/>
    <w:rsid w:val="009309D5"/>
    <w:rsid w:val="00930B66"/>
    <w:rsid w:val="00930EC2"/>
    <w:rsid w:val="00931130"/>
    <w:rsid w:val="0093120B"/>
    <w:rsid w:val="009314A8"/>
    <w:rsid w:val="00931645"/>
    <w:rsid w:val="0093168A"/>
    <w:rsid w:val="009319D3"/>
    <w:rsid w:val="00931A77"/>
    <w:rsid w:val="00931BE4"/>
    <w:rsid w:val="00931DB4"/>
    <w:rsid w:val="00931E88"/>
    <w:rsid w:val="009321DE"/>
    <w:rsid w:val="009321F5"/>
    <w:rsid w:val="00932363"/>
    <w:rsid w:val="009324E2"/>
    <w:rsid w:val="00932554"/>
    <w:rsid w:val="00932601"/>
    <w:rsid w:val="00932ADD"/>
    <w:rsid w:val="00932C2D"/>
    <w:rsid w:val="00932F91"/>
    <w:rsid w:val="00933066"/>
    <w:rsid w:val="0093309A"/>
    <w:rsid w:val="009330D6"/>
    <w:rsid w:val="00933129"/>
    <w:rsid w:val="0093312E"/>
    <w:rsid w:val="009331B2"/>
    <w:rsid w:val="009334DC"/>
    <w:rsid w:val="0093395B"/>
    <w:rsid w:val="00933D1B"/>
    <w:rsid w:val="00933DBA"/>
    <w:rsid w:val="00933DBC"/>
    <w:rsid w:val="00933E48"/>
    <w:rsid w:val="009344AA"/>
    <w:rsid w:val="00934796"/>
    <w:rsid w:val="009348A5"/>
    <w:rsid w:val="0093494E"/>
    <w:rsid w:val="00934A81"/>
    <w:rsid w:val="00934B56"/>
    <w:rsid w:val="00934B62"/>
    <w:rsid w:val="00934E8C"/>
    <w:rsid w:val="00935467"/>
    <w:rsid w:val="00935609"/>
    <w:rsid w:val="00935640"/>
    <w:rsid w:val="009356C7"/>
    <w:rsid w:val="009357D0"/>
    <w:rsid w:val="00935866"/>
    <w:rsid w:val="00935982"/>
    <w:rsid w:val="00935A39"/>
    <w:rsid w:val="00935B2C"/>
    <w:rsid w:val="00935BF9"/>
    <w:rsid w:val="00935DD8"/>
    <w:rsid w:val="00936118"/>
    <w:rsid w:val="0093691D"/>
    <w:rsid w:val="0093697F"/>
    <w:rsid w:val="009369B6"/>
    <w:rsid w:val="00936A95"/>
    <w:rsid w:val="00936B66"/>
    <w:rsid w:val="00936D55"/>
    <w:rsid w:val="00937481"/>
    <w:rsid w:val="009375DC"/>
    <w:rsid w:val="0093768E"/>
    <w:rsid w:val="009376D7"/>
    <w:rsid w:val="00937721"/>
    <w:rsid w:val="00937768"/>
    <w:rsid w:val="00937884"/>
    <w:rsid w:val="009379A7"/>
    <w:rsid w:val="009379F5"/>
    <w:rsid w:val="00937B98"/>
    <w:rsid w:val="00937CE4"/>
    <w:rsid w:val="00937E94"/>
    <w:rsid w:val="00940860"/>
    <w:rsid w:val="00940A9B"/>
    <w:rsid w:val="00940C8E"/>
    <w:rsid w:val="0094110A"/>
    <w:rsid w:val="00941129"/>
    <w:rsid w:val="0094116A"/>
    <w:rsid w:val="009413FE"/>
    <w:rsid w:val="009415EC"/>
    <w:rsid w:val="009416BB"/>
    <w:rsid w:val="00941796"/>
    <w:rsid w:val="00941AC7"/>
    <w:rsid w:val="00941B4A"/>
    <w:rsid w:val="00941BA3"/>
    <w:rsid w:val="00941CB6"/>
    <w:rsid w:val="00941DF9"/>
    <w:rsid w:val="0094214B"/>
    <w:rsid w:val="00942341"/>
    <w:rsid w:val="009424B1"/>
    <w:rsid w:val="0094259C"/>
    <w:rsid w:val="009425AF"/>
    <w:rsid w:val="00942706"/>
    <w:rsid w:val="0094274C"/>
    <w:rsid w:val="00942894"/>
    <w:rsid w:val="0094294F"/>
    <w:rsid w:val="0094317B"/>
    <w:rsid w:val="009432D2"/>
    <w:rsid w:val="009433CF"/>
    <w:rsid w:val="0094342C"/>
    <w:rsid w:val="00943441"/>
    <w:rsid w:val="0094350D"/>
    <w:rsid w:val="00943516"/>
    <w:rsid w:val="00943647"/>
    <w:rsid w:val="009436A6"/>
    <w:rsid w:val="009438E5"/>
    <w:rsid w:val="00943DAA"/>
    <w:rsid w:val="00943E8B"/>
    <w:rsid w:val="009443B5"/>
    <w:rsid w:val="00944BE0"/>
    <w:rsid w:val="009450C7"/>
    <w:rsid w:val="009450FF"/>
    <w:rsid w:val="00945112"/>
    <w:rsid w:val="00945451"/>
    <w:rsid w:val="00945547"/>
    <w:rsid w:val="009455D5"/>
    <w:rsid w:val="009456D1"/>
    <w:rsid w:val="00945728"/>
    <w:rsid w:val="00945775"/>
    <w:rsid w:val="00945AF2"/>
    <w:rsid w:val="00945E24"/>
    <w:rsid w:val="00945E56"/>
    <w:rsid w:val="00945F1E"/>
    <w:rsid w:val="00946178"/>
    <w:rsid w:val="00946290"/>
    <w:rsid w:val="00946400"/>
    <w:rsid w:val="0094643E"/>
    <w:rsid w:val="009466AE"/>
    <w:rsid w:val="00946791"/>
    <w:rsid w:val="00946853"/>
    <w:rsid w:val="009468F6"/>
    <w:rsid w:val="00946A7D"/>
    <w:rsid w:val="00946C07"/>
    <w:rsid w:val="00946DBA"/>
    <w:rsid w:val="00946EEA"/>
    <w:rsid w:val="00946F8B"/>
    <w:rsid w:val="0094709D"/>
    <w:rsid w:val="00947107"/>
    <w:rsid w:val="00947303"/>
    <w:rsid w:val="009476E4"/>
    <w:rsid w:val="009477E9"/>
    <w:rsid w:val="00947A84"/>
    <w:rsid w:val="00947BA4"/>
    <w:rsid w:val="00947DB2"/>
    <w:rsid w:val="00947DF3"/>
    <w:rsid w:val="00947E49"/>
    <w:rsid w:val="00947F06"/>
    <w:rsid w:val="0095017C"/>
    <w:rsid w:val="0095034D"/>
    <w:rsid w:val="0095052D"/>
    <w:rsid w:val="0095064D"/>
    <w:rsid w:val="00950796"/>
    <w:rsid w:val="009508DE"/>
    <w:rsid w:val="009508ED"/>
    <w:rsid w:val="00950929"/>
    <w:rsid w:val="009509A2"/>
    <w:rsid w:val="00950AE2"/>
    <w:rsid w:val="00950B24"/>
    <w:rsid w:val="00950FEA"/>
    <w:rsid w:val="00951160"/>
    <w:rsid w:val="00951204"/>
    <w:rsid w:val="00951303"/>
    <w:rsid w:val="0095134B"/>
    <w:rsid w:val="0095145D"/>
    <w:rsid w:val="00951528"/>
    <w:rsid w:val="00951812"/>
    <w:rsid w:val="00951C91"/>
    <w:rsid w:val="00951E69"/>
    <w:rsid w:val="009520DE"/>
    <w:rsid w:val="009522DC"/>
    <w:rsid w:val="0095247E"/>
    <w:rsid w:val="00952523"/>
    <w:rsid w:val="00952889"/>
    <w:rsid w:val="00952F5E"/>
    <w:rsid w:val="009530EC"/>
    <w:rsid w:val="0095317F"/>
    <w:rsid w:val="0095371B"/>
    <w:rsid w:val="009537EE"/>
    <w:rsid w:val="009538A6"/>
    <w:rsid w:val="009538EA"/>
    <w:rsid w:val="00953A4E"/>
    <w:rsid w:val="00953B60"/>
    <w:rsid w:val="00953BAA"/>
    <w:rsid w:val="00953C20"/>
    <w:rsid w:val="00953C35"/>
    <w:rsid w:val="00953D70"/>
    <w:rsid w:val="00953ED0"/>
    <w:rsid w:val="00953FFB"/>
    <w:rsid w:val="00954159"/>
    <w:rsid w:val="009541C3"/>
    <w:rsid w:val="009541CF"/>
    <w:rsid w:val="00954440"/>
    <w:rsid w:val="009544E7"/>
    <w:rsid w:val="009545B8"/>
    <w:rsid w:val="00954686"/>
    <w:rsid w:val="009546FC"/>
    <w:rsid w:val="0095491C"/>
    <w:rsid w:val="009549B4"/>
    <w:rsid w:val="00954AAE"/>
    <w:rsid w:val="00954AF5"/>
    <w:rsid w:val="00954CFA"/>
    <w:rsid w:val="009550DA"/>
    <w:rsid w:val="00955147"/>
    <w:rsid w:val="00955163"/>
    <w:rsid w:val="00955212"/>
    <w:rsid w:val="00955404"/>
    <w:rsid w:val="009554C2"/>
    <w:rsid w:val="009554C6"/>
    <w:rsid w:val="009556C9"/>
    <w:rsid w:val="0095574F"/>
    <w:rsid w:val="00955963"/>
    <w:rsid w:val="00955975"/>
    <w:rsid w:val="00955A2C"/>
    <w:rsid w:val="00955AB4"/>
    <w:rsid w:val="0095600B"/>
    <w:rsid w:val="00956150"/>
    <w:rsid w:val="009561A3"/>
    <w:rsid w:val="00956313"/>
    <w:rsid w:val="00956763"/>
    <w:rsid w:val="00956768"/>
    <w:rsid w:val="00956977"/>
    <w:rsid w:val="00956AAC"/>
    <w:rsid w:val="00956B90"/>
    <w:rsid w:val="00956DE1"/>
    <w:rsid w:val="00956E9E"/>
    <w:rsid w:val="009570A1"/>
    <w:rsid w:val="009571EC"/>
    <w:rsid w:val="009576B1"/>
    <w:rsid w:val="0095773F"/>
    <w:rsid w:val="0095789C"/>
    <w:rsid w:val="00957A01"/>
    <w:rsid w:val="00957A7B"/>
    <w:rsid w:val="00957BD1"/>
    <w:rsid w:val="00957CF0"/>
    <w:rsid w:val="00957E1B"/>
    <w:rsid w:val="00957E4B"/>
    <w:rsid w:val="00957F2F"/>
    <w:rsid w:val="009601B8"/>
    <w:rsid w:val="00960640"/>
    <w:rsid w:val="009607A7"/>
    <w:rsid w:val="009608BE"/>
    <w:rsid w:val="00960932"/>
    <w:rsid w:val="00960A5C"/>
    <w:rsid w:val="00960BDC"/>
    <w:rsid w:val="00960F68"/>
    <w:rsid w:val="00960F85"/>
    <w:rsid w:val="009610B1"/>
    <w:rsid w:val="009613B8"/>
    <w:rsid w:val="009615E0"/>
    <w:rsid w:val="00961A76"/>
    <w:rsid w:val="00961B8F"/>
    <w:rsid w:val="00961C55"/>
    <w:rsid w:val="00961C5A"/>
    <w:rsid w:val="00961D36"/>
    <w:rsid w:val="00961E85"/>
    <w:rsid w:val="00961F8C"/>
    <w:rsid w:val="009620EB"/>
    <w:rsid w:val="0096234F"/>
    <w:rsid w:val="0096246F"/>
    <w:rsid w:val="00962519"/>
    <w:rsid w:val="00962814"/>
    <w:rsid w:val="00962BA3"/>
    <w:rsid w:val="00962CA5"/>
    <w:rsid w:val="00962E0F"/>
    <w:rsid w:val="009630FD"/>
    <w:rsid w:val="00963203"/>
    <w:rsid w:val="009636FA"/>
    <w:rsid w:val="009638C9"/>
    <w:rsid w:val="00963B59"/>
    <w:rsid w:val="00963E89"/>
    <w:rsid w:val="00964282"/>
    <w:rsid w:val="009643EA"/>
    <w:rsid w:val="00964888"/>
    <w:rsid w:val="009648CA"/>
    <w:rsid w:val="009649AA"/>
    <w:rsid w:val="00964A9D"/>
    <w:rsid w:val="00964E4E"/>
    <w:rsid w:val="00964EF1"/>
    <w:rsid w:val="0096507C"/>
    <w:rsid w:val="009653CD"/>
    <w:rsid w:val="00965492"/>
    <w:rsid w:val="009655F1"/>
    <w:rsid w:val="00965950"/>
    <w:rsid w:val="00965990"/>
    <w:rsid w:val="00965ACE"/>
    <w:rsid w:val="00965B78"/>
    <w:rsid w:val="00965BDB"/>
    <w:rsid w:val="00966011"/>
    <w:rsid w:val="009660FC"/>
    <w:rsid w:val="00966304"/>
    <w:rsid w:val="00966359"/>
    <w:rsid w:val="00966418"/>
    <w:rsid w:val="009667CA"/>
    <w:rsid w:val="0096689E"/>
    <w:rsid w:val="009668FC"/>
    <w:rsid w:val="00966ABD"/>
    <w:rsid w:val="00966B8E"/>
    <w:rsid w:val="00966CDB"/>
    <w:rsid w:val="00966DB5"/>
    <w:rsid w:val="00966F0B"/>
    <w:rsid w:val="00966F2C"/>
    <w:rsid w:val="00966FDE"/>
    <w:rsid w:val="009678D4"/>
    <w:rsid w:val="00967C25"/>
    <w:rsid w:val="0097011D"/>
    <w:rsid w:val="00970310"/>
    <w:rsid w:val="0097039D"/>
    <w:rsid w:val="009703F7"/>
    <w:rsid w:val="0097058F"/>
    <w:rsid w:val="009707A9"/>
    <w:rsid w:val="009707FF"/>
    <w:rsid w:val="00970922"/>
    <w:rsid w:val="00970B78"/>
    <w:rsid w:val="00970C8F"/>
    <w:rsid w:val="00970EC6"/>
    <w:rsid w:val="00970F14"/>
    <w:rsid w:val="0097105E"/>
    <w:rsid w:val="00971071"/>
    <w:rsid w:val="00971263"/>
    <w:rsid w:val="009712A5"/>
    <w:rsid w:val="00971474"/>
    <w:rsid w:val="00971BFB"/>
    <w:rsid w:val="00971CAD"/>
    <w:rsid w:val="00971F95"/>
    <w:rsid w:val="00972357"/>
    <w:rsid w:val="00972656"/>
    <w:rsid w:val="00972679"/>
    <w:rsid w:val="009728CC"/>
    <w:rsid w:val="009729D1"/>
    <w:rsid w:val="00972C3C"/>
    <w:rsid w:val="00972D5D"/>
    <w:rsid w:val="00972DA1"/>
    <w:rsid w:val="00972DC0"/>
    <w:rsid w:val="00972ED5"/>
    <w:rsid w:val="00972F49"/>
    <w:rsid w:val="00973314"/>
    <w:rsid w:val="009736C6"/>
    <w:rsid w:val="0097375D"/>
    <w:rsid w:val="00973A77"/>
    <w:rsid w:val="00973ACB"/>
    <w:rsid w:val="00973C69"/>
    <w:rsid w:val="00974322"/>
    <w:rsid w:val="00974438"/>
    <w:rsid w:val="009749D4"/>
    <w:rsid w:val="00974AEA"/>
    <w:rsid w:val="00974B6A"/>
    <w:rsid w:val="00974C0F"/>
    <w:rsid w:val="00974C21"/>
    <w:rsid w:val="00974D3F"/>
    <w:rsid w:val="00974D80"/>
    <w:rsid w:val="00975010"/>
    <w:rsid w:val="009752EE"/>
    <w:rsid w:val="00975587"/>
    <w:rsid w:val="00975671"/>
    <w:rsid w:val="009756AC"/>
    <w:rsid w:val="00975914"/>
    <w:rsid w:val="009759BE"/>
    <w:rsid w:val="009759FF"/>
    <w:rsid w:val="00975BF3"/>
    <w:rsid w:val="00976063"/>
    <w:rsid w:val="009760CB"/>
    <w:rsid w:val="00976132"/>
    <w:rsid w:val="00976287"/>
    <w:rsid w:val="009762C1"/>
    <w:rsid w:val="00976598"/>
    <w:rsid w:val="009766AD"/>
    <w:rsid w:val="009767D2"/>
    <w:rsid w:val="00976831"/>
    <w:rsid w:val="00976846"/>
    <w:rsid w:val="009768EB"/>
    <w:rsid w:val="00976BB6"/>
    <w:rsid w:val="00976C82"/>
    <w:rsid w:val="00977054"/>
    <w:rsid w:val="0097718B"/>
    <w:rsid w:val="009771BB"/>
    <w:rsid w:val="00977216"/>
    <w:rsid w:val="00977459"/>
    <w:rsid w:val="00977633"/>
    <w:rsid w:val="009778BC"/>
    <w:rsid w:val="00977913"/>
    <w:rsid w:val="009779EB"/>
    <w:rsid w:val="00977A08"/>
    <w:rsid w:val="00977B01"/>
    <w:rsid w:val="00977B23"/>
    <w:rsid w:val="00977C59"/>
    <w:rsid w:val="00977CE9"/>
    <w:rsid w:val="00977DA8"/>
    <w:rsid w:val="00977E80"/>
    <w:rsid w:val="0098020C"/>
    <w:rsid w:val="009802CF"/>
    <w:rsid w:val="009803C9"/>
    <w:rsid w:val="009803DA"/>
    <w:rsid w:val="009804BD"/>
    <w:rsid w:val="00980894"/>
    <w:rsid w:val="009808B9"/>
    <w:rsid w:val="009808D6"/>
    <w:rsid w:val="009809C6"/>
    <w:rsid w:val="00980B4E"/>
    <w:rsid w:val="00980B85"/>
    <w:rsid w:val="00980D99"/>
    <w:rsid w:val="00981053"/>
    <w:rsid w:val="009811EF"/>
    <w:rsid w:val="009812F2"/>
    <w:rsid w:val="009813A6"/>
    <w:rsid w:val="0098169E"/>
    <w:rsid w:val="009816F4"/>
    <w:rsid w:val="00981B13"/>
    <w:rsid w:val="00981B33"/>
    <w:rsid w:val="00981C44"/>
    <w:rsid w:val="00981F39"/>
    <w:rsid w:val="00982083"/>
    <w:rsid w:val="0098227B"/>
    <w:rsid w:val="0098228A"/>
    <w:rsid w:val="0098245A"/>
    <w:rsid w:val="0098291C"/>
    <w:rsid w:val="00982BE0"/>
    <w:rsid w:val="00982BED"/>
    <w:rsid w:val="00982D68"/>
    <w:rsid w:val="00982F19"/>
    <w:rsid w:val="0098321C"/>
    <w:rsid w:val="0098328A"/>
    <w:rsid w:val="00983540"/>
    <w:rsid w:val="00983684"/>
    <w:rsid w:val="009837B2"/>
    <w:rsid w:val="00983CF6"/>
    <w:rsid w:val="009842B3"/>
    <w:rsid w:val="009842DE"/>
    <w:rsid w:val="009842F3"/>
    <w:rsid w:val="009846C5"/>
    <w:rsid w:val="00984B2B"/>
    <w:rsid w:val="00984B44"/>
    <w:rsid w:val="00984ECA"/>
    <w:rsid w:val="00984FC8"/>
    <w:rsid w:val="009850FD"/>
    <w:rsid w:val="00985115"/>
    <w:rsid w:val="009851FD"/>
    <w:rsid w:val="009855B3"/>
    <w:rsid w:val="0098578B"/>
    <w:rsid w:val="009858C3"/>
    <w:rsid w:val="009858D2"/>
    <w:rsid w:val="00985920"/>
    <w:rsid w:val="00985C81"/>
    <w:rsid w:val="00985CA1"/>
    <w:rsid w:val="00985D4B"/>
    <w:rsid w:val="00986118"/>
    <w:rsid w:val="009862C4"/>
    <w:rsid w:val="00986452"/>
    <w:rsid w:val="00986453"/>
    <w:rsid w:val="009864F6"/>
    <w:rsid w:val="009867FE"/>
    <w:rsid w:val="00986AA9"/>
    <w:rsid w:val="00986BB4"/>
    <w:rsid w:val="00986BE7"/>
    <w:rsid w:val="009870A4"/>
    <w:rsid w:val="009870BD"/>
    <w:rsid w:val="00987279"/>
    <w:rsid w:val="009875AE"/>
    <w:rsid w:val="00987722"/>
    <w:rsid w:val="00987775"/>
    <w:rsid w:val="00987D34"/>
    <w:rsid w:val="00987ECA"/>
    <w:rsid w:val="00990433"/>
    <w:rsid w:val="009904C3"/>
    <w:rsid w:val="009905BD"/>
    <w:rsid w:val="009906DB"/>
    <w:rsid w:val="009907C5"/>
    <w:rsid w:val="0099098E"/>
    <w:rsid w:val="00990BC8"/>
    <w:rsid w:val="00990DDA"/>
    <w:rsid w:val="00990E31"/>
    <w:rsid w:val="00990F6B"/>
    <w:rsid w:val="00991398"/>
    <w:rsid w:val="009913E1"/>
    <w:rsid w:val="00991692"/>
    <w:rsid w:val="00991767"/>
    <w:rsid w:val="009917C5"/>
    <w:rsid w:val="009919D5"/>
    <w:rsid w:val="00991A1F"/>
    <w:rsid w:val="00991AB8"/>
    <w:rsid w:val="00991B2F"/>
    <w:rsid w:val="00991D30"/>
    <w:rsid w:val="00991D38"/>
    <w:rsid w:val="0099206B"/>
    <w:rsid w:val="009922E2"/>
    <w:rsid w:val="009923C9"/>
    <w:rsid w:val="0099247A"/>
    <w:rsid w:val="00992491"/>
    <w:rsid w:val="00992749"/>
    <w:rsid w:val="00992759"/>
    <w:rsid w:val="009927EF"/>
    <w:rsid w:val="00992944"/>
    <w:rsid w:val="00992AE6"/>
    <w:rsid w:val="00992E4C"/>
    <w:rsid w:val="00992E55"/>
    <w:rsid w:val="00992E93"/>
    <w:rsid w:val="00993172"/>
    <w:rsid w:val="0099362E"/>
    <w:rsid w:val="0099390B"/>
    <w:rsid w:val="00993C1F"/>
    <w:rsid w:val="00993C7F"/>
    <w:rsid w:val="00993D81"/>
    <w:rsid w:val="00993E68"/>
    <w:rsid w:val="00993E9B"/>
    <w:rsid w:val="00993EDE"/>
    <w:rsid w:val="00993F28"/>
    <w:rsid w:val="00993F31"/>
    <w:rsid w:val="00994256"/>
    <w:rsid w:val="00994262"/>
    <w:rsid w:val="00994314"/>
    <w:rsid w:val="009944E6"/>
    <w:rsid w:val="009944ED"/>
    <w:rsid w:val="009945CD"/>
    <w:rsid w:val="009945DE"/>
    <w:rsid w:val="0099470D"/>
    <w:rsid w:val="00994759"/>
    <w:rsid w:val="00994A13"/>
    <w:rsid w:val="00994CC2"/>
    <w:rsid w:val="00994D61"/>
    <w:rsid w:val="00994DDF"/>
    <w:rsid w:val="00994F11"/>
    <w:rsid w:val="00995030"/>
    <w:rsid w:val="00995316"/>
    <w:rsid w:val="00995320"/>
    <w:rsid w:val="0099560F"/>
    <w:rsid w:val="00995778"/>
    <w:rsid w:val="00995879"/>
    <w:rsid w:val="00995937"/>
    <w:rsid w:val="00995A31"/>
    <w:rsid w:val="00995B82"/>
    <w:rsid w:val="00995CAD"/>
    <w:rsid w:val="00995EDC"/>
    <w:rsid w:val="00996263"/>
    <w:rsid w:val="00996350"/>
    <w:rsid w:val="0099644B"/>
    <w:rsid w:val="0099660F"/>
    <w:rsid w:val="009966F0"/>
    <w:rsid w:val="009966F9"/>
    <w:rsid w:val="0099683C"/>
    <w:rsid w:val="00996868"/>
    <w:rsid w:val="009968A1"/>
    <w:rsid w:val="00996C5B"/>
    <w:rsid w:val="00996C80"/>
    <w:rsid w:val="00996D08"/>
    <w:rsid w:val="00996F19"/>
    <w:rsid w:val="00997576"/>
    <w:rsid w:val="009976F9"/>
    <w:rsid w:val="009979C1"/>
    <w:rsid w:val="009979DB"/>
    <w:rsid w:val="00997C1C"/>
    <w:rsid w:val="00997C81"/>
    <w:rsid w:val="00997CA8"/>
    <w:rsid w:val="00997E5A"/>
    <w:rsid w:val="00997EA9"/>
    <w:rsid w:val="009A003F"/>
    <w:rsid w:val="009A0066"/>
    <w:rsid w:val="009A0317"/>
    <w:rsid w:val="009A036D"/>
    <w:rsid w:val="009A0468"/>
    <w:rsid w:val="009A05B2"/>
    <w:rsid w:val="009A067F"/>
    <w:rsid w:val="009A0754"/>
    <w:rsid w:val="009A0842"/>
    <w:rsid w:val="009A08DD"/>
    <w:rsid w:val="009A0ACE"/>
    <w:rsid w:val="009A0BDC"/>
    <w:rsid w:val="009A0D9C"/>
    <w:rsid w:val="009A0F5D"/>
    <w:rsid w:val="009A1107"/>
    <w:rsid w:val="009A1340"/>
    <w:rsid w:val="009A1363"/>
    <w:rsid w:val="009A137C"/>
    <w:rsid w:val="009A14A1"/>
    <w:rsid w:val="009A1607"/>
    <w:rsid w:val="009A164D"/>
    <w:rsid w:val="009A16DA"/>
    <w:rsid w:val="009A1729"/>
    <w:rsid w:val="009A1984"/>
    <w:rsid w:val="009A1A0C"/>
    <w:rsid w:val="009A1AD8"/>
    <w:rsid w:val="009A1C17"/>
    <w:rsid w:val="009A1EE5"/>
    <w:rsid w:val="009A1F73"/>
    <w:rsid w:val="009A232A"/>
    <w:rsid w:val="009A2435"/>
    <w:rsid w:val="009A2504"/>
    <w:rsid w:val="009A2533"/>
    <w:rsid w:val="009A25AE"/>
    <w:rsid w:val="009A2641"/>
    <w:rsid w:val="009A2C2A"/>
    <w:rsid w:val="009A2F5F"/>
    <w:rsid w:val="009A3205"/>
    <w:rsid w:val="009A3305"/>
    <w:rsid w:val="009A3527"/>
    <w:rsid w:val="009A3539"/>
    <w:rsid w:val="009A35E4"/>
    <w:rsid w:val="009A395B"/>
    <w:rsid w:val="009A3B14"/>
    <w:rsid w:val="009A3C57"/>
    <w:rsid w:val="009A3C7A"/>
    <w:rsid w:val="009A3E9F"/>
    <w:rsid w:val="009A3FD5"/>
    <w:rsid w:val="009A4083"/>
    <w:rsid w:val="009A421B"/>
    <w:rsid w:val="009A47F2"/>
    <w:rsid w:val="009A4977"/>
    <w:rsid w:val="009A4A49"/>
    <w:rsid w:val="009A4B96"/>
    <w:rsid w:val="009A4D87"/>
    <w:rsid w:val="009A4EE0"/>
    <w:rsid w:val="009A523F"/>
    <w:rsid w:val="009A52B2"/>
    <w:rsid w:val="009A53CF"/>
    <w:rsid w:val="009A541C"/>
    <w:rsid w:val="009A544B"/>
    <w:rsid w:val="009A54F2"/>
    <w:rsid w:val="009A5554"/>
    <w:rsid w:val="009A562E"/>
    <w:rsid w:val="009A57E5"/>
    <w:rsid w:val="009A5880"/>
    <w:rsid w:val="009A59D7"/>
    <w:rsid w:val="009A5B62"/>
    <w:rsid w:val="009A5B9C"/>
    <w:rsid w:val="009A5DC0"/>
    <w:rsid w:val="009A5FC2"/>
    <w:rsid w:val="009A6549"/>
    <w:rsid w:val="009A67B8"/>
    <w:rsid w:val="009A6A26"/>
    <w:rsid w:val="009A6AD6"/>
    <w:rsid w:val="009A6C15"/>
    <w:rsid w:val="009A6C4A"/>
    <w:rsid w:val="009A6C72"/>
    <w:rsid w:val="009A70F4"/>
    <w:rsid w:val="009A7126"/>
    <w:rsid w:val="009A72AB"/>
    <w:rsid w:val="009A72BD"/>
    <w:rsid w:val="009A737D"/>
    <w:rsid w:val="009A77A2"/>
    <w:rsid w:val="009A7C15"/>
    <w:rsid w:val="009B009B"/>
    <w:rsid w:val="009B0117"/>
    <w:rsid w:val="009B01DF"/>
    <w:rsid w:val="009B02BB"/>
    <w:rsid w:val="009B0A13"/>
    <w:rsid w:val="009B0A4E"/>
    <w:rsid w:val="009B0AA9"/>
    <w:rsid w:val="009B0BA0"/>
    <w:rsid w:val="009B0C6B"/>
    <w:rsid w:val="009B0C6E"/>
    <w:rsid w:val="009B0F7B"/>
    <w:rsid w:val="009B0F84"/>
    <w:rsid w:val="009B0FE1"/>
    <w:rsid w:val="009B105C"/>
    <w:rsid w:val="009B11FF"/>
    <w:rsid w:val="009B1205"/>
    <w:rsid w:val="009B1480"/>
    <w:rsid w:val="009B1539"/>
    <w:rsid w:val="009B15D3"/>
    <w:rsid w:val="009B1741"/>
    <w:rsid w:val="009B18D6"/>
    <w:rsid w:val="009B18F4"/>
    <w:rsid w:val="009B1F42"/>
    <w:rsid w:val="009B1F7C"/>
    <w:rsid w:val="009B1FFB"/>
    <w:rsid w:val="009B20ED"/>
    <w:rsid w:val="009B2176"/>
    <w:rsid w:val="009B234C"/>
    <w:rsid w:val="009B23CB"/>
    <w:rsid w:val="009B254E"/>
    <w:rsid w:val="009B25D5"/>
    <w:rsid w:val="009B26BB"/>
    <w:rsid w:val="009B28C2"/>
    <w:rsid w:val="009B297E"/>
    <w:rsid w:val="009B29A5"/>
    <w:rsid w:val="009B29EE"/>
    <w:rsid w:val="009B2B82"/>
    <w:rsid w:val="009B2D2F"/>
    <w:rsid w:val="009B2FF5"/>
    <w:rsid w:val="009B305B"/>
    <w:rsid w:val="009B32EC"/>
    <w:rsid w:val="009B33FC"/>
    <w:rsid w:val="009B34A2"/>
    <w:rsid w:val="009B3562"/>
    <w:rsid w:val="009B36E1"/>
    <w:rsid w:val="009B3740"/>
    <w:rsid w:val="009B383F"/>
    <w:rsid w:val="009B38CB"/>
    <w:rsid w:val="009B3A87"/>
    <w:rsid w:val="009B3BA8"/>
    <w:rsid w:val="009B3BE4"/>
    <w:rsid w:val="009B3DA6"/>
    <w:rsid w:val="009B3EBB"/>
    <w:rsid w:val="009B4145"/>
    <w:rsid w:val="009B4189"/>
    <w:rsid w:val="009B429A"/>
    <w:rsid w:val="009B4316"/>
    <w:rsid w:val="009B45F5"/>
    <w:rsid w:val="009B480B"/>
    <w:rsid w:val="009B483D"/>
    <w:rsid w:val="009B4956"/>
    <w:rsid w:val="009B49F6"/>
    <w:rsid w:val="009B4FA4"/>
    <w:rsid w:val="009B502C"/>
    <w:rsid w:val="009B5197"/>
    <w:rsid w:val="009B54F8"/>
    <w:rsid w:val="009B5649"/>
    <w:rsid w:val="009B59B9"/>
    <w:rsid w:val="009B5AF6"/>
    <w:rsid w:val="009B5C1D"/>
    <w:rsid w:val="009B5D23"/>
    <w:rsid w:val="009B5DB1"/>
    <w:rsid w:val="009B5E11"/>
    <w:rsid w:val="009B6150"/>
    <w:rsid w:val="009B6243"/>
    <w:rsid w:val="009B64A1"/>
    <w:rsid w:val="009B6521"/>
    <w:rsid w:val="009B6553"/>
    <w:rsid w:val="009B65D5"/>
    <w:rsid w:val="009B67BA"/>
    <w:rsid w:val="009B6869"/>
    <w:rsid w:val="009B6871"/>
    <w:rsid w:val="009B68B3"/>
    <w:rsid w:val="009B69DC"/>
    <w:rsid w:val="009B6AB0"/>
    <w:rsid w:val="009B6AFE"/>
    <w:rsid w:val="009B6DCE"/>
    <w:rsid w:val="009B6F56"/>
    <w:rsid w:val="009B6FAC"/>
    <w:rsid w:val="009B73E2"/>
    <w:rsid w:val="009B74DB"/>
    <w:rsid w:val="009B76EC"/>
    <w:rsid w:val="009B7816"/>
    <w:rsid w:val="009B7A94"/>
    <w:rsid w:val="009B7B4D"/>
    <w:rsid w:val="009B7BE5"/>
    <w:rsid w:val="009B7CBD"/>
    <w:rsid w:val="009B7E03"/>
    <w:rsid w:val="009B7E29"/>
    <w:rsid w:val="009B7F47"/>
    <w:rsid w:val="009C0032"/>
    <w:rsid w:val="009C006B"/>
    <w:rsid w:val="009C00E3"/>
    <w:rsid w:val="009C0105"/>
    <w:rsid w:val="009C0523"/>
    <w:rsid w:val="009C0543"/>
    <w:rsid w:val="009C05BD"/>
    <w:rsid w:val="009C0A0C"/>
    <w:rsid w:val="009C0B56"/>
    <w:rsid w:val="009C0BC0"/>
    <w:rsid w:val="009C0D59"/>
    <w:rsid w:val="009C1266"/>
    <w:rsid w:val="009C13A1"/>
    <w:rsid w:val="009C166C"/>
    <w:rsid w:val="009C172D"/>
    <w:rsid w:val="009C1734"/>
    <w:rsid w:val="009C1BA9"/>
    <w:rsid w:val="009C1BF6"/>
    <w:rsid w:val="009C1D0C"/>
    <w:rsid w:val="009C2240"/>
    <w:rsid w:val="009C236A"/>
    <w:rsid w:val="009C2370"/>
    <w:rsid w:val="009C247E"/>
    <w:rsid w:val="009C27BF"/>
    <w:rsid w:val="009C29D9"/>
    <w:rsid w:val="009C2E6D"/>
    <w:rsid w:val="009C3281"/>
    <w:rsid w:val="009C334D"/>
    <w:rsid w:val="009C344D"/>
    <w:rsid w:val="009C3470"/>
    <w:rsid w:val="009C35B6"/>
    <w:rsid w:val="009C3786"/>
    <w:rsid w:val="009C37E7"/>
    <w:rsid w:val="009C3A18"/>
    <w:rsid w:val="009C3A4C"/>
    <w:rsid w:val="009C3CD4"/>
    <w:rsid w:val="009C3CF0"/>
    <w:rsid w:val="009C3CFE"/>
    <w:rsid w:val="009C3E65"/>
    <w:rsid w:val="009C3FA6"/>
    <w:rsid w:val="009C3FC2"/>
    <w:rsid w:val="009C40B1"/>
    <w:rsid w:val="009C41D5"/>
    <w:rsid w:val="009C448B"/>
    <w:rsid w:val="009C49F1"/>
    <w:rsid w:val="009C4A24"/>
    <w:rsid w:val="009C4D61"/>
    <w:rsid w:val="009C5426"/>
    <w:rsid w:val="009C5A51"/>
    <w:rsid w:val="009C5A9D"/>
    <w:rsid w:val="009C5AF5"/>
    <w:rsid w:val="009C5EC6"/>
    <w:rsid w:val="009C5FB1"/>
    <w:rsid w:val="009C6171"/>
    <w:rsid w:val="009C629E"/>
    <w:rsid w:val="009C66A8"/>
    <w:rsid w:val="009C689A"/>
    <w:rsid w:val="009C6A0E"/>
    <w:rsid w:val="009C6A4C"/>
    <w:rsid w:val="009C6BC8"/>
    <w:rsid w:val="009C6C46"/>
    <w:rsid w:val="009C6C78"/>
    <w:rsid w:val="009C6D38"/>
    <w:rsid w:val="009C6D9A"/>
    <w:rsid w:val="009C6E4B"/>
    <w:rsid w:val="009C6EDD"/>
    <w:rsid w:val="009C7187"/>
    <w:rsid w:val="009C718F"/>
    <w:rsid w:val="009C7411"/>
    <w:rsid w:val="009C7445"/>
    <w:rsid w:val="009C76C0"/>
    <w:rsid w:val="009C782B"/>
    <w:rsid w:val="009C789C"/>
    <w:rsid w:val="009C7975"/>
    <w:rsid w:val="009C7A11"/>
    <w:rsid w:val="009C7CCE"/>
    <w:rsid w:val="009C7F62"/>
    <w:rsid w:val="009D00AD"/>
    <w:rsid w:val="009D0606"/>
    <w:rsid w:val="009D078D"/>
    <w:rsid w:val="009D079D"/>
    <w:rsid w:val="009D07FF"/>
    <w:rsid w:val="009D0820"/>
    <w:rsid w:val="009D0965"/>
    <w:rsid w:val="009D0F01"/>
    <w:rsid w:val="009D101F"/>
    <w:rsid w:val="009D10C0"/>
    <w:rsid w:val="009D113F"/>
    <w:rsid w:val="009D18D2"/>
    <w:rsid w:val="009D196E"/>
    <w:rsid w:val="009D19C6"/>
    <w:rsid w:val="009D1B8D"/>
    <w:rsid w:val="009D1D15"/>
    <w:rsid w:val="009D1D86"/>
    <w:rsid w:val="009D1DE7"/>
    <w:rsid w:val="009D1E5E"/>
    <w:rsid w:val="009D1F1F"/>
    <w:rsid w:val="009D2115"/>
    <w:rsid w:val="009D222B"/>
    <w:rsid w:val="009D2363"/>
    <w:rsid w:val="009D2589"/>
    <w:rsid w:val="009D286D"/>
    <w:rsid w:val="009D290A"/>
    <w:rsid w:val="009D2979"/>
    <w:rsid w:val="009D2A07"/>
    <w:rsid w:val="009D2A45"/>
    <w:rsid w:val="009D2CDC"/>
    <w:rsid w:val="009D3055"/>
    <w:rsid w:val="009D3217"/>
    <w:rsid w:val="009D3381"/>
    <w:rsid w:val="009D34BF"/>
    <w:rsid w:val="009D3748"/>
    <w:rsid w:val="009D384E"/>
    <w:rsid w:val="009D386B"/>
    <w:rsid w:val="009D3917"/>
    <w:rsid w:val="009D3A12"/>
    <w:rsid w:val="009D3B3B"/>
    <w:rsid w:val="009D3C5B"/>
    <w:rsid w:val="009D3D61"/>
    <w:rsid w:val="009D3DE8"/>
    <w:rsid w:val="009D3E7B"/>
    <w:rsid w:val="009D4111"/>
    <w:rsid w:val="009D41FB"/>
    <w:rsid w:val="009D4460"/>
    <w:rsid w:val="009D4466"/>
    <w:rsid w:val="009D449D"/>
    <w:rsid w:val="009D45E3"/>
    <w:rsid w:val="009D48D1"/>
    <w:rsid w:val="009D48ED"/>
    <w:rsid w:val="009D4952"/>
    <w:rsid w:val="009D4999"/>
    <w:rsid w:val="009D4BF7"/>
    <w:rsid w:val="009D50DA"/>
    <w:rsid w:val="009D521B"/>
    <w:rsid w:val="009D52C6"/>
    <w:rsid w:val="009D5391"/>
    <w:rsid w:val="009D53E5"/>
    <w:rsid w:val="009D5444"/>
    <w:rsid w:val="009D5722"/>
    <w:rsid w:val="009D5842"/>
    <w:rsid w:val="009D5CCA"/>
    <w:rsid w:val="009D5CFD"/>
    <w:rsid w:val="009D5DDE"/>
    <w:rsid w:val="009D5FA8"/>
    <w:rsid w:val="009D6080"/>
    <w:rsid w:val="009D62E6"/>
    <w:rsid w:val="009D63B6"/>
    <w:rsid w:val="009D64E4"/>
    <w:rsid w:val="009D65AA"/>
    <w:rsid w:val="009D6675"/>
    <w:rsid w:val="009D68B7"/>
    <w:rsid w:val="009D6DB9"/>
    <w:rsid w:val="009D6F48"/>
    <w:rsid w:val="009D6FD1"/>
    <w:rsid w:val="009D7137"/>
    <w:rsid w:val="009D72CA"/>
    <w:rsid w:val="009D72F2"/>
    <w:rsid w:val="009D73E2"/>
    <w:rsid w:val="009D73F2"/>
    <w:rsid w:val="009D7588"/>
    <w:rsid w:val="009D7657"/>
    <w:rsid w:val="009D7808"/>
    <w:rsid w:val="009D7822"/>
    <w:rsid w:val="009D7A86"/>
    <w:rsid w:val="009D7E2B"/>
    <w:rsid w:val="009D7ECC"/>
    <w:rsid w:val="009D7F52"/>
    <w:rsid w:val="009E0323"/>
    <w:rsid w:val="009E07EB"/>
    <w:rsid w:val="009E0830"/>
    <w:rsid w:val="009E096C"/>
    <w:rsid w:val="009E0D85"/>
    <w:rsid w:val="009E1260"/>
    <w:rsid w:val="009E13E5"/>
    <w:rsid w:val="009E162F"/>
    <w:rsid w:val="009E1783"/>
    <w:rsid w:val="009E184E"/>
    <w:rsid w:val="009E1C8E"/>
    <w:rsid w:val="009E1CA1"/>
    <w:rsid w:val="009E1CE9"/>
    <w:rsid w:val="009E1D9A"/>
    <w:rsid w:val="009E2025"/>
    <w:rsid w:val="009E2171"/>
    <w:rsid w:val="009E22CF"/>
    <w:rsid w:val="009E2326"/>
    <w:rsid w:val="009E2396"/>
    <w:rsid w:val="009E2508"/>
    <w:rsid w:val="009E2516"/>
    <w:rsid w:val="009E2A31"/>
    <w:rsid w:val="009E2A4B"/>
    <w:rsid w:val="009E2A82"/>
    <w:rsid w:val="009E2CAF"/>
    <w:rsid w:val="009E301F"/>
    <w:rsid w:val="009E31A1"/>
    <w:rsid w:val="009E323B"/>
    <w:rsid w:val="009E3489"/>
    <w:rsid w:val="009E34A9"/>
    <w:rsid w:val="009E351B"/>
    <w:rsid w:val="009E3706"/>
    <w:rsid w:val="009E387B"/>
    <w:rsid w:val="009E3A6E"/>
    <w:rsid w:val="009E3E36"/>
    <w:rsid w:val="009E4001"/>
    <w:rsid w:val="009E40AF"/>
    <w:rsid w:val="009E44D0"/>
    <w:rsid w:val="009E4632"/>
    <w:rsid w:val="009E464F"/>
    <w:rsid w:val="009E46AE"/>
    <w:rsid w:val="009E4823"/>
    <w:rsid w:val="009E483D"/>
    <w:rsid w:val="009E4BB4"/>
    <w:rsid w:val="009E4C8A"/>
    <w:rsid w:val="009E4CB7"/>
    <w:rsid w:val="009E4D29"/>
    <w:rsid w:val="009E517E"/>
    <w:rsid w:val="009E5317"/>
    <w:rsid w:val="009E53E8"/>
    <w:rsid w:val="009E5430"/>
    <w:rsid w:val="009E546E"/>
    <w:rsid w:val="009E5578"/>
    <w:rsid w:val="009E5674"/>
    <w:rsid w:val="009E57B6"/>
    <w:rsid w:val="009E583A"/>
    <w:rsid w:val="009E5A91"/>
    <w:rsid w:val="009E5AB9"/>
    <w:rsid w:val="009E5AC2"/>
    <w:rsid w:val="009E5B1D"/>
    <w:rsid w:val="009E5CA2"/>
    <w:rsid w:val="009E5D96"/>
    <w:rsid w:val="009E5E5D"/>
    <w:rsid w:val="009E5EA5"/>
    <w:rsid w:val="009E5EC0"/>
    <w:rsid w:val="009E5F68"/>
    <w:rsid w:val="009E5FBE"/>
    <w:rsid w:val="009E6033"/>
    <w:rsid w:val="009E60D7"/>
    <w:rsid w:val="009E61BB"/>
    <w:rsid w:val="009E632A"/>
    <w:rsid w:val="009E65F7"/>
    <w:rsid w:val="009E66C4"/>
    <w:rsid w:val="009E6757"/>
    <w:rsid w:val="009E6943"/>
    <w:rsid w:val="009E6AE4"/>
    <w:rsid w:val="009E6AE8"/>
    <w:rsid w:val="009E6AEE"/>
    <w:rsid w:val="009E6C2E"/>
    <w:rsid w:val="009E6DF9"/>
    <w:rsid w:val="009E6E90"/>
    <w:rsid w:val="009E702F"/>
    <w:rsid w:val="009E7116"/>
    <w:rsid w:val="009E7184"/>
    <w:rsid w:val="009E7191"/>
    <w:rsid w:val="009E7234"/>
    <w:rsid w:val="009E74A7"/>
    <w:rsid w:val="009E7532"/>
    <w:rsid w:val="009E76A2"/>
    <w:rsid w:val="009E78C0"/>
    <w:rsid w:val="009E7CDA"/>
    <w:rsid w:val="009E7DBA"/>
    <w:rsid w:val="009E7DBE"/>
    <w:rsid w:val="009E7E5F"/>
    <w:rsid w:val="009E7F39"/>
    <w:rsid w:val="009E7F79"/>
    <w:rsid w:val="009F0023"/>
    <w:rsid w:val="009F0133"/>
    <w:rsid w:val="009F0200"/>
    <w:rsid w:val="009F028A"/>
    <w:rsid w:val="009F03B8"/>
    <w:rsid w:val="009F0654"/>
    <w:rsid w:val="009F09F7"/>
    <w:rsid w:val="009F0B2C"/>
    <w:rsid w:val="009F0B6C"/>
    <w:rsid w:val="009F0CCB"/>
    <w:rsid w:val="009F0ED1"/>
    <w:rsid w:val="009F1281"/>
    <w:rsid w:val="009F1456"/>
    <w:rsid w:val="009F147E"/>
    <w:rsid w:val="009F1522"/>
    <w:rsid w:val="009F1682"/>
    <w:rsid w:val="009F17F1"/>
    <w:rsid w:val="009F1E58"/>
    <w:rsid w:val="009F1F4F"/>
    <w:rsid w:val="009F2082"/>
    <w:rsid w:val="009F23D7"/>
    <w:rsid w:val="009F24E3"/>
    <w:rsid w:val="009F2503"/>
    <w:rsid w:val="009F2681"/>
    <w:rsid w:val="009F28F2"/>
    <w:rsid w:val="009F29F7"/>
    <w:rsid w:val="009F2A6E"/>
    <w:rsid w:val="009F2B95"/>
    <w:rsid w:val="009F2CE8"/>
    <w:rsid w:val="009F2D54"/>
    <w:rsid w:val="009F2ED1"/>
    <w:rsid w:val="009F2FF4"/>
    <w:rsid w:val="009F3122"/>
    <w:rsid w:val="009F32D4"/>
    <w:rsid w:val="009F362B"/>
    <w:rsid w:val="009F3892"/>
    <w:rsid w:val="009F3A71"/>
    <w:rsid w:val="009F3AB8"/>
    <w:rsid w:val="009F3B61"/>
    <w:rsid w:val="009F4003"/>
    <w:rsid w:val="009F40F3"/>
    <w:rsid w:val="009F4126"/>
    <w:rsid w:val="009F41C5"/>
    <w:rsid w:val="009F4445"/>
    <w:rsid w:val="009F4471"/>
    <w:rsid w:val="009F4481"/>
    <w:rsid w:val="009F44BE"/>
    <w:rsid w:val="009F4531"/>
    <w:rsid w:val="009F46F9"/>
    <w:rsid w:val="009F4A0D"/>
    <w:rsid w:val="009F4B45"/>
    <w:rsid w:val="009F4B4F"/>
    <w:rsid w:val="009F4C22"/>
    <w:rsid w:val="009F4CBB"/>
    <w:rsid w:val="009F4D9E"/>
    <w:rsid w:val="009F4E90"/>
    <w:rsid w:val="009F5202"/>
    <w:rsid w:val="009F52AF"/>
    <w:rsid w:val="009F5385"/>
    <w:rsid w:val="009F539A"/>
    <w:rsid w:val="009F5419"/>
    <w:rsid w:val="009F559F"/>
    <w:rsid w:val="009F5C41"/>
    <w:rsid w:val="009F602A"/>
    <w:rsid w:val="009F6217"/>
    <w:rsid w:val="009F6510"/>
    <w:rsid w:val="009F67D6"/>
    <w:rsid w:val="009F687B"/>
    <w:rsid w:val="009F69B1"/>
    <w:rsid w:val="009F6DAB"/>
    <w:rsid w:val="009F6E75"/>
    <w:rsid w:val="009F71A8"/>
    <w:rsid w:val="009F74E0"/>
    <w:rsid w:val="009F7567"/>
    <w:rsid w:val="009F7987"/>
    <w:rsid w:val="009F798C"/>
    <w:rsid w:val="009F7A4D"/>
    <w:rsid w:val="009F7C1F"/>
    <w:rsid w:val="009F7E15"/>
    <w:rsid w:val="00A001BF"/>
    <w:rsid w:val="00A001E0"/>
    <w:rsid w:val="00A00369"/>
    <w:rsid w:val="00A0041C"/>
    <w:rsid w:val="00A00480"/>
    <w:rsid w:val="00A0048D"/>
    <w:rsid w:val="00A004A8"/>
    <w:rsid w:val="00A004BF"/>
    <w:rsid w:val="00A0055D"/>
    <w:rsid w:val="00A006AC"/>
    <w:rsid w:val="00A0090B"/>
    <w:rsid w:val="00A00BC0"/>
    <w:rsid w:val="00A00BE9"/>
    <w:rsid w:val="00A00D08"/>
    <w:rsid w:val="00A00DC7"/>
    <w:rsid w:val="00A00E53"/>
    <w:rsid w:val="00A00EFF"/>
    <w:rsid w:val="00A00F0D"/>
    <w:rsid w:val="00A00F34"/>
    <w:rsid w:val="00A00FD6"/>
    <w:rsid w:val="00A00FDE"/>
    <w:rsid w:val="00A0107B"/>
    <w:rsid w:val="00A01145"/>
    <w:rsid w:val="00A01248"/>
    <w:rsid w:val="00A01333"/>
    <w:rsid w:val="00A01455"/>
    <w:rsid w:val="00A0163E"/>
    <w:rsid w:val="00A017A4"/>
    <w:rsid w:val="00A019CE"/>
    <w:rsid w:val="00A01CB7"/>
    <w:rsid w:val="00A01F72"/>
    <w:rsid w:val="00A020D4"/>
    <w:rsid w:val="00A02408"/>
    <w:rsid w:val="00A02502"/>
    <w:rsid w:val="00A02681"/>
    <w:rsid w:val="00A026E1"/>
    <w:rsid w:val="00A027D1"/>
    <w:rsid w:val="00A027E6"/>
    <w:rsid w:val="00A029D4"/>
    <w:rsid w:val="00A02AFB"/>
    <w:rsid w:val="00A02BF4"/>
    <w:rsid w:val="00A02F02"/>
    <w:rsid w:val="00A03071"/>
    <w:rsid w:val="00A03328"/>
    <w:rsid w:val="00A036DF"/>
    <w:rsid w:val="00A03A29"/>
    <w:rsid w:val="00A03DF3"/>
    <w:rsid w:val="00A040F2"/>
    <w:rsid w:val="00A0435D"/>
    <w:rsid w:val="00A043B6"/>
    <w:rsid w:val="00A04664"/>
    <w:rsid w:val="00A0472D"/>
    <w:rsid w:val="00A048D9"/>
    <w:rsid w:val="00A048EE"/>
    <w:rsid w:val="00A04A15"/>
    <w:rsid w:val="00A04A78"/>
    <w:rsid w:val="00A04E7B"/>
    <w:rsid w:val="00A04F96"/>
    <w:rsid w:val="00A05006"/>
    <w:rsid w:val="00A0507A"/>
    <w:rsid w:val="00A054F8"/>
    <w:rsid w:val="00A05548"/>
    <w:rsid w:val="00A059AD"/>
    <w:rsid w:val="00A05CAA"/>
    <w:rsid w:val="00A05E59"/>
    <w:rsid w:val="00A05E6D"/>
    <w:rsid w:val="00A06229"/>
    <w:rsid w:val="00A064A7"/>
    <w:rsid w:val="00A064F1"/>
    <w:rsid w:val="00A06596"/>
    <w:rsid w:val="00A06657"/>
    <w:rsid w:val="00A06828"/>
    <w:rsid w:val="00A068A0"/>
    <w:rsid w:val="00A069D8"/>
    <w:rsid w:val="00A06A62"/>
    <w:rsid w:val="00A06C2E"/>
    <w:rsid w:val="00A06DBD"/>
    <w:rsid w:val="00A06F58"/>
    <w:rsid w:val="00A070D1"/>
    <w:rsid w:val="00A073BE"/>
    <w:rsid w:val="00A074EC"/>
    <w:rsid w:val="00A0785E"/>
    <w:rsid w:val="00A0793C"/>
    <w:rsid w:val="00A0795B"/>
    <w:rsid w:val="00A07E06"/>
    <w:rsid w:val="00A07F11"/>
    <w:rsid w:val="00A1009D"/>
    <w:rsid w:val="00A1017D"/>
    <w:rsid w:val="00A102BB"/>
    <w:rsid w:val="00A1040E"/>
    <w:rsid w:val="00A1045B"/>
    <w:rsid w:val="00A10723"/>
    <w:rsid w:val="00A10946"/>
    <w:rsid w:val="00A109C9"/>
    <w:rsid w:val="00A10A00"/>
    <w:rsid w:val="00A10A5F"/>
    <w:rsid w:val="00A10AC1"/>
    <w:rsid w:val="00A10B16"/>
    <w:rsid w:val="00A10BC0"/>
    <w:rsid w:val="00A10BC4"/>
    <w:rsid w:val="00A10C52"/>
    <w:rsid w:val="00A10D4A"/>
    <w:rsid w:val="00A10FD8"/>
    <w:rsid w:val="00A1104E"/>
    <w:rsid w:val="00A11139"/>
    <w:rsid w:val="00A113AA"/>
    <w:rsid w:val="00A11433"/>
    <w:rsid w:val="00A114A3"/>
    <w:rsid w:val="00A115A5"/>
    <w:rsid w:val="00A115EC"/>
    <w:rsid w:val="00A117BA"/>
    <w:rsid w:val="00A117C0"/>
    <w:rsid w:val="00A117E4"/>
    <w:rsid w:val="00A1183F"/>
    <w:rsid w:val="00A1197C"/>
    <w:rsid w:val="00A11A1B"/>
    <w:rsid w:val="00A11B79"/>
    <w:rsid w:val="00A11D40"/>
    <w:rsid w:val="00A11E4A"/>
    <w:rsid w:val="00A11F02"/>
    <w:rsid w:val="00A11FDD"/>
    <w:rsid w:val="00A12263"/>
    <w:rsid w:val="00A122C5"/>
    <w:rsid w:val="00A125AD"/>
    <w:rsid w:val="00A12ADD"/>
    <w:rsid w:val="00A12E7B"/>
    <w:rsid w:val="00A12FDC"/>
    <w:rsid w:val="00A133AF"/>
    <w:rsid w:val="00A134A6"/>
    <w:rsid w:val="00A1353A"/>
    <w:rsid w:val="00A13580"/>
    <w:rsid w:val="00A136AB"/>
    <w:rsid w:val="00A1378C"/>
    <w:rsid w:val="00A1386C"/>
    <w:rsid w:val="00A13A05"/>
    <w:rsid w:val="00A13A83"/>
    <w:rsid w:val="00A13AB3"/>
    <w:rsid w:val="00A13B94"/>
    <w:rsid w:val="00A13BF1"/>
    <w:rsid w:val="00A13DFA"/>
    <w:rsid w:val="00A13EDB"/>
    <w:rsid w:val="00A13FED"/>
    <w:rsid w:val="00A140E2"/>
    <w:rsid w:val="00A141AB"/>
    <w:rsid w:val="00A142C3"/>
    <w:rsid w:val="00A14327"/>
    <w:rsid w:val="00A143E4"/>
    <w:rsid w:val="00A1476B"/>
    <w:rsid w:val="00A149DF"/>
    <w:rsid w:val="00A14BBA"/>
    <w:rsid w:val="00A14BE9"/>
    <w:rsid w:val="00A14BEE"/>
    <w:rsid w:val="00A14C65"/>
    <w:rsid w:val="00A14D72"/>
    <w:rsid w:val="00A14DAE"/>
    <w:rsid w:val="00A14DE8"/>
    <w:rsid w:val="00A14E37"/>
    <w:rsid w:val="00A14E73"/>
    <w:rsid w:val="00A155EB"/>
    <w:rsid w:val="00A1573C"/>
    <w:rsid w:val="00A15B0A"/>
    <w:rsid w:val="00A15B24"/>
    <w:rsid w:val="00A15D1A"/>
    <w:rsid w:val="00A1612B"/>
    <w:rsid w:val="00A162E1"/>
    <w:rsid w:val="00A1635A"/>
    <w:rsid w:val="00A1647D"/>
    <w:rsid w:val="00A16534"/>
    <w:rsid w:val="00A16613"/>
    <w:rsid w:val="00A16881"/>
    <w:rsid w:val="00A168B1"/>
    <w:rsid w:val="00A1698F"/>
    <w:rsid w:val="00A16BF4"/>
    <w:rsid w:val="00A16C7A"/>
    <w:rsid w:val="00A16C94"/>
    <w:rsid w:val="00A16DE5"/>
    <w:rsid w:val="00A17121"/>
    <w:rsid w:val="00A17144"/>
    <w:rsid w:val="00A17733"/>
    <w:rsid w:val="00A17757"/>
    <w:rsid w:val="00A1783B"/>
    <w:rsid w:val="00A179C4"/>
    <w:rsid w:val="00A17A59"/>
    <w:rsid w:val="00A17B42"/>
    <w:rsid w:val="00A17C23"/>
    <w:rsid w:val="00A17D04"/>
    <w:rsid w:val="00A17EBA"/>
    <w:rsid w:val="00A20013"/>
    <w:rsid w:val="00A200A2"/>
    <w:rsid w:val="00A2016F"/>
    <w:rsid w:val="00A202A6"/>
    <w:rsid w:val="00A2081E"/>
    <w:rsid w:val="00A20887"/>
    <w:rsid w:val="00A20938"/>
    <w:rsid w:val="00A20972"/>
    <w:rsid w:val="00A20A66"/>
    <w:rsid w:val="00A20AFE"/>
    <w:rsid w:val="00A20B15"/>
    <w:rsid w:val="00A20B24"/>
    <w:rsid w:val="00A20B27"/>
    <w:rsid w:val="00A20D94"/>
    <w:rsid w:val="00A211C7"/>
    <w:rsid w:val="00A21454"/>
    <w:rsid w:val="00A2167F"/>
    <w:rsid w:val="00A216E8"/>
    <w:rsid w:val="00A2173E"/>
    <w:rsid w:val="00A21750"/>
    <w:rsid w:val="00A217FE"/>
    <w:rsid w:val="00A21A76"/>
    <w:rsid w:val="00A21AD6"/>
    <w:rsid w:val="00A21F49"/>
    <w:rsid w:val="00A22021"/>
    <w:rsid w:val="00A22256"/>
    <w:rsid w:val="00A22436"/>
    <w:rsid w:val="00A2246D"/>
    <w:rsid w:val="00A22831"/>
    <w:rsid w:val="00A22C7A"/>
    <w:rsid w:val="00A22D62"/>
    <w:rsid w:val="00A22DCB"/>
    <w:rsid w:val="00A232A9"/>
    <w:rsid w:val="00A232B1"/>
    <w:rsid w:val="00A235F1"/>
    <w:rsid w:val="00A2376E"/>
    <w:rsid w:val="00A2382D"/>
    <w:rsid w:val="00A23905"/>
    <w:rsid w:val="00A23910"/>
    <w:rsid w:val="00A2400F"/>
    <w:rsid w:val="00A241C7"/>
    <w:rsid w:val="00A24212"/>
    <w:rsid w:val="00A24221"/>
    <w:rsid w:val="00A24240"/>
    <w:rsid w:val="00A245CC"/>
    <w:rsid w:val="00A2470D"/>
    <w:rsid w:val="00A2495E"/>
    <w:rsid w:val="00A24A7A"/>
    <w:rsid w:val="00A24C76"/>
    <w:rsid w:val="00A24CC4"/>
    <w:rsid w:val="00A24EC7"/>
    <w:rsid w:val="00A25057"/>
    <w:rsid w:val="00A25391"/>
    <w:rsid w:val="00A25413"/>
    <w:rsid w:val="00A25443"/>
    <w:rsid w:val="00A2561A"/>
    <w:rsid w:val="00A2566C"/>
    <w:rsid w:val="00A258B7"/>
    <w:rsid w:val="00A25B49"/>
    <w:rsid w:val="00A25F6E"/>
    <w:rsid w:val="00A26186"/>
    <w:rsid w:val="00A2645C"/>
    <w:rsid w:val="00A26561"/>
    <w:rsid w:val="00A2656E"/>
    <w:rsid w:val="00A2664F"/>
    <w:rsid w:val="00A26717"/>
    <w:rsid w:val="00A26731"/>
    <w:rsid w:val="00A267AC"/>
    <w:rsid w:val="00A26C52"/>
    <w:rsid w:val="00A26D31"/>
    <w:rsid w:val="00A2712D"/>
    <w:rsid w:val="00A27134"/>
    <w:rsid w:val="00A272CA"/>
    <w:rsid w:val="00A272DB"/>
    <w:rsid w:val="00A2732C"/>
    <w:rsid w:val="00A2752A"/>
    <w:rsid w:val="00A275DC"/>
    <w:rsid w:val="00A27A06"/>
    <w:rsid w:val="00A27FA7"/>
    <w:rsid w:val="00A3001D"/>
    <w:rsid w:val="00A300C5"/>
    <w:rsid w:val="00A30512"/>
    <w:rsid w:val="00A3069D"/>
    <w:rsid w:val="00A30753"/>
    <w:rsid w:val="00A30BC9"/>
    <w:rsid w:val="00A30BFD"/>
    <w:rsid w:val="00A30E74"/>
    <w:rsid w:val="00A30F88"/>
    <w:rsid w:val="00A30FF0"/>
    <w:rsid w:val="00A3111F"/>
    <w:rsid w:val="00A3121C"/>
    <w:rsid w:val="00A312DA"/>
    <w:rsid w:val="00A313C2"/>
    <w:rsid w:val="00A31402"/>
    <w:rsid w:val="00A316B8"/>
    <w:rsid w:val="00A31CFA"/>
    <w:rsid w:val="00A3208A"/>
    <w:rsid w:val="00A3212C"/>
    <w:rsid w:val="00A32455"/>
    <w:rsid w:val="00A326F9"/>
    <w:rsid w:val="00A32901"/>
    <w:rsid w:val="00A32ADF"/>
    <w:rsid w:val="00A32AF1"/>
    <w:rsid w:val="00A32C18"/>
    <w:rsid w:val="00A32C9E"/>
    <w:rsid w:val="00A32D83"/>
    <w:rsid w:val="00A32DC7"/>
    <w:rsid w:val="00A32DF7"/>
    <w:rsid w:val="00A33040"/>
    <w:rsid w:val="00A3316D"/>
    <w:rsid w:val="00A3323B"/>
    <w:rsid w:val="00A33352"/>
    <w:rsid w:val="00A333C9"/>
    <w:rsid w:val="00A33454"/>
    <w:rsid w:val="00A3352A"/>
    <w:rsid w:val="00A335AC"/>
    <w:rsid w:val="00A33651"/>
    <w:rsid w:val="00A33652"/>
    <w:rsid w:val="00A338A8"/>
    <w:rsid w:val="00A33B3B"/>
    <w:rsid w:val="00A3412E"/>
    <w:rsid w:val="00A341EE"/>
    <w:rsid w:val="00A342D1"/>
    <w:rsid w:val="00A344DD"/>
    <w:rsid w:val="00A35259"/>
    <w:rsid w:val="00A35B20"/>
    <w:rsid w:val="00A35DF0"/>
    <w:rsid w:val="00A35F01"/>
    <w:rsid w:val="00A36409"/>
    <w:rsid w:val="00A365D7"/>
    <w:rsid w:val="00A3675F"/>
    <w:rsid w:val="00A3689E"/>
    <w:rsid w:val="00A36B67"/>
    <w:rsid w:val="00A36D58"/>
    <w:rsid w:val="00A36F1E"/>
    <w:rsid w:val="00A37063"/>
    <w:rsid w:val="00A370A6"/>
    <w:rsid w:val="00A37107"/>
    <w:rsid w:val="00A371D6"/>
    <w:rsid w:val="00A37538"/>
    <w:rsid w:val="00A3759A"/>
    <w:rsid w:val="00A377B1"/>
    <w:rsid w:val="00A37819"/>
    <w:rsid w:val="00A3781E"/>
    <w:rsid w:val="00A37A37"/>
    <w:rsid w:val="00A37B06"/>
    <w:rsid w:val="00A37B7D"/>
    <w:rsid w:val="00A37FF1"/>
    <w:rsid w:val="00A40109"/>
    <w:rsid w:val="00A4014F"/>
    <w:rsid w:val="00A401FE"/>
    <w:rsid w:val="00A404F7"/>
    <w:rsid w:val="00A407F2"/>
    <w:rsid w:val="00A4080D"/>
    <w:rsid w:val="00A4085D"/>
    <w:rsid w:val="00A40A7B"/>
    <w:rsid w:val="00A40B69"/>
    <w:rsid w:val="00A40B92"/>
    <w:rsid w:val="00A40FEC"/>
    <w:rsid w:val="00A40FF2"/>
    <w:rsid w:val="00A4114D"/>
    <w:rsid w:val="00A41314"/>
    <w:rsid w:val="00A4164E"/>
    <w:rsid w:val="00A41756"/>
    <w:rsid w:val="00A4192E"/>
    <w:rsid w:val="00A41D5E"/>
    <w:rsid w:val="00A41DBF"/>
    <w:rsid w:val="00A42166"/>
    <w:rsid w:val="00A428F8"/>
    <w:rsid w:val="00A42CB1"/>
    <w:rsid w:val="00A432D9"/>
    <w:rsid w:val="00A4339E"/>
    <w:rsid w:val="00A43538"/>
    <w:rsid w:val="00A43544"/>
    <w:rsid w:val="00A435F7"/>
    <w:rsid w:val="00A437DC"/>
    <w:rsid w:val="00A43903"/>
    <w:rsid w:val="00A43A20"/>
    <w:rsid w:val="00A43EEE"/>
    <w:rsid w:val="00A43F51"/>
    <w:rsid w:val="00A443F1"/>
    <w:rsid w:val="00A446EC"/>
    <w:rsid w:val="00A44737"/>
    <w:rsid w:val="00A44781"/>
    <w:rsid w:val="00A4479D"/>
    <w:rsid w:val="00A447C8"/>
    <w:rsid w:val="00A44815"/>
    <w:rsid w:val="00A44D4B"/>
    <w:rsid w:val="00A44FCC"/>
    <w:rsid w:val="00A45123"/>
    <w:rsid w:val="00A45177"/>
    <w:rsid w:val="00A4538D"/>
    <w:rsid w:val="00A45586"/>
    <w:rsid w:val="00A45B0A"/>
    <w:rsid w:val="00A45BEC"/>
    <w:rsid w:val="00A4615A"/>
    <w:rsid w:val="00A4641C"/>
    <w:rsid w:val="00A4667E"/>
    <w:rsid w:val="00A466A6"/>
    <w:rsid w:val="00A4676A"/>
    <w:rsid w:val="00A467AB"/>
    <w:rsid w:val="00A468E5"/>
    <w:rsid w:val="00A46920"/>
    <w:rsid w:val="00A46B53"/>
    <w:rsid w:val="00A46BF5"/>
    <w:rsid w:val="00A46D7E"/>
    <w:rsid w:val="00A46DE1"/>
    <w:rsid w:val="00A470E9"/>
    <w:rsid w:val="00A4739D"/>
    <w:rsid w:val="00A474D6"/>
    <w:rsid w:val="00A475DA"/>
    <w:rsid w:val="00A476F2"/>
    <w:rsid w:val="00A4784C"/>
    <w:rsid w:val="00A4789F"/>
    <w:rsid w:val="00A479E5"/>
    <w:rsid w:val="00A47A1E"/>
    <w:rsid w:val="00A47E5B"/>
    <w:rsid w:val="00A5029C"/>
    <w:rsid w:val="00A503B3"/>
    <w:rsid w:val="00A503DD"/>
    <w:rsid w:val="00A506B9"/>
    <w:rsid w:val="00A50A06"/>
    <w:rsid w:val="00A50D28"/>
    <w:rsid w:val="00A50F2D"/>
    <w:rsid w:val="00A50FF5"/>
    <w:rsid w:val="00A51001"/>
    <w:rsid w:val="00A510A1"/>
    <w:rsid w:val="00A510A2"/>
    <w:rsid w:val="00A510A8"/>
    <w:rsid w:val="00A5118B"/>
    <w:rsid w:val="00A511B0"/>
    <w:rsid w:val="00A51290"/>
    <w:rsid w:val="00A513C1"/>
    <w:rsid w:val="00A516AB"/>
    <w:rsid w:val="00A51824"/>
    <w:rsid w:val="00A51AEB"/>
    <w:rsid w:val="00A51C8F"/>
    <w:rsid w:val="00A51CAD"/>
    <w:rsid w:val="00A51F25"/>
    <w:rsid w:val="00A520C3"/>
    <w:rsid w:val="00A52483"/>
    <w:rsid w:val="00A525E6"/>
    <w:rsid w:val="00A5293A"/>
    <w:rsid w:val="00A52AA3"/>
    <w:rsid w:val="00A52E1E"/>
    <w:rsid w:val="00A52E76"/>
    <w:rsid w:val="00A52E80"/>
    <w:rsid w:val="00A531D2"/>
    <w:rsid w:val="00A5333B"/>
    <w:rsid w:val="00A5334A"/>
    <w:rsid w:val="00A53359"/>
    <w:rsid w:val="00A534FF"/>
    <w:rsid w:val="00A536BE"/>
    <w:rsid w:val="00A53864"/>
    <w:rsid w:val="00A5397B"/>
    <w:rsid w:val="00A53A34"/>
    <w:rsid w:val="00A540E8"/>
    <w:rsid w:val="00A541C8"/>
    <w:rsid w:val="00A5446C"/>
    <w:rsid w:val="00A54511"/>
    <w:rsid w:val="00A5452E"/>
    <w:rsid w:val="00A548F8"/>
    <w:rsid w:val="00A549D9"/>
    <w:rsid w:val="00A54BF9"/>
    <w:rsid w:val="00A54C18"/>
    <w:rsid w:val="00A54C63"/>
    <w:rsid w:val="00A54D25"/>
    <w:rsid w:val="00A54EA0"/>
    <w:rsid w:val="00A54F82"/>
    <w:rsid w:val="00A54F99"/>
    <w:rsid w:val="00A55040"/>
    <w:rsid w:val="00A5508F"/>
    <w:rsid w:val="00A5510C"/>
    <w:rsid w:val="00A55221"/>
    <w:rsid w:val="00A555BD"/>
    <w:rsid w:val="00A556B5"/>
    <w:rsid w:val="00A5577E"/>
    <w:rsid w:val="00A5586B"/>
    <w:rsid w:val="00A55B33"/>
    <w:rsid w:val="00A55B6B"/>
    <w:rsid w:val="00A55CF4"/>
    <w:rsid w:val="00A55D57"/>
    <w:rsid w:val="00A562B7"/>
    <w:rsid w:val="00A56794"/>
    <w:rsid w:val="00A56936"/>
    <w:rsid w:val="00A569C4"/>
    <w:rsid w:val="00A56B66"/>
    <w:rsid w:val="00A56DA5"/>
    <w:rsid w:val="00A56F82"/>
    <w:rsid w:val="00A56F96"/>
    <w:rsid w:val="00A570DB"/>
    <w:rsid w:val="00A57245"/>
    <w:rsid w:val="00A5726E"/>
    <w:rsid w:val="00A5731A"/>
    <w:rsid w:val="00A57451"/>
    <w:rsid w:val="00A5746B"/>
    <w:rsid w:val="00A57551"/>
    <w:rsid w:val="00A57598"/>
    <w:rsid w:val="00A576E4"/>
    <w:rsid w:val="00A577B0"/>
    <w:rsid w:val="00A57827"/>
    <w:rsid w:val="00A57C52"/>
    <w:rsid w:val="00A57C7A"/>
    <w:rsid w:val="00A57DE4"/>
    <w:rsid w:val="00A57F55"/>
    <w:rsid w:val="00A603E6"/>
    <w:rsid w:val="00A60836"/>
    <w:rsid w:val="00A6086E"/>
    <w:rsid w:val="00A60C59"/>
    <w:rsid w:val="00A60CE2"/>
    <w:rsid w:val="00A60D6F"/>
    <w:rsid w:val="00A60E55"/>
    <w:rsid w:val="00A610BB"/>
    <w:rsid w:val="00A610F4"/>
    <w:rsid w:val="00A61146"/>
    <w:rsid w:val="00A6146E"/>
    <w:rsid w:val="00A614CD"/>
    <w:rsid w:val="00A618A9"/>
    <w:rsid w:val="00A61B05"/>
    <w:rsid w:val="00A61C7C"/>
    <w:rsid w:val="00A61CBD"/>
    <w:rsid w:val="00A61ECF"/>
    <w:rsid w:val="00A61F7B"/>
    <w:rsid w:val="00A6201B"/>
    <w:rsid w:val="00A62226"/>
    <w:rsid w:val="00A6230C"/>
    <w:rsid w:val="00A62443"/>
    <w:rsid w:val="00A624D4"/>
    <w:rsid w:val="00A62570"/>
    <w:rsid w:val="00A627A7"/>
    <w:rsid w:val="00A6285F"/>
    <w:rsid w:val="00A62943"/>
    <w:rsid w:val="00A62AD2"/>
    <w:rsid w:val="00A62B27"/>
    <w:rsid w:val="00A62B96"/>
    <w:rsid w:val="00A62BC8"/>
    <w:rsid w:val="00A62BD9"/>
    <w:rsid w:val="00A62C13"/>
    <w:rsid w:val="00A62C94"/>
    <w:rsid w:val="00A62E7D"/>
    <w:rsid w:val="00A62FF2"/>
    <w:rsid w:val="00A630BF"/>
    <w:rsid w:val="00A6311E"/>
    <w:rsid w:val="00A6326B"/>
    <w:rsid w:val="00A63349"/>
    <w:rsid w:val="00A63449"/>
    <w:rsid w:val="00A6349E"/>
    <w:rsid w:val="00A635D5"/>
    <w:rsid w:val="00A63738"/>
    <w:rsid w:val="00A63A9E"/>
    <w:rsid w:val="00A63DDE"/>
    <w:rsid w:val="00A63E79"/>
    <w:rsid w:val="00A63EDD"/>
    <w:rsid w:val="00A63F06"/>
    <w:rsid w:val="00A644CB"/>
    <w:rsid w:val="00A64506"/>
    <w:rsid w:val="00A64953"/>
    <w:rsid w:val="00A649DC"/>
    <w:rsid w:val="00A649F2"/>
    <w:rsid w:val="00A64A60"/>
    <w:rsid w:val="00A64E83"/>
    <w:rsid w:val="00A64EEF"/>
    <w:rsid w:val="00A6530A"/>
    <w:rsid w:val="00A65556"/>
    <w:rsid w:val="00A655CB"/>
    <w:rsid w:val="00A657C2"/>
    <w:rsid w:val="00A657C6"/>
    <w:rsid w:val="00A6587C"/>
    <w:rsid w:val="00A65C50"/>
    <w:rsid w:val="00A65E1C"/>
    <w:rsid w:val="00A65E1D"/>
    <w:rsid w:val="00A65F40"/>
    <w:rsid w:val="00A662F4"/>
    <w:rsid w:val="00A663D2"/>
    <w:rsid w:val="00A66462"/>
    <w:rsid w:val="00A665A5"/>
    <w:rsid w:val="00A66624"/>
    <w:rsid w:val="00A6666A"/>
    <w:rsid w:val="00A666A4"/>
    <w:rsid w:val="00A66C8F"/>
    <w:rsid w:val="00A66D7B"/>
    <w:rsid w:val="00A66D9F"/>
    <w:rsid w:val="00A66DB0"/>
    <w:rsid w:val="00A66F44"/>
    <w:rsid w:val="00A66FA5"/>
    <w:rsid w:val="00A66FB0"/>
    <w:rsid w:val="00A67032"/>
    <w:rsid w:val="00A67161"/>
    <w:rsid w:val="00A674A3"/>
    <w:rsid w:val="00A675C6"/>
    <w:rsid w:val="00A67653"/>
    <w:rsid w:val="00A676A4"/>
    <w:rsid w:val="00A676C2"/>
    <w:rsid w:val="00A677FA"/>
    <w:rsid w:val="00A67827"/>
    <w:rsid w:val="00A67B04"/>
    <w:rsid w:val="00A67BED"/>
    <w:rsid w:val="00A67C95"/>
    <w:rsid w:val="00A67F81"/>
    <w:rsid w:val="00A67FB2"/>
    <w:rsid w:val="00A67FB8"/>
    <w:rsid w:val="00A701E1"/>
    <w:rsid w:val="00A7043D"/>
    <w:rsid w:val="00A70589"/>
    <w:rsid w:val="00A705B0"/>
    <w:rsid w:val="00A706ED"/>
    <w:rsid w:val="00A709FF"/>
    <w:rsid w:val="00A70AB0"/>
    <w:rsid w:val="00A70AB4"/>
    <w:rsid w:val="00A70D6D"/>
    <w:rsid w:val="00A70EC4"/>
    <w:rsid w:val="00A71183"/>
    <w:rsid w:val="00A7135B"/>
    <w:rsid w:val="00A714E6"/>
    <w:rsid w:val="00A71534"/>
    <w:rsid w:val="00A718D9"/>
    <w:rsid w:val="00A71923"/>
    <w:rsid w:val="00A71A0E"/>
    <w:rsid w:val="00A7226B"/>
    <w:rsid w:val="00A723E3"/>
    <w:rsid w:val="00A72417"/>
    <w:rsid w:val="00A725E4"/>
    <w:rsid w:val="00A72657"/>
    <w:rsid w:val="00A7275A"/>
    <w:rsid w:val="00A72849"/>
    <w:rsid w:val="00A72A18"/>
    <w:rsid w:val="00A72B11"/>
    <w:rsid w:val="00A72B6A"/>
    <w:rsid w:val="00A72E87"/>
    <w:rsid w:val="00A72FCC"/>
    <w:rsid w:val="00A73008"/>
    <w:rsid w:val="00A73216"/>
    <w:rsid w:val="00A73217"/>
    <w:rsid w:val="00A7345D"/>
    <w:rsid w:val="00A735B0"/>
    <w:rsid w:val="00A73A29"/>
    <w:rsid w:val="00A73C68"/>
    <w:rsid w:val="00A73CA6"/>
    <w:rsid w:val="00A73E70"/>
    <w:rsid w:val="00A74248"/>
    <w:rsid w:val="00A7443E"/>
    <w:rsid w:val="00A744A2"/>
    <w:rsid w:val="00A74586"/>
    <w:rsid w:val="00A74733"/>
    <w:rsid w:val="00A747A1"/>
    <w:rsid w:val="00A74945"/>
    <w:rsid w:val="00A74D7E"/>
    <w:rsid w:val="00A74ED2"/>
    <w:rsid w:val="00A75116"/>
    <w:rsid w:val="00A7528E"/>
    <w:rsid w:val="00A7546F"/>
    <w:rsid w:val="00A754AB"/>
    <w:rsid w:val="00A75679"/>
    <w:rsid w:val="00A756A6"/>
    <w:rsid w:val="00A75878"/>
    <w:rsid w:val="00A75AA6"/>
    <w:rsid w:val="00A75CAC"/>
    <w:rsid w:val="00A75CF5"/>
    <w:rsid w:val="00A76121"/>
    <w:rsid w:val="00A76363"/>
    <w:rsid w:val="00A7659C"/>
    <w:rsid w:val="00A765FA"/>
    <w:rsid w:val="00A76742"/>
    <w:rsid w:val="00A76A61"/>
    <w:rsid w:val="00A76CBE"/>
    <w:rsid w:val="00A772C1"/>
    <w:rsid w:val="00A772D9"/>
    <w:rsid w:val="00A773D3"/>
    <w:rsid w:val="00A77446"/>
    <w:rsid w:val="00A776E6"/>
    <w:rsid w:val="00A77757"/>
    <w:rsid w:val="00A77792"/>
    <w:rsid w:val="00A77860"/>
    <w:rsid w:val="00A77864"/>
    <w:rsid w:val="00A778A1"/>
    <w:rsid w:val="00A779D0"/>
    <w:rsid w:val="00A77CDB"/>
    <w:rsid w:val="00A77FC3"/>
    <w:rsid w:val="00A80012"/>
    <w:rsid w:val="00A8005C"/>
    <w:rsid w:val="00A80118"/>
    <w:rsid w:val="00A80221"/>
    <w:rsid w:val="00A802B6"/>
    <w:rsid w:val="00A8055F"/>
    <w:rsid w:val="00A80761"/>
    <w:rsid w:val="00A80764"/>
    <w:rsid w:val="00A80B48"/>
    <w:rsid w:val="00A80C72"/>
    <w:rsid w:val="00A80CB5"/>
    <w:rsid w:val="00A80DAE"/>
    <w:rsid w:val="00A80E1B"/>
    <w:rsid w:val="00A80EED"/>
    <w:rsid w:val="00A814B7"/>
    <w:rsid w:val="00A81518"/>
    <w:rsid w:val="00A816D5"/>
    <w:rsid w:val="00A81953"/>
    <w:rsid w:val="00A819A2"/>
    <w:rsid w:val="00A81C95"/>
    <w:rsid w:val="00A81CDE"/>
    <w:rsid w:val="00A82367"/>
    <w:rsid w:val="00A82595"/>
    <w:rsid w:val="00A825B9"/>
    <w:rsid w:val="00A825D3"/>
    <w:rsid w:val="00A826C5"/>
    <w:rsid w:val="00A82780"/>
    <w:rsid w:val="00A82807"/>
    <w:rsid w:val="00A82B0A"/>
    <w:rsid w:val="00A82BF9"/>
    <w:rsid w:val="00A82C2F"/>
    <w:rsid w:val="00A82EB1"/>
    <w:rsid w:val="00A82EE9"/>
    <w:rsid w:val="00A82FA5"/>
    <w:rsid w:val="00A83123"/>
    <w:rsid w:val="00A8335D"/>
    <w:rsid w:val="00A83379"/>
    <w:rsid w:val="00A835AC"/>
    <w:rsid w:val="00A836F1"/>
    <w:rsid w:val="00A83806"/>
    <w:rsid w:val="00A839A6"/>
    <w:rsid w:val="00A83BF8"/>
    <w:rsid w:val="00A84127"/>
    <w:rsid w:val="00A8418E"/>
    <w:rsid w:val="00A8437C"/>
    <w:rsid w:val="00A84383"/>
    <w:rsid w:val="00A8475C"/>
    <w:rsid w:val="00A84761"/>
    <w:rsid w:val="00A8483B"/>
    <w:rsid w:val="00A8490C"/>
    <w:rsid w:val="00A84A73"/>
    <w:rsid w:val="00A84B88"/>
    <w:rsid w:val="00A84C23"/>
    <w:rsid w:val="00A84DD1"/>
    <w:rsid w:val="00A85011"/>
    <w:rsid w:val="00A8588B"/>
    <w:rsid w:val="00A85891"/>
    <w:rsid w:val="00A85A97"/>
    <w:rsid w:val="00A85ABE"/>
    <w:rsid w:val="00A85CD8"/>
    <w:rsid w:val="00A860E1"/>
    <w:rsid w:val="00A86340"/>
    <w:rsid w:val="00A86381"/>
    <w:rsid w:val="00A8639A"/>
    <w:rsid w:val="00A86480"/>
    <w:rsid w:val="00A86542"/>
    <w:rsid w:val="00A86B13"/>
    <w:rsid w:val="00A86C86"/>
    <w:rsid w:val="00A86D7E"/>
    <w:rsid w:val="00A86F2C"/>
    <w:rsid w:val="00A87106"/>
    <w:rsid w:val="00A87154"/>
    <w:rsid w:val="00A871AF"/>
    <w:rsid w:val="00A87302"/>
    <w:rsid w:val="00A87516"/>
    <w:rsid w:val="00A875B6"/>
    <w:rsid w:val="00A878D8"/>
    <w:rsid w:val="00A879A8"/>
    <w:rsid w:val="00A87B6C"/>
    <w:rsid w:val="00A87BD6"/>
    <w:rsid w:val="00A87C5A"/>
    <w:rsid w:val="00A87CC1"/>
    <w:rsid w:val="00A87CDF"/>
    <w:rsid w:val="00A9017B"/>
    <w:rsid w:val="00A902D3"/>
    <w:rsid w:val="00A902DC"/>
    <w:rsid w:val="00A90355"/>
    <w:rsid w:val="00A9061D"/>
    <w:rsid w:val="00A90846"/>
    <w:rsid w:val="00A908FF"/>
    <w:rsid w:val="00A90AA7"/>
    <w:rsid w:val="00A90AE9"/>
    <w:rsid w:val="00A91069"/>
    <w:rsid w:val="00A913B4"/>
    <w:rsid w:val="00A913C4"/>
    <w:rsid w:val="00A913DF"/>
    <w:rsid w:val="00A915F4"/>
    <w:rsid w:val="00A91631"/>
    <w:rsid w:val="00A9169A"/>
    <w:rsid w:val="00A919C8"/>
    <w:rsid w:val="00A91ABD"/>
    <w:rsid w:val="00A91BB9"/>
    <w:rsid w:val="00A91D76"/>
    <w:rsid w:val="00A91E43"/>
    <w:rsid w:val="00A91ED2"/>
    <w:rsid w:val="00A92015"/>
    <w:rsid w:val="00A9205B"/>
    <w:rsid w:val="00A925C8"/>
    <w:rsid w:val="00A925DA"/>
    <w:rsid w:val="00A92BA1"/>
    <w:rsid w:val="00A92BE1"/>
    <w:rsid w:val="00A92F58"/>
    <w:rsid w:val="00A93049"/>
    <w:rsid w:val="00A931DF"/>
    <w:rsid w:val="00A9322B"/>
    <w:rsid w:val="00A93306"/>
    <w:rsid w:val="00A9331A"/>
    <w:rsid w:val="00A933AD"/>
    <w:rsid w:val="00A933B5"/>
    <w:rsid w:val="00A935FC"/>
    <w:rsid w:val="00A93662"/>
    <w:rsid w:val="00A9382C"/>
    <w:rsid w:val="00A9399B"/>
    <w:rsid w:val="00A93ABC"/>
    <w:rsid w:val="00A93AE6"/>
    <w:rsid w:val="00A93B5B"/>
    <w:rsid w:val="00A93C20"/>
    <w:rsid w:val="00A94430"/>
    <w:rsid w:val="00A94505"/>
    <w:rsid w:val="00A945EF"/>
    <w:rsid w:val="00A945FC"/>
    <w:rsid w:val="00A94700"/>
    <w:rsid w:val="00A949F9"/>
    <w:rsid w:val="00A94B08"/>
    <w:rsid w:val="00A94D5A"/>
    <w:rsid w:val="00A94DD1"/>
    <w:rsid w:val="00A94E94"/>
    <w:rsid w:val="00A95055"/>
    <w:rsid w:val="00A95467"/>
    <w:rsid w:val="00A954A5"/>
    <w:rsid w:val="00A95997"/>
    <w:rsid w:val="00A959DF"/>
    <w:rsid w:val="00A95A2F"/>
    <w:rsid w:val="00A95AE5"/>
    <w:rsid w:val="00A95B87"/>
    <w:rsid w:val="00A95D03"/>
    <w:rsid w:val="00A95EB6"/>
    <w:rsid w:val="00A95EF4"/>
    <w:rsid w:val="00A9602E"/>
    <w:rsid w:val="00A96256"/>
    <w:rsid w:val="00A962C1"/>
    <w:rsid w:val="00A96356"/>
    <w:rsid w:val="00A966D1"/>
    <w:rsid w:val="00A966EA"/>
    <w:rsid w:val="00A96872"/>
    <w:rsid w:val="00A968B7"/>
    <w:rsid w:val="00A96AF0"/>
    <w:rsid w:val="00A96F59"/>
    <w:rsid w:val="00A970EA"/>
    <w:rsid w:val="00A97192"/>
    <w:rsid w:val="00A976E9"/>
    <w:rsid w:val="00A97713"/>
    <w:rsid w:val="00A9780A"/>
    <w:rsid w:val="00A978EA"/>
    <w:rsid w:val="00A979F9"/>
    <w:rsid w:val="00A97A04"/>
    <w:rsid w:val="00A97BE4"/>
    <w:rsid w:val="00A97C4C"/>
    <w:rsid w:val="00A97E4B"/>
    <w:rsid w:val="00AA0223"/>
    <w:rsid w:val="00AA0431"/>
    <w:rsid w:val="00AA0782"/>
    <w:rsid w:val="00AA0B13"/>
    <w:rsid w:val="00AA0EA5"/>
    <w:rsid w:val="00AA10A3"/>
    <w:rsid w:val="00AA116A"/>
    <w:rsid w:val="00AA13C9"/>
    <w:rsid w:val="00AA14F7"/>
    <w:rsid w:val="00AA171F"/>
    <w:rsid w:val="00AA19C2"/>
    <w:rsid w:val="00AA1B19"/>
    <w:rsid w:val="00AA1B2F"/>
    <w:rsid w:val="00AA213B"/>
    <w:rsid w:val="00AA2188"/>
    <w:rsid w:val="00AA2292"/>
    <w:rsid w:val="00AA2316"/>
    <w:rsid w:val="00AA2492"/>
    <w:rsid w:val="00AA263F"/>
    <w:rsid w:val="00AA28B0"/>
    <w:rsid w:val="00AA2AC6"/>
    <w:rsid w:val="00AA2B3E"/>
    <w:rsid w:val="00AA2DCD"/>
    <w:rsid w:val="00AA2F5E"/>
    <w:rsid w:val="00AA318B"/>
    <w:rsid w:val="00AA3207"/>
    <w:rsid w:val="00AA3394"/>
    <w:rsid w:val="00AA344C"/>
    <w:rsid w:val="00AA3684"/>
    <w:rsid w:val="00AA398B"/>
    <w:rsid w:val="00AA39BD"/>
    <w:rsid w:val="00AA3A89"/>
    <w:rsid w:val="00AA3B2D"/>
    <w:rsid w:val="00AA3C97"/>
    <w:rsid w:val="00AA3D62"/>
    <w:rsid w:val="00AA3E65"/>
    <w:rsid w:val="00AA3EFD"/>
    <w:rsid w:val="00AA3F8C"/>
    <w:rsid w:val="00AA3FFE"/>
    <w:rsid w:val="00AA4080"/>
    <w:rsid w:val="00AA4266"/>
    <w:rsid w:val="00AA42A5"/>
    <w:rsid w:val="00AA433E"/>
    <w:rsid w:val="00AA4416"/>
    <w:rsid w:val="00AA46ED"/>
    <w:rsid w:val="00AA47EE"/>
    <w:rsid w:val="00AA4D5A"/>
    <w:rsid w:val="00AA501A"/>
    <w:rsid w:val="00AA51F2"/>
    <w:rsid w:val="00AA525D"/>
    <w:rsid w:val="00AA5493"/>
    <w:rsid w:val="00AA54B5"/>
    <w:rsid w:val="00AA55D2"/>
    <w:rsid w:val="00AA56D4"/>
    <w:rsid w:val="00AA5E88"/>
    <w:rsid w:val="00AA5EC8"/>
    <w:rsid w:val="00AA5F02"/>
    <w:rsid w:val="00AA611E"/>
    <w:rsid w:val="00AA634D"/>
    <w:rsid w:val="00AA6621"/>
    <w:rsid w:val="00AA6859"/>
    <w:rsid w:val="00AA6B3D"/>
    <w:rsid w:val="00AA6C85"/>
    <w:rsid w:val="00AA6E5D"/>
    <w:rsid w:val="00AA703A"/>
    <w:rsid w:val="00AA71E3"/>
    <w:rsid w:val="00AA7420"/>
    <w:rsid w:val="00AA74E2"/>
    <w:rsid w:val="00AA792A"/>
    <w:rsid w:val="00AA799F"/>
    <w:rsid w:val="00AA79AF"/>
    <w:rsid w:val="00AA7A77"/>
    <w:rsid w:val="00AA7A89"/>
    <w:rsid w:val="00AA7AEA"/>
    <w:rsid w:val="00AA7C81"/>
    <w:rsid w:val="00AA7EEF"/>
    <w:rsid w:val="00AB00BD"/>
    <w:rsid w:val="00AB0239"/>
    <w:rsid w:val="00AB0266"/>
    <w:rsid w:val="00AB02A6"/>
    <w:rsid w:val="00AB046E"/>
    <w:rsid w:val="00AB0615"/>
    <w:rsid w:val="00AB0680"/>
    <w:rsid w:val="00AB074F"/>
    <w:rsid w:val="00AB0806"/>
    <w:rsid w:val="00AB0ACC"/>
    <w:rsid w:val="00AB1078"/>
    <w:rsid w:val="00AB132D"/>
    <w:rsid w:val="00AB154B"/>
    <w:rsid w:val="00AB1814"/>
    <w:rsid w:val="00AB1A33"/>
    <w:rsid w:val="00AB1CD1"/>
    <w:rsid w:val="00AB1D89"/>
    <w:rsid w:val="00AB1E24"/>
    <w:rsid w:val="00AB1E86"/>
    <w:rsid w:val="00AB1F7A"/>
    <w:rsid w:val="00AB2070"/>
    <w:rsid w:val="00AB20CD"/>
    <w:rsid w:val="00AB23B8"/>
    <w:rsid w:val="00AB2463"/>
    <w:rsid w:val="00AB253A"/>
    <w:rsid w:val="00AB2613"/>
    <w:rsid w:val="00AB266C"/>
    <w:rsid w:val="00AB268D"/>
    <w:rsid w:val="00AB2763"/>
    <w:rsid w:val="00AB2874"/>
    <w:rsid w:val="00AB2973"/>
    <w:rsid w:val="00AB2B71"/>
    <w:rsid w:val="00AB2BF7"/>
    <w:rsid w:val="00AB2E6E"/>
    <w:rsid w:val="00AB2F7E"/>
    <w:rsid w:val="00AB300B"/>
    <w:rsid w:val="00AB3117"/>
    <w:rsid w:val="00AB3165"/>
    <w:rsid w:val="00AB33B6"/>
    <w:rsid w:val="00AB3B1C"/>
    <w:rsid w:val="00AB3D7A"/>
    <w:rsid w:val="00AB3F6E"/>
    <w:rsid w:val="00AB41C5"/>
    <w:rsid w:val="00AB42BF"/>
    <w:rsid w:val="00AB42FD"/>
    <w:rsid w:val="00AB4591"/>
    <w:rsid w:val="00AB46A4"/>
    <w:rsid w:val="00AB47AC"/>
    <w:rsid w:val="00AB47EE"/>
    <w:rsid w:val="00AB48BB"/>
    <w:rsid w:val="00AB49D1"/>
    <w:rsid w:val="00AB4AA2"/>
    <w:rsid w:val="00AB4BE4"/>
    <w:rsid w:val="00AB5120"/>
    <w:rsid w:val="00AB5275"/>
    <w:rsid w:val="00AB55D4"/>
    <w:rsid w:val="00AB56FA"/>
    <w:rsid w:val="00AB58BC"/>
    <w:rsid w:val="00AB58F1"/>
    <w:rsid w:val="00AB5ACD"/>
    <w:rsid w:val="00AB5C9F"/>
    <w:rsid w:val="00AB5D07"/>
    <w:rsid w:val="00AB5D1B"/>
    <w:rsid w:val="00AB5D6D"/>
    <w:rsid w:val="00AB622C"/>
    <w:rsid w:val="00AB635D"/>
    <w:rsid w:val="00AB6391"/>
    <w:rsid w:val="00AB6444"/>
    <w:rsid w:val="00AB6458"/>
    <w:rsid w:val="00AB6521"/>
    <w:rsid w:val="00AB652F"/>
    <w:rsid w:val="00AB6597"/>
    <w:rsid w:val="00AB662B"/>
    <w:rsid w:val="00AB66DF"/>
    <w:rsid w:val="00AB674C"/>
    <w:rsid w:val="00AB6927"/>
    <w:rsid w:val="00AB6A1B"/>
    <w:rsid w:val="00AB7110"/>
    <w:rsid w:val="00AB7165"/>
    <w:rsid w:val="00AB7245"/>
    <w:rsid w:val="00AB7428"/>
    <w:rsid w:val="00AB783C"/>
    <w:rsid w:val="00AB784F"/>
    <w:rsid w:val="00AB79BB"/>
    <w:rsid w:val="00AB7A01"/>
    <w:rsid w:val="00AB7B01"/>
    <w:rsid w:val="00AB7BB2"/>
    <w:rsid w:val="00AB7C2E"/>
    <w:rsid w:val="00AC0168"/>
    <w:rsid w:val="00AC01F4"/>
    <w:rsid w:val="00AC02E7"/>
    <w:rsid w:val="00AC03E9"/>
    <w:rsid w:val="00AC0406"/>
    <w:rsid w:val="00AC06AE"/>
    <w:rsid w:val="00AC077C"/>
    <w:rsid w:val="00AC0802"/>
    <w:rsid w:val="00AC0804"/>
    <w:rsid w:val="00AC083E"/>
    <w:rsid w:val="00AC0856"/>
    <w:rsid w:val="00AC09AF"/>
    <w:rsid w:val="00AC0AAC"/>
    <w:rsid w:val="00AC0B5F"/>
    <w:rsid w:val="00AC0C6C"/>
    <w:rsid w:val="00AC0CB9"/>
    <w:rsid w:val="00AC0CC6"/>
    <w:rsid w:val="00AC0E82"/>
    <w:rsid w:val="00AC0F9D"/>
    <w:rsid w:val="00AC125D"/>
    <w:rsid w:val="00AC13F1"/>
    <w:rsid w:val="00AC145F"/>
    <w:rsid w:val="00AC15D8"/>
    <w:rsid w:val="00AC1612"/>
    <w:rsid w:val="00AC1A28"/>
    <w:rsid w:val="00AC1DDC"/>
    <w:rsid w:val="00AC1E4C"/>
    <w:rsid w:val="00AC1E60"/>
    <w:rsid w:val="00AC1E85"/>
    <w:rsid w:val="00AC1F1A"/>
    <w:rsid w:val="00AC1F24"/>
    <w:rsid w:val="00AC200E"/>
    <w:rsid w:val="00AC2273"/>
    <w:rsid w:val="00AC2451"/>
    <w:rsid w:val="00AC2462"/>
    <w:rsid w:val="00AC24F2"/>
    <w:rsid w:val="00AC255D"/>
    <w:rsid w:val="00AC25E0"/>
    <w:rsid w:val="00AC2948"/>
    <w:rsid w:val="00AC2A11"/>
    <w:rsid w:val="00AC2A1C"/>
    <w:rsid w:val="00AC30B0"/>
    <w:rsid w:val="00AC3157"/>
    <w:rsid w:val="00AC343D"/>
    <w:rsid w:val="00AC3A71"/>
    <w:rsid w:val="00AC3B54"/>
    <w:rsid w:val="00AC3D56"/>
    <w:rsid w:val="00AC4103"/>
    <w:rsid w:val="00AC4123"/>
    <w:rsid w:val="00AC4194"/>
    <w:rsid w:val="00AC427F"/>
    <w:rsid w:val="00AC4315"/>
    <w:rsid w:val="00AC45FD"/>
    <w:rsid w:val="00AC470E"/>
    <w:rsid w:val="00AC483B"/>
    <w:rsid w:val="00AC4B42"/>
    <w:rsid w:val="00AC4D5D"/>
    <w:rsid w:val="00AC4F9A"/>
    <w:rsid w:val="00AC5005"/>
    <w:rsid w:val="00AC517C"/>
    <w:rsid w:val="00AC51A2"/>
    <w:rsid w:val="00AC5392"/>
    <w:rsid w:val="00AC557E"/>
    <w:rsid w:val="00AC5628"/>
    <w:rsid w:val="00AC57ED"/>
    <w:rsid w:val="00AC58C2"/>
    <w:rsid w:val="00AC5937"/>
    <w:rsid w:val="00AC5972"/>
    <w:rsid w:val="00AC5F30"/>
    <w:rsid w:val="00AC5F81"/>
    <w:rsid w:val="00AC5FC2"/>
    <w:rsid w:val="00AC5FD6"/>
    <w:rsid w:val="00AC601B"/>
    <w:rsid w:val="00AC613E"/>
    <w:rsid w:val="00AC61E9"/>
    <w:rsid w:val="00AC659D"/>
    <w:rsid w:val="00AC6753"/>
    <w:rsid w:val="00AC685E"/>
    <w:rsid w:val="00AC6884"/>
    <w:rsid w:val="00AC6C69"/>
    <w:rsid w:val="00AC6D47"/>
    <w:rsid w:val="00AC6EB5"/>
    <w:rsid w:val="00AC716B"/>
    <w:rsid w:val="00AC717C"/>
    <w:rsid w:val="00AC7306"/>
    <w:rsid w:val="00AC73FB"/>
    <w:rsid w:val="00AC743A"/>
    <w:rsid w:val="00AC7450"/>
    <w:rsid w:val="00AC7464"/>
    <w:rsid w:val="00AC76B8"/>
    <w:rsid w:val="00AC7744"/>
    <w:rsid w:val="00AC7772"/>
    <w:rsid w:val="00AC7C18"/>
    <w:rsid w:val="00AC7E03"/>
    <w:rsid w:val="00AC7EA5"/>
    <w:rsid w:val="00AD0135"/>
    <w:rsid w:val="00AD0196"/>
    <w:rsid w:val="00AD045F"/>
    <w:rsid w:val="00AD04E0"/>
    <w:rsid w:val="00AD04F1"/>
    <w:rsid w:val="00AD075D"/>
    <w:rsid w:val="00AD08C1"/>
    <w:rsid w:val="00AD0C13"/>
    <w:rsid w:val="00AD0F40"/>
    <w:rsid w:val="00AD0FD2"/>
    <w:rsid w:val="00AD118B"/>
    <w:rsid w:val="00AD125E"/>
    <w:rsid w:val="00AD130C"/>
    <w:rsid w:val="00AD1380"/>
    <w:rsid w:val="00AD1389"/>
    <w:rsid w:val="00AD1658"/>
    <w:rsid w:val="00AD16D5"/>
    <w:rsid w:val="00AD18B3"/>
    <w:rsid w:val="00AD190A"/>
    <w:rsid w:val="00AD1B02"/>
    <w:rsid w:val="00AD1C49"/>
    <w:rsid w:val="00AD1CCE"/>
    <w:rsid w:val="00AD1ED6"/>
    <w:rsid w:val="00AD20ED"/>
    <w:rsid w:val="00AD21B8"/>
    <w:rsid w:val="00AD22D1"/>
    <w:rsid w:val="00AD24B1"/>
    <w:rsid w:val="00AD25EF"/>
    <w:rsid w:val="00AD2628"/>
    <w:rsid w:val="00AD2768"/>
    <w:rsid w:val="00AD299D"/>
    <w:rsid w:val="00AD2C34"/>
    <w:rsid w:val="00AD2D20"/>
    <w:rsid w:val="00AD2DD0"/>
    <w:rsid w:val="00AD2E3D"/>
    <w:rsid w:val="00AD3351"/>
    <w:rsid w:val="00AD33B0"/>
    <w:rsid w:val="00AD33D1"/>
    <w:rsid w:val="00AD3410"/>
    <w:rsid w:val="00AD342A"/>
    <w:rsid w:val="00AD3857"/>
    <w:rsid w:val="00AD3992"/>
    <w:rsid w:val="00AD39F9"/>
    <w:rsid w:val="00AD3A43"/>
    <w:rsid w:val="00AD3A4F"/>
    <w:rsid w:val="00AD3AC6"/>
    <w:rsid w:val="00AD3B5B"/>
    <w:rsid w:val="00AD3ECC"/>
    <w:rsid w:val="00AD3F27"/>
    <w:rsid w:val="00AD40E8"/>
    <w:rsid w:val="00AD4554"/>
    <w:rsid w:val="00AD488D"/>
    <w:rsid w:val="00AD48CB"/>
    <w:rsid w:val="00AD49E2"/>
    <w:rsid w:val="00AD4A5B"/>
    <w:rsid w:val="00AD4A62"/>
    <w:rsid w:val="00AD4D4E"/>
    <w:rsid w:val="00AD5325"/>
    <w:rsid w:val="00AD5377"/>
    <w:rsid w:val="00AD585A"/>
    <w:rsid w:val="00AD5D74"/>
    <w:rsid w:val="00AD5ED6"/>
    <w:rsid w:val="00AD606A"/>
    <w:rsid w:val="00AD61A0"/>
    <w:rsid w:val="00AD639F"/>
    <w:rsid w:val="00AD63E5"/>
    <w:rsid w:val="00AD6769"/>
    <w:rsid w:val="00AD6797"/>
    <w:rsid w:val="00AD67CE"/>
    <w:rsid w:val="00AD69B9"/>
    <w:rsid w:val="00AD6E9A"/>
    <w:rsid w:val="00AD777C"/>
    <w:rsid w:val="00AD783B"/>
    <w:rsid w:val="00AD7904"/>
    <w:rsid w:val="00AD7910"/>
    <w:rsid w:val="00AD7A20"/>
    <w:rsid w:val="00AD7BD1"/>
    <w:rsid w:val="00AD7C16"/>
    <w:rsid w:val="00AD7C28"/>
    <w:rsid w:val="00AD7CC5"/>
    <w:rsid w:val="00AD7F17"/>
    <w:rsid w:val="00AE021B"/>
    <w:rsid w:val="00AE032D"/>
    <w:rsid w:val="00AE039F"/>
    <w:rsid w:val="00AE0423"/>
    <w:rsid w:val="00AE04AC"/>
    <w:rsid w:val="00AE0675"/>
    <w:rsid w:val="00AE080B"/>
    <w:rsid w:val="00AE09FB"/>
    <w:rsid w:val="00AE0A19"/>
    <w:rsid w:val="00AE0CA1"/>
    <w:rsid w:val="00AE0ED1"/>
    <w:rsid w:val="00AE12E3"/>
    <w:rsid w:val="00AE16E4"/>
    <w:rsid w:val="00AE1A80"/>
    <w:rsid w:val="00AE1E96"/>
    <w:rsid w:val="00AE1FE7"/>
    <w:rsid w:val="00AE2171"/>
    <w:rsid w:val="00AE21F2"/>
    <w:rsid w:val="00AE2273"/>
    <w:rsid w:val="00AE2553"/>
    <w:rsid w:val="00AE2695"/>
    <w:rsid w:val="00AE2958"/>
    <w:rsid w:val="00AE2AF8"/>
    <w:rsid w:val="00AE2EC7"/>
    <w:rsid w:val="00AE33D5"/>
    <w:rsid w:val="00AE347B"/>
    <w:rsid w:val="00AE3645"/>
    <w:rsid w:val="00AE3693"/>
    <w:rsid w:val="00AE3751"/>
    <w:rsid w:val="00AE388A"/>
    <w:rsid w:val="00AE38AC"/>
    <w:rsid w:val="00AE38BD"/>
    <w:rsid w:val="00AE3A22"/>
    <w:rsid w:val="00AE3A25"/>
    <w:rsid w:val="00AE3B2F"/>
    <w:rsid w:val="00AE3B83"/>
    <w:rsid w:val="00AE4196"/>
    <w:rsid w:val="00AE4239"/>
    <w:rsid w:val="00AE434B"/>
    <w:rsid w:val="00AE43FA"/>
    <w:rsid w:val="00AE44E8"/>
    <w:rsid w:val="00AE4790"/>
    <w:rsid w:val="00AE4841"/>
    <w:rsid w:val="00AE4892"/>
    <w:rsid w:val="00AE48C7"/>
    <w:rsid w:val="00AE4960"/>
    <w:rsid w:val="00AE4BDB"/>
    <w:rsid w:val="00AE4DF3"/>
    <w:rsid w:val="00AE4E8D"/>
    <w:rsid w:val="00AE50B0"/>
    <w:rsid w:val="00AE50E5"/>
    <w:rsid w:val="00AE56F0"/>
    <w:rsid w:val="00AE5781"/>
    <w:rsid w:val="00AE5A76"/>
    <w:rsid w:val="00AE5CC5"/>
    <w:rsid w:val="00AE5E6F"/>
    <w:rsid w:val="00AE6116"/>
    <w:rsid w:val="00AE6453"/>
    <w:rsid w:val="00AE64A4"/>
    <w:rsid w:val="00AE6C20"/>
    <w:rsid w:val="00AE6F90"/>
    <w:rsid w:val="00AE7087"/>
    <w:rsid w:val="00AE70C6"/>
    <w:rsid w:val="00AE728C"/>
    <w:rsid w:val="00AE7574"/>
    <w:rsid w:val="00AE76BE"/>
    <w:rsid w:val="00AE7775"/>
    <w:rsid w:val="00AE7794"/>
    <w:rsid w:val="00AE795C"/>
    <w:rsid w:val="00AE7AA7"/>
    <w:rsid w:val="00AE7B81"/>
    <w:rsid w:val="00AE7C06"/>
    <w:rsid w:val="00AE7E58"/>
    <w:rsid w:val="00AE7FF8"/>
    <w:rsid w:val="00AF006F"/>
    <w:rsid w:val="00AF0404"/>
    <w:rsid w:val="00AF075F"/>
    <w:rsid w:val="00AF0861"/>
    <w:rsid w:val="00AF0A48"/>
    <w:rsid w:val="00AF0B8F"/>
    <w:rsid w:val="00AF0BDE"/>
    <w:rsid w:val="00AF0EBE"/>
    <w:rsid w:val="00AF0FA0"/>
    <w:rsid w:val="00AF146A"/>
    <w:rsid w:val="00AF14E8"/>
    <w:rsid w:val="00AF1526"/>
    <w:rsid w:val="00AF1603"/>
    <w:rsid w:val="00AF164E"/>
    <w:rsid w:val="00AF19B8"/>
    <w:rsid w:val="00AF1E61"/>
    <w:rsid w:val="00AF1EB7"/>
    <w:rsid w:val="00AF1ED1"/>
    <w:rsid w:val="00AF210B"/>
    <w:rsid w:val="00AF2451"/>
    <w:rsid w:val="00AF29EB"/>
    <w:rsid w:val="00AF2A9F"/>
    <w:rsid w:val="00AF2DE5"/>
    <w:rsid w:val="00AF2E2A"/>
    <w:rsid w:val="00AF2F98"/>
    <w:rsid w:val="00AF30D0"/>
    <w:rsid w:val="00AF31FE"/>
    <w:rsid w:val="00AF322B"/>
    <w:rsid w:val="00AF3364"/>
    <w:rsid w:val="00AF3551"/>
    <w:rsid w:val="00AF35AB"/>
    <w:rsid w:val="00AF3663"/>
    <w:rsid w:val="00AF39A5"/>
    <w:rsid w:val="00AF39F8"/>
    <w:rsid w:val="00AF3BB5"/>
    <w:rsid w:val="00AF3BC6"/>
    <w:rsid w:val="00AF3C94"/>
    <w:rsid w:val="00AF3CBE"/>
    <w:rsid w:val="00AF406C"/>
    <w:rsid w:val="00AF423B"/>
    <w:rsid w:val="00AF4273"/>
    <w:rsid w:val="00AF4333"/>
    <w:rsid w:val="00AF43B7"/>
    <w:rsid w:val="00AF461B"/>
    <w:rsid w:val="00AF4825"/>
    <w:rsid w:val="00AF4AC3"/>
    <w:rsid w:val="00AF4CA8"/>
    <w:rsid w:val="00AF4DCF"/>
    <w:rsid w:val="00AF4E63"/>
    <w:rsid w:val="00AF519C"/>
    <w:rsid w:val="00AF5429"/>
    <w:rsid w:val="00AF56A9"/>
    <w:rsid w:val="00AF56D8"/>
    <w:rsid w:val="00AF5BBF"/>
    <w:rsid w:val="00AF5C66"/>
    <w:rsid w:val="00AF5D4D"/>
    <w:rsid w:val="00AF5DDD"/>
    <w:rsid w:val="00AF5E0C"/>
    <w:rsid w:val="00AF5E45"/>
    <w:rsid w:val="00AF611E"/>
    <w:rsid w:val="00AF67A9"/>
    <w:rsid w:val="00AF67EA"/>
    <w:rsid w:val="00AF68FA"/>
    <w:rsid w:val="00AF6AF2"/>
    <w:rsid w:val="00AF6B97"/>
    <w:rsid w:val="00AF6D22"/>
    <w:rsid w:val="00AF6E03"/>
    <w:rsid w:val="00AF6EBD"/>
    <w:rsid w:val="00AF7005"/>
    <w:rsid w:val="00AF7279"/>
    <w:rsid w:val="00AF72D7"/>
    <w:rsid w:val="00AF7356"/>
    <w:rsid w:val="00AF769B"/>
    <w:rsid w:val="00AF76B3"/>
    <w:rsid w:val="00AF7AC8"/>
    <w:rsid w:val="00AF7B50"/>
    <w:rsid w:val="00AF7C16"/>
    <w:rsid w:val="00AF7E34"/>
    <w:rsid w:val="00AF7EBC"/>
    <w:rsid w:val="00B000CE"/>
    <w:rsid w:val="00B00197"/>
    <w:rsid w:val="00B00227"/>
    <w:rsid w:val="00B00245"/>
    <w:rsid w:val="00B0028A"/>
    <w:rsid w:val="00B00304"/>
    <w:rsid w:val="00B00411"/>
    <w:rsid w:val="00B0049B"/>
    <w:rsid w:val="00B0057E"/>
    <w:rsid w:val="00B005DD"/>
    <w:rsid w:val="00B0099E"/>
    <w:rsid w:val="00B00CA6"/>
    <w:rsid w:val="00B00D77"/>
    <w:rsid w:val="00B01019"/>
    <w:rsid w:val="00B01226"/>
    <w:rsid w:val="00B0135E"/>
    <w:rsid w:val="00B014DE"/>
    <w:rsid w:val="00B01565"/>
    <w:rsid w:val="00B0162C"/>
    <w:rsid w:val="00B0183A"/>
    <w:rsid w:val="00B0185E"/>
    <w:rsid w:val="00B018F4"/>
    <w:rsid w:val="00B01994"/>
    <w:rsid w:val="00B01AC8"/>
    <w:rsid w:val="00B01AFF"/>
    <w:rsid w:val="00B01EB5"/>
    <w:rsid w:val="00B01F1A"/>
    <w:rsid w:val="00B01FE7"/>
    <w:rsid w:val="00B02101"/>
    <w:rsid w:val="00B022F9"/>
    <w:rsid w:val="00B02574"/>
    <w:rsid w:val="00B02614"/>
    <w:rsid w:val="00B0274F"/>
    <w:rsid w:val="00B02A8C"/>
    <w:rsid w:val="00B02A9E"/>
    <w:rsid w:val="00B02C49"/>
    <w:rsid w:val="00B02CA5"/>
    <w:rsid w:val="00B02D0C"/>
    <w:rsid w:val="00B02D46"/>
    <w:rsid w:val="00B03039"/>
    <w:rsid w:val="00B033CD"/>
    <w:rsid w:val="00B03674"/>
    <w:rsid w:val="00B037FE"/>
    <w:rsid w:val="00B03B5E"/>
    <w:rsid w:val="00B0410A"/>
    <w:rsid w:val="00B04243"/>
    <w:rsid w:val="00B0437F"/>
    <w:rsid w:val="00B0466F"/>
    <w:rsid w:val="00B04671"/>
    <w:rsid w:val="00B04813"/>
    <w:rsid w:val="00B04869"/>
    <w:rsid w:val="00B04DCE"/>
    <w:rsid w:val="00B04DEF"/>
    <w:rsid w:val="00B050A4"/>
    <w:rsid w:val="00B0551A"/>
    <w:rsid w:val="00B055F8"/>
    <w:rsid w:val="00B056B5"/>
    <w:rsid w:val="00B057B9"/>
    <w:rsid w:val="00B05BB8"/>
    <w:rsid w:val="00B05C0C"/>
    <w:rsid w:val="00B060F3"/>
    <w:rsid w:val="00B062CB"/>
    <w:rsid w:val="00B062F3"/>
    <w:rsid w:val="00B06406"/>
    <w:rsid w:val="00B064D9"/>
    <w:rsid w:val="00B067C7"/>
    <w:rsid w:val="00B06B68"/>
    <w:rsid w:val="00B06D6F"/>
    <w:rsid w:val="00B07077"/>
    <w:rsid w:val="00B070CD"/>
    <w:rsid w:val="00B07140"/>
    <w:rsid w:val="00B0728D"/>
    <w:rsid w:val="00B07536"/>
    <w:rsid w:val="00B07587"/>
    <w:rsid w:val="00B076F7"/>
    <w:rsid w:val="00B0773A"/>
    <w:rsid w:val="00B078C6"/>
    <w:rsid w:val="00B07962"/>
    <w:rsid w:val="00B07AA7"/>
    <w:rsid w:val="00B07C78"/>
    <w:rsid w:val="00B07D30"/>
    <w:rsid w:val="00B07EDD"/>
    <w:rsid w:val="00B10096"/>
    <w:rsid w:val="00B1025A"/>
    <w:rsid w:val="00B102EB"/>
    <w:rsid w:val="00B102FE"/>
    <w:rsid w:val="00B103E6"/>
    <w:rsid w:val="00B10448"/>
    <w:rsid w:val="00B10489"/>
    <w:rsid w:val="00B104B1"/>
    <w:rsid w:val="00B1053F"/>
    <w:rsid w:val="00B10657"/>
    <w:rsid w:val="00B1086C"/>
    <w:rsid w:val="00B1098D"/>
    <w:rsid w:val="00B109C3"/>
    <w:rsid w:val="00B109E5"/>
    <w:rsid w:val="00B10A14"/>
    <w:rsid w:val="00B10A23"/>
    <w:rsid w:val="00B10C87"/>
    <w:rsid w:val="00B10C8B"/>
    <w:rsid w:val="00B11088"/>
    <w:rsid w:val="00B1121A"/>
    <w:rsid w:val="00B1129E"/>
    <w:rsid w:val="00B1143C"/>
    <w:rsid w:val="00B11500"/>
    <w:rsid w:val="00B11702"/>
    <w:rsid w:val="00B11AAD"/>
    <w:rsid w:val="00B11AE1"/>
    <w:rsid w:val="00B11C45"/>
    <w:rsid w:val="00B11C78"/>
    <w:rsid w:val="00B11FD8"/>
    <w:rsid w:val="00B12014"/>
    <w:rsid w:val="00B123E7"/>
    <w:rsid w:val="00B12548"/>
    <w:rsid w:val="00B12553"/>
    <w:rsid w:val="00B12559"/>
    <w:rsid w:val="00B1264F"/>
    <w:rsid w:val="00B12678"/>
    <w:rsid w:val="00B12A07"/>
    <w:rsid w:val="00B12D1E"/>
    <w:rsid w:val="00B12DFC"/>
    <w:rsid w:val="00B12E2A"/>
    <w:rsid w:val="00B132B6"/>
    <w:rsid w:val="00B13445"/>
    <w:rsid w:val="00B13492"/>
    <w:rsid w:val="00B134EB"/>
    <w:rsid w:val="00B13672"/>
    <w:rsid w:val="00B1382A"/>
    <w:rsid w:val="00B13C81"/>
    <w:rsid w:val="00B13D81"/>
    <w:rsid w:val="00B13DC9"/>
    <w:rsid w:val="00B13DE5"/>
    <w:rsid w:val="00B13F69"/>
    <w:rsid w:val="00B140CB"/>
    <w:rsid w:val="00B142A3"/>
    <w:rsid w:val="00B14497"/>
    <w:rsid w:val="00B145EF"/>
    <w:rsid w:val="00B14649"/>
    <w:rsid w:val="00B14762"/>
    <w:rsid w:val="00B14810"/>
    <w:rsid w:val="00B14921"/>
    <w:rsid w:val="00B1497C"/>
    <w:rsid w:val="00B14A0B"/>
    <w:rsid w:val="00B14B1E"/>
    <w:rsid w:val="00B14B2C"/>
    <w:rsid w:val="00B14B99"/>
    <w:rsid w:val="00B14D1D"/>
    <w:rsid w:val="00B14E8B"/>
    <w:rsid w:val="00B15403"/>
    <w:rsid w:val="00B154FD"/>
    <w:rsid w:val="00B15608"/>
    <w:rsid w:val="00B1567E"/>
    <w:rsid w:val="00B1574B"/>
    <w:rsid w:val="00B157A4"/>
    <w:rsid w:val="00B1594C"/>
    <w:rsid w:val="00B15959"/>
    <w:rsid w:val="00B15A90"/>
    <w:rsid w:val="00B15B96"/>
    <w:rsid w:val="00B15BC5"/>
    <w:rsid w:val="00B15F5B"/>
    <w:rsid w:val="00B161DC"/>
    <w:rsid w:val="00B16279"/>
    <w:rsid w:val="00B163DF"/>
    <w:rsid w:val="00B16427"/>
    <w:rsid w:val="00B165DC"/>
    <w:rsid w:val="00B1685A"/>
    <w:rsid w:val="00B16AFF"/>
    <w:rsid w:val="00B16BE3"/>
    <w:rsid w:val="00B16C06"/>
    <w:rsid w:val="00B16FED"/>
    <w:rsid w:val="00B1741D"/>
    <w:rsid w:val="00B17424"/>
    <w:rsid w:val="00B17928"/>
    <w:rsid w:val="00B17BD1"/>
    <w:rsid w:val="00B17D49"/>
    <w:rsid w:val="00B17EC2"/>
    <w:rsid w:val="00B200B8"/>
    <w:rsid w:val="00B20180"/>
    <w:rsid w:val="00B20B0D"/>
    <w:rsid w:val="00B20B7A"/>
    <w:rsid w:val="00B20BB7"/>
    <w:rsid w:val="00B20C14"/>
    <w:rsid w:val="00B20C71"/>
    <w:rsid w:val="00B20E1D"/>
    <w:rsid w:val="00B20F09"/>
    <w:rsid w:val="00B20F36"/>
    <w:rsid w:val="00B210D8"/>
    <w:rsid w:val="00B213D0"/>
    <w:rsid w:val="00B215C2"/>
    <w:rsid w:val="00B2185B"/>
    <w:rsid w:val="00B21C4E"/>
    <w:rsid w:val="00B21D36"/>
    <w:rsid w:val="00B21D82"/>
    <w:rsid w:val="00B21EC3"/>
    <w:rsid w:val="00B22053"/>
    <w:rsid w:val="00B220C5"/>
    <w:rsid w:val="00B223BE"/>
    <w:rsid w:val="00B22542"/>
    <w:rsid w:val="00B226F1"/>
    <w:rsid w:val="00B22775"/>
    <w:rsid w:val="00B2298D"/>
    <w:rsid w:val="00B229BF"/>
    <w:rsid w:val="00B22A0A"/>
    <w:rsid w:val="00B22BAE"/>
    <w:rsid w:val="00B22C35"/>
    <w:rsid w:val="00B22C37"/>
    <w:rsid w:val="00B22CF8"/>
    <w:rsid w:val="00B22F2E"/>
    <w:rsid w:val="00B22FBF"/>
    <w:rsid w:val="00B230E8"/>
    <w:rsid w:val="00B2324B"/>
    <w:rsid w:val="00B23392"/>
    <w:rsid w:val="00B233D2"/>
    <w:rsid w:val="00B2348C"/>
    <w:rsid w:val="00B2353B"/>
    <w:rsid w:val="00B23613"/>
    <w:rsid w:val="00B23758"/>
    <w:rsid w:val="00B23872"/>
    <w:rsid w:val="00B23B5C"/>
    <w:rsid w:val="00B240A5"/>
    <w:rsid w:val="00B24249"/>
    <w:rsid w:val="00B2449A"/>
    <w:rsid w:val="00B248F7"/>
    <w:rsid w:val="00B249C9"/>
    <w:rsid w:val="00B24BA3"/>
    <w:rsid w:val="00B24DBD"/>
    <w:rsid w:val="00B24DEB"/>
    <w:rsid w:val="00B2507C"/>
    <w:rsid w:val="00B25122"/>
    <w:rsid w:val="00B2524C"/>
    <w:rsid w:val="00B25417"/>
    <w:rsid w:val="00B25734"/>
    <w:rsid w:val="00B25753"/>
    <w:rsid w:val="00B257EE"/>
    <w:rsid w:val="00B25811"/>
    <w:rsid w:val="00B25821"/>
    <w:rsid w:val="00B2582A"/>
    <w:rsid w:val="00B2582F"/>
    <w:rsid w:val="00B25891"/>
    <w:rsid w:val="00B258C9"/>
    <w:rsid w:val="00B2596F"/>
    <w:rsid w:val="00B259B3"/>
    <w:rsid w:val="00B25A82"/>
    <w:rsid w:val="00B25ABF"/>
    <w:rsid w:val="00B25D93"/>
    <w:rsid w:val="00B25EB1"/>
    <w:rsid w:val="00B25F4B"/>
    <w:rsid w:val="00B25FA3"/>
    <w:rsid w:val="00B262FA"/>
    <w:rsid w:val="00B265A1"/>
    <w:rsid w:val="00B268DB"/>
    <w:rsid w:val="00B26B9D"/>
    <w:rsid w:val="00B26BB0"/>
    <w:rsid w:val="00B26CC4"/>
    <w:rsid w:val="00B273CA"/>
    <w:rsid w:val="00B27552"/>
    <w:rsid w:val="00B27A01"/>
    <w:rsid w:val="00B27A87"/>
    <w:rsid w:val="00B27CA9"/>
    <w:rsid w:val="00B27D70"/>
    <w:rsid w:val="00B27E9E"/>
    <w:rsid w:val="00B27F10"/>
    <w:rsid w:val="00B30027"/>
    <w:rsid w:val="00B302F5"/>
    <w:rsid w:val="00B303BC"/>
    <w:rsid w:val="00B30758"/>
    <w:rsid w:val="00B307C2"/>
    <w:rsid w:val="00B308CA"/>
    <w:rsid w:val="00B30926"/>
    <w:rsid w:val="00B309A1"/>
    <w:rsid w:val="00B30A67"/>
    <w:rsid w:val="00B30A7B"/>
    <w:rsid w:val="00B30CBF"/>
    <w:rsid w:val="00B30CEF"/>
    <w:rsid w:val="00B30DDD"/>
    <w:rsid w:val="00B30FB6"/>
    <w:rsid w:val="00B310CA"/>
    <w:rsid w:val="00B310F8"/>
    <w:rsid w:val="00B313C0"/>
    <w:rsid w:val="00B3149C"/>
    <w:rsid w:val="00B3155A"/>
    <w:rsid w:val="00B31752"/>
    <w:rsid w:val="00B3177D"/>
    <w:rsid w:val="00B31955"/>
    <w:rsid w:val="00B31984"/>
    <w:rsid w:val="00B31B6A"/>
    <w:rsid w:val="00B31D20"/>
    <w:rsid w:val="00B31DFE"/>
    <w:rsid w:val="00B32469"/>
    <w:rsid w:val="00B326A8"/>
    <w:rsid w:val="00B326E8"/>
    <w:rsid w:val="00B32763"/>
    <w:rsid w:val="00B32804"/>
    <w:rsid w:val="00B3281D"/>
    <w:rsid w:val="00B32C89"/>
    <w:rsid w:val="00B32CFD"/>
    <w:rsid w:val="00B32F01"/>
    <w:rsid w:val="00B3308F"/>
    <w:rsid w:val="00B331F5"/>
    <w:rsid w:val="00B332E8"/>
    <w:rsid w:val="00B332FE"/>
    <w:rsid w:val="00B334DF"/>
    <w:rsid w:val="00B334E8"/>
    <w:rsid w:val="00B33628"/>
    <w:rsid w:val="00B338A7"/>
    <w:rsid w:val="00B339D8"/>
    <w:rsid w:val="00B33A77"/>
    <w:rsid w:val="00B33B76"/>
    <w:rsid w:val="00B33B9A"/>
    <w:rsid w:val="00B33CED"/>
    <w:rsid w:val="00B33DB1"/>
    <w:rsid w:val="00B33FE8"/>
    <w:rsid w:val="00B34133"/>
    <w:rsid w:val="00B341A5"/>
    <w:rsid w:val="00B341FD"/>
    <w:rsid w:val="00B34205"/>
    <w:rsid w:val="00B342C6"/>
    <w:rsid w:val="00B34404"/>
    <w:rsid w:val="00B344D7"/>
    <w:rsid w:val="00B34710"/>
    <w:rsid w:val="00B34799"/>
    <w:rsid w:val="00B349CF"/>
    <w:rsid w:val="00B34BAB"/>
    <w:rsid w:val="00B34D23"/>
    <w:rsid w:val="00B34E93"/>
    <w:rsid w:val="00B3538B"/>
    <w:rsid w:val="00B355CF"/>
    <w:rsid w:val="00B35689"/>
    <w:rsid w:val="00B3575C"/>
    <w:rsid w:val="00B35898"/>
    <w:rsid w:val="00B359BA"/>
    <w:rsid w:val="00B35D43"/>
    <w:rsid w:val="00B35DAC"/>
    <w:rsid w:val="00B35FEA"/>
    <w:rsid w:val="00B36035"/>
    <w:rsid w:val="00B361A2"/>
    <w:rsid w:val="00B36246"/>
    <w:rsid w:val="00B36374"/>
    <w:rsid w:val="00B3674B"/>
    <w:rsid w:val="00B36B87"/>
    <w:rsid w:val="00B36C2A"/>
    <w:rsid w:val="00B36D1D"/>
    <w:rsid w:val="00B37091"/>
    <w:rsid w:val="00B3739B"/>
    <w:rsid w:val="00B3755F"/>
    <w:rsid w:val="00B3756C"/>
    <w:rsid w:val="00B376CC"/>
    <w:rsid w:val="00B3779A"/>
    <w:rsid w:val="00B37BC8"/>
    <w:rsid w:val="00B37C3E"/>
    <w:rsid w:val="00B37D11"/>
    <w:rsid w:val="00B40176"/>
    <w:rsid w:val="00B402DD"/>
    <w:rsid w:val="00B406D8"/>
    <w:rsid w:val="00B408FB"/>
    <w:rsid w:val="00B40A11"/>
    <w:rsid w:val="00B40CEA"/>
    <w:rsid w:val="00B40DB1"/>
    <w:rsid w:val="00B40E63"/>
    <w:rsid w:val="00B40F59"/>
    <w:rsid w:val="00B411AB"/>
    <w:rsid w:val="00B413E1"/>
    <w:rsid w:val="00B4162F"/>
    <w:rsid w:val="00B41B2A"/>
    <w:rsid w:val="00B41B5F"/>
    <w:rsid w:val="00B41E3A"/>
    <w:rsid w:val="00B4202E"/>
    <w:rsid w:val="00B4203A"/>
    <w:rsid w:val="00B42208"/>
    <w:rsid w:val="00B424AB"/>
    <w:rsid w:val="00B42550"/>
    <w:rsid w:val="00B42745"/>
    <w:rsid w:val="00B427AB"/>
    <w:rsid w:val="00B427E6"/>
    <w:rsid w:val="00B42835"/>
    <w:rsid w:val="00B428A2"/>
    <w:rsid w:val="00B42AE4"/>
    <w:rsid w:val="00B42C28"/>
    <w:rsid w:val="00B42D14"/>
    <w:rsid w:val="00B42E5B"/>
    <w:rsid w:val="00B42EE9"/>
    <w:rsid w:val="00B42FB2"/>
    <w:rsid w:val="00B42FD0"/>
    <w:rsid w:val="00B43043"/>
    <w:rsid w:val="00B4325B"/>
    <w:rsid w:val="00B43917"/>
    <w:rsid w:val="00B43986"/>
    <w:rsid w:val="00B439E1"/>
    <w:rsid w:val="00B43C2A"/>
    <w:rsid w:val="00B43CD5"/>
    <w:rsid w:val="00B43D71"/>
    <w:rsid w:val="00B4432B"/>
    <w:rsid w:val="00B44353"/>
    <w:rsid w:val="00B44487"/>
    <w:rsid w:val="00B44F7B"/>
    <w:rsid w:val="00B44FFE"/>
    <w:rsid w:val="00B45140"/>
    <w:rsid w:val="00B454A2"/>
    <w:rsid w:val="00B4572F"/>
    <w:rsid w:val="00B458B5"/>
    <w:rsid w:val="00B45915"/>
    <w:rsid w:val="00B45C09"/>
    <w:rsid w:val="00B45D9C"/>
    <w:rsid w:val="00B45E60"/>
    <w:rsid w:val="00B45FB3"/>
    <w:rsid w:val="00B45FD0"/>
    <w:rsid w:val="00B46081"/>
    <w:rsid w:val="00B46184"/>
    <w:rsid w:val="00B461D8"/>
    <w:rsid w:val="00B46423"/>
    <w:rsid w:val="00B4651A"/>
    <w:rsid w:val="00B4662F"/>
    <w:rsid w:val="00B467A5"/>
    <w:rsid w:val="00B4693F"/>
    <w:rsid w:val="00B46A7C"/>
    <w:rsid w:val="00B46E89"/>
    <w:rsid w:val="00B46F59"/>
    <w:rsid w:val="00B472B4"/>
    <w:rsid w:val="00B474B4"/>
    <w:rsid w:val="00B475CD"/>
    <w:rsid w:val="00B47612"/>
    <w:rsid w:val="00B476D5"/>
    <w:rsid w:val="00B47DD8"/>
    <w:rsid w:val="00B47E2E"/>
    <w:rsid w:val="00B50124"/>
    <w:rsid w:val="00B503D2"/>
    <w:rsid w:val="00B5043D"/>
    <w:rsid w:val="00B50782"/>
    <w:rsid w:val="00B50841"/>
    <w:rsid w:val="00B50B65"/>
    <w:rsid w:val="00B50C1E"/>
    <w:rsid w:val="00B50CBA"/>
    <w:rsid w:val="00B50F11"/>
    <w:rsid w:val="00B51331"/>
    <w:rsid w:val="00B5140C"/>
    <w:rsid w:val="00B5166F"/>
    <w:rsid w:val="00B51A35"/>
    <w:rsid w:val="00B51AE9"/>
    <w:rsid w:val="00B51B31"/>
    <w:rsid w:val="00B51C48"/>
    <w:rsid w:val="00B51D18"/>
    <w:rsid w:val="00B51E9F"/>
    <w:rsid w:val="00B51FDE"/>
    <w:rsid w:val="00B5222D"/>
    <w:rsid w:val="00B522BB"/>
    <w:rsid w:val="00B522CF"/>
    <w:rsid w:val="00B52748"/>
    <w:rsid w:val="00B52976"/>
    <w:rsid w:val="00B52B9F"/>
    <w:rsid w:val="00B52CD8"/>
    <w:rsid w:val="00B52FB1"/>
    <w:rsid w:val="00B53018"/>
    <w:rsid w:val="00B530C0"/>
    <w:rsid w:val="00B5310B"/>
    <w:rsid w:val="00B531AE"/>
    <w:rsid w:val="00B53581"/>
    <w:rsid w:val="00B537C0"/>
    <w:rsid w:val="00B538B9"/>
    <w:rsid w:val="00B53C69"/>
    <w:rsid w:val="00B53E66"/>
    <w:rsid w:val="00B53EC9"/>
    <w:rsid w:val="00B53F3B"/>
    <w:rsid w:val="00B53F79"/>
    <w:rsid w:val="00B54013"/>
    <w:rsid w:val="00B54113"/>
    <w:rsid w:val="00B54149"/>
    <w:rsid w:val="00B541A4"/>
    <w:rsid w:val="00B541C4"/>
    <w:rsid w:val="00B54436"/>
    <w:rsid w:val="00B5454D"/>
    <w:rsid w:val="00B54629"/>
    <w:rsid w:val="00B547EE"/>
    <w:rsid w:val="00B549B3"/>
    <w:rsid w:val="00B54A55"/>
    <w:rsid w:val="00B54C15"/>
    <w:rsid w:val="00B54D8C"/>
    <w:rsid w:val="00B54DEE"/>
    <w:rsid w:val="00B54E43"/>
    <w:rsid w:val="00B54E47"/>
    <w:rsid w:val="00B54FCF"/>
    <w:rsid w:val="00B5519D"/>
    <w:rsid w:val="00B554F6"/>
    <w:rsid w:val="00B55556"/>
    <w:rsid w:val="00B555AE"/>
    <w:rsid w:val="00B55776"/>
    <w:rsid w:val="00B5580F"/>
    <w:rsid w:val="00B55973"/>
    <w:rsid w:val="00B5597B"/>
    <w:rsid w:val="00B55F88"/>
    <w:rsid w:val="00B562A2"/>
    <w:rsid w:val="00B56427"/>
    <w:rsid w:val="00B5651F"/>
    <w:rsid w:val="00B565F9"/>
    <w:rsid w:val="00B56C2B"/>
    <w:rsid w:val="00B56CC6"/>
    <w:rsid w:val="00B56DA4"/>
    <w:rsid w:val="00B56F69"/>
    <w:rsid w:val="00B57124"/>
    <w:rsid w:val="00B57261"/>
    <w:rsid w:val="00B57337"/>
    <w:rsid w:val="00B573D4"/>
    <w:rsid w:val="00B574FA"/>
    <w:rsid w:val="00B57614"/>
    <w:rsid w:val="00B5767D"/>
    <w:rsid w:val="00B577DB"/>
    <w:rsid w:val="00B57BCA"/>
    <w:rsid w:val="00B57C5E"/>
    <w:rsid w:val="00B57ECA"/>
    <w:rsid w:val="00B60334"/>
    <w:rsid w:val="00B604C2"/>
    <w:rsid w:val="00B60501"/>
    <w:rsid w:val="00B6056F"/>
    <w:rsid w:val="00B605AD"/>
    <w:rsid w:val="00B60609"/>
    <w:rsid w:val="00B606AD"/>
    <w:rsid w:val="00B60776"/>
    <w:rsid w:val="00B609D3"/>
    <w:rsid w:val="00B60B3C"/>
    <w:rsid w:val="00B60E63"/>
    <w:rsid w:val="00B610DF"/>
    <w:rsid w:val="00B611D6"/>
    <w:rsid w:val="00B6125D"/>
    <w:rsid w:val="00B612D4"/>
    <w:rsid w:val="00B612D6"/>
    <w:rsid w:val="00B612DD"/>
    <w:rsid w:val="00B6143D"/>
    <w:rsid w:val="00B61515"/>
    <w:rsid w:val="00B615B1"/>
    <w:rsid w:val="00B6172C"/>
    <w:rsid w:val="00B617B7"/>
    <w:rsid w:val="00B6185C"/>
    <w:rsid w:val="00B618AB"/>
    <w:rsid w:val="00B61A02"/>
    <w:rsid w:val="00B61BCC"/>
    <w:rsid w:val="00B61CD9"/>
    <w:rsid w:val="00B61F50"/>
    <w:rsid w:val="00B61F54"/>
    <w:rsid w:val="00B62114"/>
    <w:rsid w:val="00B62222"/>
    <w:rsid w:val="00B622C5"/>
    <w:rsid w:val="00B622DB"/>
    <w:rsid w:val="00B626C0"/>
    <w:rsid w:val="00B62760"/>
    <w:rsid w:val="00B6285F"/>
    <w:rsid w:val="00B62A89"/>
    <w:rsid w:val="00B62A91"/>
    <w:rsid w:val="00B62C71"/>
    <w:rsid w:val="00B62D4B"/>
    <w:rsid w:val="00B63094"/>
    <w:rsid w:val="00B6365F"/>
    <w:rsid w:val="00B636A7"/>
    <w:rsid w:val="00B636BB"/>
    <w:rsid w:val="00B63751"/>
    <w:rsid w:val="00B6381A"/>
    <w:rsid w:val="00B638B6"/>
    <w:rsid w:val="00B6391A"/>
    <w:rsid w:val="00B63955"/>
    <w:rsid w:val="00B63986"/>
    <w:rsid w:val="00B639A5"/>
    <w:rsid w:val="00B63D86"/>
    <w:rsid w:val="00B63D87"/>
    <w:rsid w:val="00B63DE5"/>
    <w:rsid w:val="00B63F48"/>
    <w:rsid w:val="00B6439D"/>
    <w:rsid w:val="00B647FB"/>
    <w:rsid w:val="00B64D24"/>
    <w:rsid w:val="00B64D28"/>
    <w:rsid w:val="00B64E25"/>
    <w:rsid w:val="00B64E6B"/>
    <w:rsid w:val="00B64F6F"/>
    <w:rsid w:val="00B65067"/>
    <w:rsid w:val="00B651CB"/>
    <w:rsid w:val="00B65232"/>
    <w:rsid w:val="00B65285"/>
    <w:rsid w:val="00B6552C"/>
    <w:rsid w:val="00B656A4"/>
    <w:rsid w:val="00B659B1"/>
    <w:rsid w:val="00B659DC"/>
    <w:rsid w:val="00B65B1D"/>
    <w:rsid w:val="00B65D53"/>
    <w:rsid w:val="00B65E37"/>
    <w:rsid w:val="00B6600A"/>
    <w:rsid w:val="00B66040"/>
    <w:rsid w:val="00B6609D"/>
    <w:rsid w:val="00B660C8"/>
    <w:rsid w:val="00B6629C"/>
    <w:rsid w:val="00B663F9"/>
    <w:rsid w:val="00B6641A"/>
    <w:rsid w:val="00B6648C"/>
    <w:rsid w:val="00B66689"/>
    <w:rsid w:val="00B66932"/>
    <w:rsid w:val="00B66976"/>
    <w:rsid w:val="00B66A7D"/>
    <w:rsid w:val="00B66D30"/>
    <w:rsid w:val="00B66D8F"/>
    <w:rsid w:val="00B66EE7"/>
    <w:rsid w:val="00B66FDE"/>
    <w:rsid w:val="00B67049"/>
    <w:rsid w:val="00B670F3"/>
    <w:rsid w:val="00B671B3"/>
    <w:rsid w:val="00B6754B"/>
    <w:rsid w:val="00B67725"/>
    <w:rsid w:val="00B67880"/>
    <w:rsid w:val="00B67A29"/>
    <w:rsid w:val="00B67B73"/>
    <w:rsid w:val="00B67BD3"/>
    <w:rsid w:val="00B67DD5"/>
    <w:rsid w:val="00B7004D"/>
    <w:rsid w:val="00B7040C"/>
    <w:rsid w:val="00B7076D"/>
    <w:rsid w:val="00B70890"/>
    <w:rsid w:val="00B70DC1"/>
    <w:rsid w:val="00B70E0D"/>
    <w:rsid w:val="00B70EC3"/>
    <w:rsid w:val="00B70F08"/>
    <w:rsid w:val="00B710CE"/>
    <w:rsid w:val="00B71134"/>
    <w:rsid w:val="00B712D5"/>
    <w:rsid w:val="00B71308"/>
    <w:rsid w:val="00B714FD"/>
    <w:rsid w:val="00B71824"/>
    <w:rsid w:val="00B71887"/>
    <w:rsid w:val="00B71989"/>
    <w:rsid w:val="00B71C67"/>
    <w:rsid w:val="00B71DAD"/>
    <w:rsid w:val="00B71F3B"/>
    <w:rsid w:val="00B7203C"/>
    <w:rsid w:val="00B7204F"/>
    <w:rsid w:val="00B7212D"/>
    <w:rsid w:val="00B721B5"/>
    <w:rsid w:val="00B7225E"/>
    <w:rsid w:val="00B7232B"/>
    <w:rsid w:val="00B72351"/>
    <w:rsid w:val="00B723A9"/>
    <w:rsid w:val="00B72770"/>
    <w:rsid w:val="00B727D6"/>
    <w:rsid w:val="00B729E6"/>
    <w:rsid w:val="00B72C4B"/>
    <w:rsid w:val="00B72E38"/>
    <w:rsid w:val="00B72ED3"/>
    <w:rsid w:val="00B73123"/>
    <w:rsid w:val="00B73137"/>
    <w:rsid w:val="00B73141"/>
    <w:rsid w:val="00B732D4"/>
    <w:rsid w:val="00B732F1"/>
    <w:rsid w:val="00B733C1"/>
    <w:rsid w:val="00B73546"/>
    <w:rsid w:val="00B7355A"/>
    <w:rsid w:val="00B73985"/>
    <w:rsid w:val="00B739E3"/>
    <w:rsid w:val="00B73C27"/>
    <w:rsid w:val="00B73F7D"/>
    <w:rsid w:val="00B73FFD"/>
    <w:rsid w:val="00B7403A"/>
    <w:rsid w:val="00B743EC"/>
    <w:rsid w:val="00B744E0"/>
    <w:rsid w:val="00B74503"/>
    <w:rsid w:val="00B7477D"/>
    <w:rsid w:val="00B747A8"/>
    <w:rsid w:val="00B74810"/>
    <w:rsid w:val="00B74A44"/>
    <w:rsid w:val="00B74BB8"/>
    <w:rsid w:val="00B750D1"/>
    <w:rsid w:val="00B75223"/>
    <w:rsid w:val="00B752D5"/>
    <w:rsid w:val="00B753FC"/>
    <w:rsid w:val="00B7540F"/>
    <w:rsid w:val="00B75452"/>
    <w:rsid w:val="00B75610"/>
    <w:rsid w:val="00B75619"/>
    <w:rsid w:val="00B75704"/>
    <w:rsid w:val="00B75767"/>
    <w:rsid w:val="00B75883"/>
    <w:rsid w:val="00B7591C"/>
    <w:rsid w:val="00B759FB"/>
    <w:rsid w:val="00B75AAB"/>
    <w:rsid w:val="00B75D2F"/>
    <w:rsid w:val="00B75F08"/>
    <w:rsid w:val="00B7602D"/>
    <w:rsid w:val="00B7606A"/>
    <w:rsid w:val="00B760FE"/>
    <w:rsid w:val="00B7615E"/>
    <w:rsid w:val="00B761CE"/>
    <w:rsid w:val="00B7623B"/>
    <w:rsid w:val="00B76A5E"/>
    <w:rsid w:val="00B76AE9"/>
    <w:rsid w:val="00B76DBA"/>
    <w:rsid w:val="00B76F71"/>
    <w:rsid w:val="00B7719E"/>
    <w:rsid w:val="00B771AD"/>
    <w:rsid w:val="00B772DB"/>
    <w:rsid w:val="00B772FD"/>
    <w:rsid w:val="00B774D8"/>
    <w:rsid w:val="00B776A4"/>
    <w:rsid w:val="00B778BB"/>
    <w:rsid w:val="00B77969"/>
    <w:rsid w:val="00B779E5"/>
    <w:rsid w:val="00B77A3E"/>
    <w:rsid w:val="00B77BE0"/>
    <w:rsid w:val="00B77D9F"/>
    <w:rsid w:val="00B77E97"/>
    <w:rsid w:val="00B800D3"/>
    <w:rsid w:val="00B8027D"/>
    <w:rsid w:val="00B802AD"/>
    <w:rsid w:val="00B8048C"/>
    <w:rsid w:val="00B80508"/>
    <w:rsid w:val="00B805C3"/>
    <w:rsid w:val="00B8096D"/>
    <w:rsid w:val="00B80D48"/>
    <w:rsid w:val="00B80D99"/>
    <w:rsid w:val="00B80F7F"/>
    <w:rsid w:val="00B80FEB"/>
    <w:rsid w:val="00B81092"/>
    <w:rsid w:val="00B81729"/>
    <w:rsid w:val="00B81B0F"/>
    <w:rsid w:val="00B81C0C"/>
    <w:rsid w:val="00B81C29"/>
    <w:rsid w:val="00B81C7F"/>
    <w:rsid w:val="00B81EE4"/>
    <w:rsid w:val="00B81F78"/>
    <w:rsid w:val="00B81F93"/>
    <w:rsid w:val="00B81FC6"/>
    <w:rsid w:val="00B820B8"/>
    <w:rsid w:val="00B821E0"/>
    <w:rsid w:val="00B821FE"/>
    <w:rsid w:val="00B8243F"/>
    <w:rsid w:val="00B8245D"/>
    <w:rsid w:val="00B8267F"/>
    <w:rsid w:val="00B82696"/>
    <w:rsid w:val="00B82932"/>
    <w:rsid w:val="00B82966"/>
    <w:rsid w:val="00B82B14"/>
    <w:rsid w:val="00B83141"/>
    <w:rsid w:val="00B8324A"/>
    <w:rsid w:val="00B83298"/>
    <w:rsid w:val="00B8333F"/>
    <w:rsid w:val="00B83347"/>
    <w:rsid w:val="00B83776"/>
    <w:rsid w:val="00B83C11"/>
    <w:rsid w:val="00B83D29"/>
    <w:rsid w:val="00B84138"/>
    <w:rsid w:val="00B843DF"/>
    <w:rsid w:val="00B844BA"/>
    <w:rsid w:val="00B8462D"/>
    <w:rsid w:val="00B84B52"/>
    <w:rsid w:val="00B84F18"/>
    <w:rsid w:val="00B84F34"/>
    <w:rsid w:val="00B850D7"/>
    <w:rsid w:val="00B850E4"/>
    <w:rsid w:val="00B8528A"/>
    <w:rsid w:val="00B85591"/>
    <w:rsid w:val="00B855F6"/>
    <w:rsid w:val="00B857C8"/>
    <w:rsid w:val="00B85884"/>
    <w:rsid w:val="00B85B28"/>
    <w:rsid w:val="00B85C14"/>
    <w:rsid w:val="00B85CBE"/>
    <w:rsid w:val="00B85ED5"/>
    <w:rsid w:val="00B861F7"/>
    <w:rsid w:val="00B8625E"/>
    <w:rsid w:val="00B8640F"/>
    <w:rsid w:val="00B8641C"/>
    <w:rsid w:val="00B86641"/>
    <w:rsid w:val="00B866B0"/>
    <w:rsid w:val="00B86AF3"/>
    <w:rsid w:val="00B86CFF"/>
    <w:rsid w:val="00B870FD"/>
    <w:rsid w:val="00B874F1"/>
    <w:rsid w:val="00B8771E"/>
    <w:rsid w:val="00B87748"/>
    <w:rsid w:val="00B87756"/>
    <w:rsid w:val="00B8792C"/>
    <w:rsid w:val="00B87AAD"/>
    <w:rsid w:val="00B87B4D"/>
    <w:rsid w:val="00B9017F"/>
    <w:rsid w:val="00B90266"/>
    <w:rsid w:val="00B902D7"/>
    <w:rsid w:val="00B904E4"/>
    <w:rsid w:val="00B90608"/>
    <w:rsid w:val="00B90793"/>
    <w:rsid w:val="00B90B09"/>
    <w:rsid w:val="00B90B1B"/>
    <w:rsid w:val="00B90C5F"/>
    <w:rsid w:val="00B90DE1"/>
    <w:rsid w:val="00B90DF3"/>
    <w:rsid w:val="00B911C7"/>
    <w:rsid w:val="00B9125F"/>
    <w:rsid w:val="00B917EF"/>
    <w:rsid w:val="00B91B9D"/>
    <w:rsid w:val="00B91D4D"/>
    <w:rsid w:val="00B91D50"/>
    <w:rsid w:val="00B91E24"/>
    <w:rsid w:val="00B91E4F"/>
    <w:rsid w:val="00B91FC2"/>
    <w:rsid w:val="00B92213"/>
    <w:rsid w:val="00B9221A"/>
    <w:rsid w:val="00B9226F"/>
    <w:rsid w:val="00B92462"/>
    <w:rsid w:val="00B926A9"/>
    <w:rsid w:val="00B92886"/>
    <w:rsid w:val="00B9296F"/>
    <w:rsid w:val="00B929AE"/>
    <w:rsid w:val="00B92BB9"/>
    <w:rsid w:val="00B92C47"/>
    <w:rsid w:val="00B92CAC"/>
    <w:rsid w:val="00B92DD1"/>
    <w:rsid w:val="00B92ED9"/>
    <w:rsid w:val="00B93502"/>
    <w:rsid w:val="00B936DF"/>
    <w:rsid w:val="00B93736"/>
    <w:rsid w:val="00B939D1"/>
    <w:rsid w:val="00B941AF"/>
    <w:rsid w:val="00B9449C"/>
    <w:rsid w:val="00B944C1"/>
    <w:rsid w:val="00B947FF"/>
    <w:rsid w:val="00B94913"/>
    <w:rsid w:val="00B949AB"/>
    <w:rsid w:val="00B949ED"/>
    <w:rsid w:val="00B94BC1"/>
    <w:rsid w:val="00B94D3E"/>
    <w:rsid w:val="00B94F04"/>
    <w:rsid w:val="00B94F8E"/>
    <w:rsid w:val="00B9517A"/>
    <w:rsid w:val="00B951FA"/>
    <w:rsid w:val="00B95421"/>
    <w:rsid w:val="00B955BB"/>
    <w:rsid w:val="00B95955"/>
    <w:rsid w:val="00B959BA"/>
    <w:rsid w:val="00B95B98"/>
    <w:rsid w:val="00B95BD2"/>
    <w:rsid w:val="00B95CE8"/>
    <w:rsid w:val="00B95E31"/>
    <w:rsid w:val="00B95EFF"/>
    <w:rsid w:val="00B95FAA"/>
    <w:rsid w:val="00B960AB"/>
    <w:rsid w:val="00B961AC"/>
    <w:rsid w:val="00B9645F"/>
    <w:rsid w:val="00B9653C"/>
    <w:rsid w:val="00B967BF"/>
    <w:rsid w:val="00B968D8"/>
    <w:rsid w:val="00B96A11"/>
    <w:rsid w:val="00B96BE0"/>
    <w:rsid w:val="00B96D8D"/>
    <w:rsid w:val="00B96F62"/>
    <w:rsid w:val="00B97019"/>
    <w:rsid w:val="00B97081"/>
    <w:rsid w:val="00B9727E"/>
    <w:rsid w:val="00B9729F"/>
    <w:rsid w:val="00B972B9"/>
    <w:rsid w:val="00B972BF"/>
    <w:rsid w:val="00B97335"/>
    <w:rsid w:val="00B9736F"/>
    <w:rsid w:val="00B97471"/>
    <w:rsid w:val="00B975E1"/>
    <w:rsid w:val="00B97826"/>
    <w:rsid w:val="00B97E6C"/>
    <w:rsid w:val="00BA021D"/>
    <w:rsid w:val="00BA0226"/>
    <w:rsid w:val="00BA039D"/>
    <w:rsid w:val="00BA03F4"/>
    <w:rsid w:val="00BA0573"/>
    <w:rsid w:val="00BA05A2"/>
    <w:rsid w:val="00BA07E0"/>
    <w:rsid w:val="00BA07ED"/>
    <w:rsid w:val="00BA085F"/>
    <w:rsid w:val="00BA09B3"/>
    <w:rsid w:val="00BA0F58"/>
    <w:rsid w:val="00BA11FB"/>
    <w:rsid w:val="00BA1248"/>
    <w:rsid w:val="00BA1490"/>
    <w:rsid w:val="00BA150A"/>
    <w:rsid w:val="00BA1646"/>
    <w:rsid w:val="00BA18D9"/>
    <w:rsid w:val="00BA1A3B"/>
    <w:rsid w:val="00BA1B64"/>
    <w:rsid w:val="00BA1B8D"/>
    <w:rsid w:val="00BA1E82"/>
    <w:rsid w:val="00BA2101"/>
    <w:rsid w:val="00BA2177"/>
    <w:rsid w:val="00BA22B2"/>
    <w:rsid w:val="00BA23E7"/>
    <w:rsid w:val="00BA2641"/>
    <w:rsid w:val="00BA2687"/>
    <w:rsid w:val="00BA2965"/>
    <w:rsid w:val="00BA2AD5"/>
    <w:rsid w:val="00BA2C1B"/>
    <w:rsid w:val="00BA31AD"/>
    <w:rsid w:val="00BA3240"/>
    <w:rsid w:val="00BA34A2"/>
    <w:rsid w:val="00BA34DA"/>
    <w:rsid w:val="00BA35B8"/>
    <w:rsid w:val="00BA35F3"/>
    <w:rsid w:val="00BA35F9"/>
    <w:rsid w:val="00BA383A"/>
    <w:rsid w:val="00BA3866"/>
    <w:rsid w:val="00BA3871"/>
    <w:rsid w:val="00BA39DB"/>
    <w:rsid w:val="00BA39FD"/>
    <w:rsid w:val="00BA3CA4"/>
    <w:rsid w:val="00BA3D8C"/>
    <w:rsid w:val="00BA3F31"/>
    <w:rsid w:val="00BA4004"/>
    <w:rsid w:val="00BA407C"/>
    <w:rsid w:val="00BA42F4"/>
    <w:rsid w:val="00BA4587"/>
    <w:rsid w:val="00BA4827"/>
    <w:rsid w:val="00BA48E0"/>
    <w:rsid w:val="00BA4BA0"/>
    <w:rsid w:val="00BA54C8"/>
    <w:rsid w:val="00BA55DA"/>
    <w:rsid w:val="00BA57E5"/>
    <w:rsid w:val="00BA5949"/>
    <w:rsid w:val="00BA5960"/>
    <w:rsid w:val="00BA5CF0"/>
    <w:rsid w:val="00BA5D11"/>
    <w:rsid w:val="00BA603B"/>
    <w:rsid w:val="00BA629B"/>
    <w:rsid w:val="00BA6332"/>
    <w:rsid w:val="00BA6425"/>
    <w:rsid w:val="00BA670D"/>
    <w:rsid w:val="00BA677A"/>
    <w:rsid w:val="00BA6803"/>
    <w:rsid w:val="00BA6AB9"/>
    <w:rsid w:val="00BA6C91"/>
    <w:rsid w:val="00BA736E"/>
    <w:rsid w:val="00BA7451"/>
    <w:rsid w:val="00BA7553"/>
    <w:rsid w:val="00BA75BD"/>
    <w:rsid w:val="00BA75C8"/>
    <w:rsid w:val="00BA771C"/>
    <w:rsid w:val="00BA779C"/>
    <w:rsid w:val="00BA7824"/>
    <w:rsid w:val="00BA7DE5"/>
    <w:rsid w:val="00BA7E94"/>
    <w:rsid w:val="00BA7EB3"/>
    <w:rsid w:val="00BB01AF"/>
    <w:rsid w:val="00BB03E9"/>
    <w:rsid w:val="00BB063D"/>
    <w:rsid w:val="00BB0656"/>
    <w:rsid w:val="00BB0826"/>
    <w:rsid w:val="00BB0B4D"/>
    <w:rsid w:val="00BB0C3F"/>
    <w:rsid w:val="00BB0D51"/>
    <w:rsid w:val="00BB117F"/>
    <w:rsid w:val="00BB1435"/>
    <w:rsid w:val="00BB17AA"/>
    <w:rsid w:val="00BB19EF"/>
    <w:rsid w:val="00BB1AA8"/>
    <w:rsid w:val="00BB1F9E"/>
    <w:rsid w:val="00BB1F9F"/>
    <w:rsid w:val="00BB1FCD"/>
    <w:rsid w:val="00BB20EE"/>
    <w:rsid w:val="00BB20F1"/>
    <w:rsid w:val="00BB2399"/>
    <w:rsid w:val="00BB2443"/>
    <w:rsid w:val="00BB252A"/>
    <w:rsid w:val="00BB2644"/>
    <w:rsid w:val="00BB2852"/>
    <w:rsid w:val="00BB2921"/>
    <w:rsid w:val="00BB29C2"/>
    <w:rsid w:val="00BB2C1E"/>
    <w:rsid w:val="00BB2C3F"/>
    <w:rsid w:val="00BB2C51"/>
    <w:rsid w:val="00BB2D47"/>
    <w:rsid w:val="00BB2E14"/>
    <w:rsid w:val="00BB2F3F"/>
    <w:rsid w:val="00BB3015"/>
    <w:rsid w:val="00BB3116"/>
    <w:rsid w:val="00BB31B3"/>
    <w:rsid w:val="00BB3281"/>
    <w:rsid w:val="00BB338C"/>
    <w:rsid w:val="00BB341A"/>
    <w:rsid w:val="00BB3636"/>
    <w:rsid w:val="00BB384F"/>
    <w:rsid w:val="00BB38D2"/>
    <w:rsid w:val="00BB3975"/>
    <w:rsid w:val="00BB3AD3"/>
    <w:rsid w:val="00BB3CAD"/>
    <w:rsid w:val="00BB3EA2"/>
    <w:rsid w:val="00BB3FC7"/>
    <w:rsid w:val="00BB3FFD"/>
    <w:rsid w:val="00BB40B1"/>
    <w:rsid w:val="00BB41E5"/>
    <w:rsid w:val="00BB41FB"/>
    <w:rsid w:val="00BB466D"/>
    <w:rsid w:val="00BB475D"/>
    <w:rsid w:val="00BB481E"/>
    <w:rsid w:val="00BB485B"/>
    <w:rsid w:val="00BB4A24"/>
    <w:rsid w:val="00BB4B4E"/>
    <w:rsid w:val="00BB4B83"/>
    <w:rsid w:val="00BB4BCE"/>
    <w:rsid w:val="00BB4C17"/>
    <w:rsid w:val="00BB4DA7"/>
    <w:rsid w:val="00BB50D5"/>
    <w:rsid w:val="00BB5163"/>
    <w:rsid w:val="00BB52EB"/>
    <w:rsid w:val="00BB54EE"/>
    <w:rsid w:val="00BB5517"/>
    <w:rsid w:val="00BB5530"/>
    <w:rsid w:val="00BB561E"/>
    <w:rsid w:val="00BB58A9"/>
    <w:rsid w:val="00BB5ACB"/>
    <w:rsid w:val="00BB5B4F"/>
    <w:rsid w:val="00BB5BBE"/>
    <w:rsid w:val="00BB5CCF"/>
    <w:rsid w:val="00BB5F0E"/>
    <w:rsid w:val="00BB605F"/>
    <w:rsid w:val="00BB6082"/>
    <w:rsid w:val="00BB6272"/>
    <w:rsid w:val="00BB63F8"/>
    <w:rsid w:val="00BB673F"/>
    <w:rsid w:val="00BB67BB"/>
    <w:rsid w:val="00BB6A76"/>
    <w:rsid w:val="00BB6BF8"/>
    <w:rsid w:val="00BB6C14"/>
    <w:rsid w:val="00BB70D7"/>
    <w:rsid w:val="00BB7B2A"/>
    <w:rsid w:val="00BB7B44"/>
    <w:rsid w:val="00BB7B63"/>
    <w:rsid w:val="00BC02FA"/>
    <w:rsid w:val="00BC0389"/>
    <w:rsid w:val="00BC04B8"/>
    <w:rsid w:val="00BC0646"/>
    <w:rsid w:val="00BC0975"/>
    <w:rsid w:val="00BC0AF7"/>
    <w:rsid w:val="00BC0E4C"/>
    <w:rsid w:val="00BC0EEA"/>
    <w:rsid w:val="00BC0F04"/>
    <w:rsid w:val="00BC0FBB"/>
    <w:rsid w:val="00BC1432"/>
    <w:rsid w:val="00BC17D5"/>
    <w:rsid w:val="00BC19E1"/>
    <w:rsid w:val="00BC1B41"/>
    <w:rsid w:val="00BC1BB4"/>
    <w:rsid w:val="00BC1CD7"/>
    <w:rsid w:val="00BC1E08"/>
    <w:rsid w:val="00BC2006"/>
    <w:rsid w:val="00BC201B"/>
    <w:rsid w:val="00BC2096"/>
    <w:rsid w:val="00BC20B9"/>
    <w:rsid w:val="00BC21EB"/>
    <w:rsid w:val="00BC2309"/>
    <w:rsid w:val="00BC2562"/>
    <w:rsid w:val="00BC2690"/>
    <w:rsid w:val="00BC26A8"/>
    <w:rsid w:val="00BC29CB"/>
    <w:rsid w:val="00BC2D38"/>
    <w:rsid w:val="00BC2EB5"/>
    <w:rsid w:val="00BC3060"/>
    <w:rsid w:val="00BC307A"/>
    <w:rsid w:val="00BC3237"/>
    <w:rsid w:val="00BC349B"/>
    <w:rsid w:val="00BC3519"/>
    <w:rsid w:val="00BC35D0"/>
    <w:rsid w:val="00BC38E0"/>
    <w:rsid w:val="00BC3BFD"/>
    <w:rsid w:val="00BC3F19"/>
    <w:rsid w:val="00BC3F66"/>
    <w:rsid w:val="00BC3F73"/>
    <w:rsid w:val="00BC3FDB"/>
    <w:rsid w:val="00BC40A6"/>
    <w:rsid w:val="00BC41DE"/>
    <w:rsid w:val="00BC43C5"/>
    <w:rsid w:val="00BC457E"/>
    <w:rsid w:val="00BC46C8"/>
    <w:rsid w:val="00BC473A"/>
    <w:rsid w:val="00BC4839"/>
    <w:rsid w:val="00BC486B"/>
    <w:rsid w:val="00BC48E3"/>
    <w:rsid w:val="00BC4988"/>
    <w:rsid w:val="00BC4C05"/>
    <w:rsid w:val="00BC4D05"/>
    <w:rsid w:val="00BC4E57"/>
    <w:rsid w:val="00BC5046"/>
    <w:rsid w:val="00BC5097"/>
    <w:rsid w:val="00BC5102"/>
    <w:rsid w:val="00BC53A3"/>
    <w:rsid w:val="00BC564E"/>
    <w:rsid w:val="00BC5746"/>
    <w:rsid w:val="00BC58A6"/>
    <w:rsid w:val="00BC5AA4"/>
    <w:rsid w:val="00BC5D3C"/>
    <w:rsid w:val="00BC6015"/>
    <w:rsid w:val="00BC6205"/>
    <w:rsid w:val="00BC6295"/>
    <w:rsid w:val="00BC667D"/>
    <w:rsid w:val="00BC6731"/>
    <w:rsid w:val="00BC68D3"/>
    <w:rsid w:val="00BC697F"/>
    <w:rsid w:val="00BC6B1D"/>
    <w:rsid w:val="00BC6C4D"/>
    <w:rsid w:val="00BC6E16"/>
    <w:rsid w:val="00BC6ED5"/>
    <w:rsid w:val="00BC7332"/>
    <w:rsid w:val="00BC757B"/>
    <w:rsid w:val="00BC758C"/>
    <w:rsid w:val="00BC75B5"/>
    <w:rsid w:val="00BC76EA"/>
    <w:rsid w:val="00BC7A3F"/>
    <w:rsid w:val="00BC7AD7"/>
    <w:rsid w:val="00BC7DA0"/>
    <w:rsid w:val="00BC7FAF"/>
    <w:rsid w:val="00BD0117"/>
    <w:rsid w:val="00BD027D"/>
    <w:rsid w:val="00BD045E"/>
    <w:rsid w:val="00BD0542"/>
    <w:rsid w:val="00BD06AF"/>
    <w:rsid w:val="00BD0732"/>
    <w:rsid w:val="00BD0954"/>
    <w:rsid w:val="00BD0963"/>
    <w:rsid w:val="00BD0A9B"/>
    <w:rsid w:val="00BD0BBB"/>
    <w:rsid w:val="00BD0CB8"/>
    <w:rsid w:val="00BD0EFB"/>
    <w:rsid w:val="00BD0F0E"/>
    <w:rsid w:val="00BD0FBF"/>
    <w:rsid w:val="00BD105B"/>
    <w:rsid w:val="00BD119B"/>
    <w:rsid w:val="00BD11D6"/>
    <w:rsid w:val="00BD13B4"/>
    <w:rsid w:val="00BD13E2"/>
    <w:rsid w:val="00BD16A2"/>
    <w:rsid w:val="00BD16E5"/>
    <w:rsid w:val="00BD1738"/>
    <w:rsid w:val="00BD1A67"/>
    <w:rsid w:val="00BD1B36"/>
    <w:rsid w:val="00BD1EC7"/>
    <w:rsid w:val="00BD1FAD"/>
    <w:rsid w:val="00BD2043"/>
    <w:rsid w:val="00BD2147"/>
    <w:rsid w:val="00BD2703"/>
    <w:rsid w:val="00BD2728"/>
    <w:rsid w:val="00BD27A4"/>
    <w:rsid w:val="00BD28C9"/>
    <w:rsid w:val="00BD2AE5"/>
    <w:rsid w:val="00BD2E62"/>
    <w:rsid w:val="00BD3131"/>
    <w:rsid w:val="00BD33BE"/>
    <w:rsid w:val="00BD3425"/>
    <w:rsid w:val="00BD3456"/>
    <w:rsid w:val="00BD357D"/>
    <w:rsid w:val="00BD374D"/>
    <w:rsid w:val="00BD39B8"/>
    <w:rsid w:val="00BD3BE2"/>
    <w:rsid w:val="00BD3D57"/>
    <w:rsid w:val="00BD3F5E"/>
    <w:rsid w:val="00BD3F6A"/>
    <w:rsid w:val="00BD407C"/>
    <w:rsid w:val="00BD4098"/>
    <w:rsid w:val="00BD40A4"/>
    <w:rsid w:val="00BD40BE"/>
    <w:rsid w:val="00BD41CD"/>
    <w:rsid w:val="00BD4372"/>
    <w:rsid w:val="00BD4470"/>
    <w:rsid w:val="00BD44A5"/>
    <w:rsid w:val="00BD4644"/>
    <w:rsid w:val="00BD4683"/>
    <w:rsid w:val="00BD4862"/>
    <w:rsid w:val="00BD4C10"/>
    <w:rsid w:val="00BD50E9"/>
    <w:rsid w:val="00BD5265"/>
    <w:rsid w:val="00BD53BB"/>
    <w:rsid w:val="00BD53D3"/>
    <w:rsid w:val="00BD5706"/>
    <w:rsid w:val="00BD59FA"/>
    <w:rsid w:val="00BD5A34"/>
    <w:rsid w:val="00BD5A75"/>
    <w:rsid w:val="00BD5AD0"/>
    <w:rsid w:val="00BD5AF6"/>
    <w:rsid w:val="00BD5BCD"/>
    <w:rsid w:val="00BD5C3E"/>
    <w:rsid w:val="00BD5DF3"/>
    <w:rsid w:val="00BD619F"/>
    <w:rsid w:val="00BD62E2"/>
    <w:rsid w:val="00BD62FA"/>
    <w:rsid w:val="00BD6495"/>
    <w:rsid w:val="00BD65F5"/>
    <w:rsid w:val="00BD6629"/>
    <w:rsid w:val="00BD679B"/>
    <w:rsid w:val="00BD67EB"/>
    <w:rsid w:val="00BD6974"/>
    <w:rsid w:val="00BD69D3"/>
    <w:rsid w:val="00BD6A76"/>
    <w:rsid w:val="00BD6B43"/>
    <w:rsid w:val="00BD6B82"/>
    <w:rsid w:val="00BD6D83"/>
    <w:rsid w:val="00BD6E1E"/>
    <w:rsid w:val="00BD6EBD"/>
    <w:rsid w:val="00BD6ED0"/>
    <w:rsid w:val="00BD70CC"/>
    <w:rsid w:val="00BD715D"/>
    <w:rsid w:val="00BD7165"/>
    <w:rsid w:val="00BD71AE"/>
    <w:rsid w:val="00BD720B"/>
    <w:rsid w:val="00BD755C"/>
    <w:rsid w:val="00BD782D"/>
    <w:rsid w:val="00BD7A1A"/>
    <w:rsid w:val="00BD7C3E"/>
    <w:rsid w:val="00BD7D23"/>
    <w:rsid w:val="00BD7D4B"/>
    <w:rsid w:val="00BD7DAA"/>
    <w:rsid w:val="00BE0077"/>
    <w:rsid w:val="00BE00EE"/>
    <w:rsid w:val="00BE010F"/>
    <w:rsid w:val="00BE033E"/>
    <w:rsid w:val="00BE06B6"/>
    <w:rsid w:val="00BE0704"/>
    <w:rsid w:val="00BE08F1"/>
    <w:rsid w:val="00BE0A51"/>
    <w:rsid w:val="00BE0AEC"/>
    <w:rsid w:val="00BE0BF3"/>
    <w:rsid w:val="00BE0D92"/>
    <w:rsid w:val="00BE0DB4"/>
    <w:rsid w:val="00BE1192"/>
    <w:rsid w:val="00BE124E"/>
    <w:rsid w:val="00BE130E"/>
    <w:rsid w:val="00BE1500"/>
    <w:rsid w:val="00BE1875"/>
    <w:rsid w:val="00BE18BB"/>
    <w:rsid w:val="00BE1974"/>
    <w:rsid w:val="00BE1A92"/>
    <w:rsid w:val="00BE1C5B"/>
    <w:rsid w:val="00BE1DEC"/>
    <w:rsid w:val="00BE229A"/>
    <w:rsid w:val="00BE241B"/>
    <w:rsid w:val="00BE2771"/>
    <w:rsid w:val="00BE2817"/>
    <w:rsid w:val="00BE2836"/>
    <w:rsid w:val="00BE2DE8"/>
    <w:rsid w:val="00BE30E4"/>
    <w:rsid w:val="00BE34F5"/>
    <w:rsid w:val="00BE3513"/>
    <w:rsid w:val="00BE36D4"/>
    <w:rsid w:val="00BE37C4"/>
    <w:rsid w:val="00BE3809"/>
    <w:rsid w:val="00BE3A5A"/>
    <w:rsid w:val="00BE3AE3"/>
    <w:rsid w:val="00BE3B72"/>
    <w:rsid w:val="00BE3C0A"/>
    <w:rsid w:val="00BE3D7C"/>
    <w:rsid w:val="00BE3E0B"/>
    <w:rsid w:val="00BE40A9"/>
    <w:rsid w:val="00BE422F"/>
    <w:rsid w:val="00BE431E"/>
    <w:rsid w:val="00BE43D0"/>
    <w:rsid w:val="00BE4760"/>
    <w:rsid w:val="00BE4D76"/>
    <w:rsid w:val="00BE4E86"/>
    <w:rsid w:val="00BE4FC1"/>
    <w:rsid w:val="00BE501A"/>
    <w:rsid w:val="00BE5163"/>
    <w:rsid w:val="00BE51A8"/>
    <w:rsid w:val="00BE54C5"/>
    <w:rsid w:val="00BE5A14"/>
    <w:rsid w:val="00BE5B4C"/>
    <w:rsid w:val="00BE5D5B"/>
    <w:rsid w:val="00BE60B0"/>
    <w:rsid w:val="00BE6484"/>
    <w:rsid w:val="00BE65AE"/>
    <w:rsid w:val="00BE6743"/>
    <w:rsid w:val="00BE6771"/>
    <w:rsid w:val="00BE6775"/>
    <w:rsid w:val="00BE6838"/>
    <w:rsid w:val="00BE6A80"/>
    <w:rsid w:val="00BE6B75"/>
    <w:rsid w:val="00BE6EC4"/>
    <w:rsid w:val="00BE6F09"/>
    <w:rsid w:val="00BE6FE9"/>
    <w:rsid w:val="00BE779B"/>
    <w:rsid w:val="00BE7A89"/>
    <w:rsid w:val="00BE7AC5"/>
    <w:rsid w:val="00BE7AC9"/>
    <w:rsid w:val="00BE7B14"/>
    <w:rsid w:val="00BE7B7E"/>
    <w:rsid w:val="00BE7CEA"/>
    <w:rsid w:val="00BE7DBC"/>
    <w:rsid w:val="00BE7DD4"/>
    <w:rsid w:val="00BF011C"/>
    <w:rsid w:val="00BF034F"/>
    <w:rsid w:val="00BF061F"/>
    <w:rsid w:val="00BF069A"/>
    <w:rsid w:val="00BF09CC"/>
    <w:rsid w:val="00BF0AA7"/>
    <w:rsid w:val="00BF0AC7"/>
    <w:rsid w:val="00BF0F1B"/>
    <w:rsid w:val="00BF1263"/>
    <w:rsid w:val="00BF140D"/>
    <w:rsid w:val="00BF1464"/>
    <w:rsid w:val="00BF158F"/>
    <w:rsid w:val="00BF197A"/>
    <w:rsid w:val="00BF19F1"/>
    <w:rsid w:val="00BF1A26"/>
    <w:rsid w:val="00BF1C44"/>
    <w:rsid w:val="00BF21B9"/>
    <w:rsid w:val="00BF222A"/>
    <w:rsid w:val="00BF2681"/>
    <w:rsid w:val="00BF2883"/>
    <w:rsid w:val="00BF29C9"/>
    <w:rsid w:val="00BF2C98"/>
    <w:rsid w:val="00BF2D29"/>
    <w:rsid w:val="00BF304A"/>
    <w:rsid w:val="00BF307A"/>
    <w:rsid w:val="00BF30E7"/>
    <w:rsid w:val="00BF341D"/>
    <w:rsid w:val="00BF36C5"/>
    <w:rsid w:val="00BF3981"/>
    <w:rsid w:val="00BF39C3"/>
    <w:rsid w:val="00BF39EC"/>
    <w:rsid w:val="00BF3A6A"/>
    <w:rsid w:val="00BF3B1E"/>
    <w:rsid w:val="00BF3BB9"/>
    <w:rsid w:val="00BF3D09"/>
    <w:rsid w:val="00BF3D7E"/>
    <w:rsid w:val="00BF3E7D"/>
    <w:rsid w:val="00BF3E82"/>
    <w:rsid w:val="00BF4084"/>
    <w:rsid w:val="00BF421B"/>
    <w:rsid w:val="00BF423F"/>
    <w:rsid w:val="00BF427E"/>
    <w:rsid w:val="00BF429D"/>
    <w:rsid w:val="00BF44EC"/>
    <w:rsid w:val="00BF4555"/>
    <w:rsid w:val="00BF4598"/>
    <w:rsid w:val="00BF45CC"/>
    <w:rsid w:val="00BF4AA1"/>
    <w:rsid w:val="00BF4B21"/>
    <w:rsid w:val="00BF4CFE"/>
    <w:rsid w:val="00BF520A"/>
    <w:rsid w:val="00BF538F"/>
    <w:rsid w:val="00BF54BA"/>
    <w:rsid w:val="00BF557A"/>
    <w:rsid w:val="00BF56C1"/>
    <w:rsid w:val="00BF56DA"/>
    <w:rsid w:val="00BF57EE"/>
    <w:rsid w:val="00BF57FA"/>
    <w:rsid w:val="00BF5F27"/>
    <w:rsid w:val="00BF6127"/>
    <w:rsid w:val="00BF6541"/>
    <w:rsid w:val="00BF664F"/>
    <w:rsid w:val="00BF684A"/>
    <w:rsid w:val="00BF6ADC"/>
    <w:rsid w:val="00BF7024"/>
    <w:rsid w:val="00BF707E"/>
    <w:rsid w:val="00BF7169"/>
    <w:rsid w:val="00BF7239"/>
    <w:rsid w:val="00BF72DC"/>
    <w:rsid w:val="00BF7340"/>
    <w:rsid w:val="00BF7394"/>
    <w:rsid w:val="00BF779B"/>
    <w:rsid w:val="00BF7912"/>
    <w:rsid w:val="00BF7B20"/>
    <w:rsid w:val="00BF7B7A"/>
    <w:rsid w:val="00BF7D5F"/>
    <w:rsid w:val="00BF7E52"/>
    <w:rsid w:val="00BF7F8E"/>
    <w:rsid w:val="00C000D8"/>
    <w:rsid w:val="00C002B1"/>
    <w:rsid w:val="00C0038A"/>
    <w:rsid w:val="00C005FF"/>
    <w:rsid w:val="00C0065D"/>
    <w:rsid w:val="00C00B5A"/>
    <w:rsid w:val="00C011B6"/>
    <w:rsid w:val="00C01502"/>
    <w:rsid w:val="00C01611"/>
    <w:rsid w:val="00C01821"/>
    <w:rsid w:val="00C01955"/>
    <w:rsid w:val="00C0196D"/>
    <w:rsid w:val="00C01B91"/>
    <w:rsid w:val="00C01CD6"/>
    <w:rsid w:val="00C01D48"/>
    <w:rsid w:val="00C01F19"/>
    <w:rsid w:val="00C02076"/>
    <w:rsid w:val="00C02135"/>
    <w:rsid w:val="00C022AB"/>
    <w:rsid w:val="00C02396"/>
    <w:rsid w:val="00C0240D"/>
    <w:rsid w:val="00C024B7"/>
    <w:rsid w:val="00C02881"/>
    <w:rsid w:val="00C02A02"/>
    <w:rsid w:val="00C02A8B"/>
    <w:rsid w:val="00C02B52"/>
    <w:rsid w:val="00C02C1C"/>
    <w:rsid w:val="00C02D13"/>
    <w:rsid w:val="00C02D92"/>
    <w:rsid w:val="00C02F87"/>
    <w:rsid w:val="00C030CC"/>
    <w:rsid w:val="00C0330E"/>
    <w:rsid w:val="00C03528"/>
    <w:rsid w:val="00C0376E"/>
    <w:rsid w:val="00C03C1A"/>
    <w:rsid w:val="00C03DBD"/>
    <w:rsid w:val="00C03E1C"/>
    <w:rsid w:val="00C03FD5"/>
    <w:rsid w:val="00C04024"/>
    <w:rsid w:val="00C0444E"/>
    <w:rsid w:val="00C0447A"/>
    <w:rsid w:val="00C04639"/>
    <w:rsid w:val="00C04976"/>
    <w:rsid w:val="00C04D05"/>
    <w:rsid w:val="00C04D3B"/>
    <w:rsid w:val="00C04E40"/>
    <w:rsid w:val="00C04F58"/>
    <w:rsid w:val="00C050AE"/>
    <w:rsid w:val="00C0524A"/>
    <w:rsid w:val="00C05315"/>
    <w:rsid w:val="00C0534B"/>
    <w:rsid w:val="00C0544C"/>
    <w:rsid w:val="00C054C4"/>
    <w:rsid w:val="00C0577C"/>
    <w:rsid w:val="00C058D8"/>
    <w:rsid w:val="00C05A0E"/>
    <w:rsid w:val="00C05A1D"/>
    <w:rsid w:val="00C05ACE"/>
    <w:rsid w:val="00C05B0D"/>
    <w:rsid w:val="00C05B49"/>
    <w:rsid w:val="00C05B69"/>
    <w:rsid w:val="00C05C2B"/>
    <w:rsid w:val="00C06132"/>
    <w:rsid w:val="00C06180"/>
    <w:rsid w:val="00C0631C"/>
    <w:rsid w:val="00C06463"/>
    <w:rsid w:val="00C064E7"/>
    <w:rsid w:val="00C06566"/>
    <w:rsid w:val="00C06FAB"/>
    <w:rsid w:val="00C071BC"/>
    <w:rsid w:val="00C071C0"/>
    <w:rsid w:val="00C07342"/>
    <w:rsid w:val="00C07392"/>
    <w:rsid w:val="00C07943"/>
    <w:rsid w:val="00C07A77"/>
    <w:rsid w:val="00C07CDA"/>
    <w:rsid w:val="00C07FDC"/>
    <w:rsid w:val="00C101A0"/>
    <w:rsid w:val="00C101FD"/>
    <w:rsid w:val="00C102B3"/>
    <w:rsid w:val="00C10514"/>
    <w:rsid w:val="00C1086C"/>
    <w:rsid w:val="00C10A01"/>
    <w:rsid w:val="00C10E65"/>
    <w:rsid w:val="00C1109A"/>
    <w:rsid w:val="00C111AA"/>
    <w:rsid w:val="00C112EC"/>
    <w:rsid w:val="00C114ED"/>
    <w:rsid w:val="00C1157D"/>
    <w:rsid w:val="00C115E8"/>
    <w:rsid w:val="00C11666"/>
    <w:rsid w:val="00C11970"/>
    <w:rsid w:val="00C1199A"/>
    <w:rsid w:val="00C11AEC"/>
    <w:rsid w:val="00C11EF8"/>
    <w:rsid w:val="00C11F16"/>
    <w:rsid w:val="00C1232B"/>
    <w:rsid w:val="00C1243D"/>
    <w:rsid w:val="00C12691"/>
    <w:rsid w:val="00C127AF"/>
    <w:rsid w:val="00C12826"/>
    <w:rsid w:val="00C1285D"/>
    <w:rsid w:val="00C12A40"/>
    <w:rsid w:val="00C12AE1"/>
    <w:rsid w:val="00C12DEE"/>
    <w:rsid w:val="00C12F18"/>
    <w:rsid w:val="00C13238"/>
    <w:rsid w:val="00C13284"/>
    <w:rsid w:val="00C133D5"/>
    <w:rsid w:val="00C134A9"/>
    <w:rsid w:val="00C1361D"/>
    <w:rsid w:val="00C1377C"/>
    <w:rsid w:val="00C137F4"/>
    <w:rsid w:val="00C138C8"/>
    <w:rsid w:val="00C13B2C"/>
    <w:rsid w:val="00C13D04"/>
    <w:rsid w:val="00C13FB1"/>
    <w:rsid w:val="00C13FBB"/>
    <w:rsid w:val="00C1405B"/>
    <w:rsid w:val="00C140A5"/>
    <w:rsid w:val="00C14157"/>
    <w:rsid w:val="00C14163"/>
    <w:rsid w:val="00C14202"/>
    <w:rsid w:val="00C1428B"/>
    <w:rsid w:val="00C14436"/>
    <w:rsid w:val="00C144A7"/>
    <w:rsid w:val="00C14592"/>
    <w:rsid w:val="00C14733"/>
    <w:rsid w:val="00C14779"/>
    <w:rsid w:val="00C148BA"/>
    <w:rsid w:val="00C14916"/>
    <w:rsid w:val="00C14C44"/>
    <w:rsid w:val="00C14CBE"/>
    <w:rsid w:val="00C14F21"/>
    <w:rsid w:val="00C150D2"/>
    <w:rsid w:val="00C150F3"/>
    <w:rsid w:val="00C1520D"/>
    <w:rsid w:val="00C1566C"/>
    <w:rsid w:val="00C15D0B"/>
    <w:rsid w:val="00C1612E"/>
    <w:rsid w:val="00C16154"/>
    <w:rsid w:val="00C161F1"/>
    <w:rsid w:val="00C161F4"/>
    <w:rsid w:val="00C16470"/>
    <w:rsid w:val="00C1660D"/>
    <w:rsid w:val="00C166E0"/>
    <w:rsid w:val="00C1679B"/>
    <w:rsid w:val="00C167EC"/>
    <w:rsid w:val="00C16AD4"/>
    <w:rsid w:val="00C16B59"/>
    <w:rsid w:val="00C16BC2"/>
    <w:rsid w:val="00C16C15"/>
    <w:rsid w:val="00C16DB1"/>
    <w:rsid w:val="00C17095"/>
    <w:rsid w:val="00C1716B"/>
    <w:rsid w:val="00C172C3"/>
    <w:rsid w:val="00C17420"/>
    <w:rsid w:val="00C1751E"/>
    <w:rsid w:val="00C1770C"/>
    <w:rsid w:val="00C17ABD"/>
    <w:rsid w:val="00C17BBC"/>
    <w:rsid w:val="00C17BD8"/>
    <w:rsid w:val="00C20022"/>
    <w:rsid w:val="00C2005F"/>
    <w:rsid w:val="00C204C4"/>
    <w:rsid w:val="00C20BAE"/>
    <w:rsid w:val="00C20C27"/>
    <w:rsid w:val="00C20C64"/>
    <w:rsid w:val="00C20D04"/>
    <w:rsid w:val="00C20D33"/>
    <w:rsid w:val="00C21164"/>
    <w:rsid w:val="00C211FB"/>
    <w:rsid w:val="00C21497"/>
    <w:rsid w:val="00C21615"/>
    <w:rsid w:val="00C2165F"/>
    <w:rsid w:val="00C21985"/>
    <w:rsid w:val="00C21A4B"/>
    <w:rsid w:val="00C21B65"/>
    <w:rsid w:val="00C21CFA"/>
    <w:rsid w:val="00C22101"/>
    <w:rsid w:val="00C2240B"/>
    <w:rsid w:val="00C227EE"/>
    <w:rsid w:val="00C22822"/>
    <w:rsid w:val="00C22CF7"/>
    <w:rsid w:val="00C22D19"/>
    <w:rsid w:val="00C22EF7"/>
    <w:rsid w:val="00C22F09"/>
    <w:rsid w:val="00C22F9D"/>
    <w:rsid w:val="00C22FEB"/>
    <w:rsid w:val="00C231E9"/>
    <w:rsid w:val="00C23263"/>
    <w:rsid w:val="00C2346F"/>
    <w:rsid w:val="00C23988"/>
    <w:rsid w:val="00C23B57"/>
    <w:rsid w:val="00C23C72"/>
    <w:rsid w:val="00C23CF7"/>
    <w:rsid w:val="00C24306"/>
    <w:rsid w:val="00C244C9"/>
    <w:rsid w:val="00C247E4"/>
    <w:rsid w:val="00C24C8B"/>
    <w:rsid w:val="00C24D06"/>
    <w:rsid w:val="00C24EEE"/>
    <w:rsid w:val="00C2554D"/>
    <w:rsid w:val="00C2558C"/>
    <w:rsid w:val="00C25620"/>
    <w:rsid w:val="00C256F6"/>
    <w:rsid w:val="00C257EA"/>
    <w:rsid w:val="00C2584F"/>
    <w:rsid w:val="00C2589A"/>
    <w:rsid w:val="00C25B9B"/>
    <w:rsid w:val="00C25C7B"/>
    <w:rsid w:val="00C25DEB"/>
    <w:rsid w:val="00C25EE6"/>
    <w:rsid w:val="00C25F3D"/>
    <w:rsid w:val="00C25F4F"/>
    <w:rsid w:val="00C25FDD"/>
    <w:rsid w:val="00C261AB"/>
    <w:rsid w:val="00C26377"/>
    <w:rsid w:val="00C263AF"/>
    <w:rsid w:val="00C2656D"/>
    <w:rsid w:val="00C26751"/>
    <w:rsid w:val="00C26757"/>
    <w:rsid w:val="00C2678C"/>
    <w:rsid w:val="00C26AFF"/>
    <w:rsid w:val="00C26C47"/>
    <w:rsid w:val="00C26CFB"/>
    <w:rsid w:val="00C26E2E"/>
    <w:rsid w:val="00C26F74"/>
    <w:rsid w:val="00C27121"/>
    <w:rsid w:val="00C27301"/>
    <w:rsid w:val="00C273C1"/>
    <w:rsid w:val="00C27753"/>
    <w:rsid w:val="00C277F8"/>
    <w:rsid w:val="00C27884"/>
    <w:rsid w:val="00C27967"/>
    <w:rsid w:val="00C279BE"/>
    <w:rsid w:val="00C27B0A"/>
    <w:rsid w:val="00C27DBC"/>
    <w:rsid w:val="00C27F84"/>
    <w:rsid w:val="00C3001C"/>
    <w:rsid w:val="00C3009B"/>
    <w:rsid w:val="00C300C4"/>
    <w:rsid w:val="00C30458"/>
    <w:rsid w:val="00C304C8"/>
    <w:rsid w:val="00C305AF"/>
    <w:rsid w:val="00C3069E"/>
    <w:rsid w:val="00C30802"/>
    <w:rsid w:val="00C30BBE"/>
    <w:rsid w:val="00C30DA0"/>
    <w:rsid w:val="00C30E57"/>
    <w:rsid w:val="00C30F9C"/>
    <w:rsid w:val="00C31119"/>
    <w:rsid w:val="00C31527"/>
    <w:rsid w:val="00C31714"/>
    <w:rsid w:val="00C31B24"/>
    <w:rsid w:val="00C31BA4"/>
    <w:rsid w:val="00C31BCD"/>
    <w:rsid w:val="00C31FA5"/>
    <w:rsid w:val="00C320C8"/>
    <w:rsid w:val="00C32188"/>
    <w:rsid w:val="00C321F9"/>
    <w:rsid w:val="00C32573"/>
    <w:rsid w:val="00C3277F"/>
    <w:rsid w:val="00C32B7A"/>
    <w:rsid w:val="00C32BB4"/>
    <w:rsid w:val="00C32CE6"/>
    <w:rsid w:val="00C32F09"/>
    <w:rsid w:val="00C330C6"/>
    <w:rsid w:val="00C33282"/>
    <w:rsid w:val="00C336C2"/>
    <w:rsid w:val="00C33707"/>
    <w:rsid w:val="00C33877"/>
    <w:rsid w:val="00C33B75"/>
    <w:rsid w:val="00C33E39"/>
    <w:rsid w:val="00C33F49"/>
    <w:rsid w:val="00C33F73"/>
    <w:rsid w:val="00C342A3"/>
    <w:rsid w:val="00C342D0"/>
    <w:rsid w:val="00C346F9"/>
    <w:rsid w:val="00C34745"/>
    <w:rsid w:val="00C3478F"/>
    <w:rsid w:val="00C34AD0"/>
    <w:rsid w:val="00C34BF6"/>
    <w:rsid w:val="00C34CBA"/>
    <w:rsid w:val="00C34CC7"/>
    <w:rsid w:val="00C34D55"/>
    <w:rsid w:val="00C34EF0"/>
    <w:rsid w:val="00C352E5"/>
    <w:rsid w:val="00C35353"/>
    <w:rsid w:val="00C35514"/>
    <w:rsid w:val="00C355CF"/>
    <w:rsid w:val="00C355D6"/>
    <w:rsid w:val="00C355F5"/>
    <w:rsid w:val="00C3572F"/>
    <w:rsid w:val="00C357E3"/>
    <w:rsid w:val="00C359F4"/>
    <w:rsid w:val="00C35A16"/>
    <w:rsid w:val="00C35D38"/>
    <w:rsid w:val="00C36336"/>
    <w:rsid w:val="00C365C3"/>
    <w:rsid w:val="00C36787"/>
    <w:rsid w:val="00C3684D"/>
    <w:rsid w:val="00C368DD"/>
    <w:rsid w:val="00C36ADE"/>
    <w:rsid w:val="00C36EB9"/>
    <w:rsid w:val="00C36FF7"/>
    <w:rsid w:val="00C3709A"/>
    <w:rsid w:val="00C370AD"/>
    <w:rsid w:val="00C370CA"/>
    <w:rsid w:val="00C372BA"/>
    <w:rsid w:val="00C37333"/>
    <w:rsid w:val="00C37390"/>
    <w:rsid w:val="00C37549"/>
    <w:rsid w:val="00C376E3"/>
    <w:rsid w:val="00C37727"/>
    <w:rsid w:val="00C3778F"/>
    <w:rsid w:val="00C37875"/>
    <w:rsid w:val="00C37C96"/>
    <w:rsid w:val="00C40296"/>
    <w:rsid w:val="00C4043C"/>
    <w:rsid w:val="00C4075D"/>
    <w:rsid w:val="00C407FC"/>
    <w:rsid w:val="00C408C9"/>
    <w:rsid w:val="00C40ACD"/>
    <w:rsid w:val="00C40AEF"/>
    <w:rsid w:val="00C40B0C"/>
    <w:rsid w:val="00C40D7C"/>
    <w:rsid w:val="00C40DA1"/>
    <w:rsid w:val="00C40EFD"/>
    <w:rsid w:val="00C41044"/>
    <w:rsid w:val="00C411E3"/>
    <w:rsid w:val="00C41240"/>
    <w:rsid w:val="00C41357"/>
    <w:rsid w:val="00C414B8"/>
    <w:rsid w:val="00C41762"/>
    <w:rsid w:val="00C4179D"/>
    <w:rsid w:val="00C41B04"/>
    <w:rsid w:val="00C41B64"/>
    <w:rsid w:val="00C42013"/>
    <w:rsid w:val="00C4204A"/>
    <w:rsid w:val="00C4210E"/>
    <w:rsid w:val="00C42312"/>
    <w:rsid w:val="00C426B1"/>
    <w:rsid w:val="00C428D0"/>
    <w:rsid w:val="00C42E3A"/>
    <w:rsid w:val="00C42EE7"/>
    <w:rsid w:val="00C43074"/>
    <w:rsid w:val="00C43156"/>
    <w:rsid w:val="00C43177"/>
    <w:rsid w:val="00C4319A"/>
    <w:rsid w:val="00C43213"/>
    <w:rsid w:val="00C432EC"/>
    <w:rsid w:val="00C43426"/>
    <w:rsid w:val="00C435D0"/>
    <w:rsid w:val="00C43641"/>
    <w:rsid w:val="00C43697"/>
    <w:rsid w:val="00C437A5"/>
    <w:rsid w:val="00C43817"/>
    <w:rsid w:val="00C43C79"/>
    <w:rsid w:val="00C43CAA"/>
    <w:rsid w:val="00C43D09"/>
    <w:rsid w:val="00C43F6B"/>
    <w:rsid w:val="00C44317"/>
    <w:rsid w:val="00C4451E"/>
    <w:rsid w:val="00C44520"/>
    <w:rsid w:val="00C445B9"/>
    <w:rsid w:val="00C445F7"/>
    <w:rsid w:val="00C4461D"/>
    <w:rsid w:val="00C44789"/>
    <w:rsid w:val="00C4482E"/>
    <w:rsid w:val="00C44838"/>
    <w:rsid w:val="00C4486D"/>
    <w:rsid w:val="00C44939"/>
    <w:rsid w:val="00C449DF"/>
    <w:rsid w:val="00C44A61"/>
    <w:rsid w:val="00C44B0C"/>
    <w:rsid w:val="00C45129"/>
    <w:rsid w:val="00C4529D"/>
    <w:rsid w:val="00C455B7"/>
    <w:rsid w:val="00C457E9"/>
    <w:rsid w:val="00C45890"/>
    <w:rsid w:val="00C45893"/>
    <w:rsid w:val="00C4589C"/>
    <w:rsid w:val="00C45ADC"/>
    <w:rsid w:val="00C45AE0"/>
    <w:rsid w:val="00C45BA1"/>
    <w:rsid w:val="00C45CCB"/>
    <w:rsid w:val="00C4623C"/>
    <w:rsid w:val="00C464FF"/>
    <w:rsid w:val="00C4657E"/>
    <w:rsid w:val="00C4662F"/>
    <w:rsid w:val="00C4672C"/>
    <w:rsid w:val="00C46A16"/>
    <w:rsid w:val="00C46D1F"/>
    <w:rsid w:val="00C46E39"/>
    <w:rsid w:val="00C47164"/>
    <w:rsid w:val="00C471CD"/>
    <w:rsid w:val="00C476DB"/>
    <w:rsid w:val="00C476EE"/>
    <w:rsid w:val="00C47747"/>
    <w:rsid w:val="00C477AA"/>
    <w:rsid w:val="00C477F0"/>
    <w:rsid w:val="00C4782F"/>
    <w:rsid w:val="00C47C7F"/>
    <w:rsid w:val="00C47DA8"/>
    <w:rsid w:val="00C47EFF"/>
    <w:rsid w:val="00C5002B"/>
    <w:rsid w:val="00C50309"/>
    <w:rsid w:val="00C50310"/>
    <w:rsid w:val="00C50413"/>
    <w:rsid w:val="00C5043E"/>
    <w:rsid w:val="00C504B0"/>
    <w:rsid w:val="00C506BE"/>
    <w:rsid w:val="00C50B3A"/>
    <w:rsid w:val="00C50CBF"/>
    <w:rsid w:val="00C50D17"/>
    <w:rsid w:val="00C510A6"/>
    <w:rsid w:val="00C510E6"/>
    <w:rsid w:val="00C5128F"/>
    <w:rsid w:val="00C5145A"/>
    <w:rsid w:val="00C514B1"/>
    <w:rsid w:val="00C514D4"/>
    <w:rsid w:val="00C515AC"/>
    <w:rsid w:val="00C515B9"/>
    <w:rsid w:val="00C516F5"/>
    <w:rsid w:val="00C51AFF"/>
    <w:rsid w:val="00C51B4B"/>
    <w:rsid w:val="00C51B7C"/>
    <w:rsid w:val="00C51BA1"/>
    <w:rsid w:val="00C51BA4"/>
    <w:rsid w:val="00C51DE6"/>
    <w:rsid w:val="00C52355"/>
    <w:rsid w:val="00C52431"/>
    <w:rsid w:val="00C526F9"/>
    <w:rsid w:val="00C52888"/>
    <w:rsid w:val="00C5290D"/>
    <w:rsid w:val="00C52980"/>
    <w:rsid w:val="00C52ACA"/>
    <w:rsid w:val="00C53073"/>
    <w:rsid w:val="00C53202"/>
    <w:rsid w:val="00C53510"/>
    <w:rsid w:val="00C53881"/>
    <w:rsid w:val="00C538E9"/>
    <w:rsid w:val="00C53C5A"/>
    <w:rsid w:val="00C53D48"/>
    <w:rsid w:val="00C53E13"/>
    <w:rsid w:val="00C53E54"/>
    <w:rsid w:val="00C53F5E"/>
    <w:rsid w:val="00C53FDD"/>
    <w:rsid w:val="00C5411D"/>
    <w:rsid w:val="00C541BA"/>
    <w:rsid w:val="00C5428E"/>
    <w:rsid w:val="00C54324"/>
    <w:rsid w:val="00C54576"/>
    <w:rsid w:val="00C545D1"/>
    <w:rsid w:val="00C549C9"/>
    <w:rsid w:val="00C54B67"/>
    <w:rsid w:val="00C54C99"/>
    <w:rsid w:val="00C54F02"/>
    <w:rsid w:val="00C54FCB"/>
    <w:rsid w:val="00C551D3"/>
    <w:rsid w:val="00C552B6"/>
    <w:rsid w:val="00C5532B"/>
    <w:rsid w:val="00C553D5"/>
    <w:rsid w:val="00C55547"/>
    <w:rsid w:val="00C55550"/>
    <w:rsid w:val="00C5557A"/>
    <w:rsid w:val="00C556B4"/>
    <w:rsid w:val="00C5598C"/>
    <w:rsid w:val="00C55B19"/>
    <w:rsid w:val="00C55B41"/>
    <w:rsid w:val="00C55FAA"/>
    <w:rsid w:val="00C561B0"/>
    <w:rsid w:val="00C56248"/>
    <w:rsid w:val="00C5626E"/>
    <w:rsid w:val="00C5631A"/>
    <w:rsid w:val="00C563A9"/>
    <w:rsid w:val="00C56640"/>
    <w:rsid w:val="00C56847"/>
    <w:rsid w:val="00C56892"/>
    <w:rsid w:val="00C56918"/>
    <w:rsid w:val="00C569CA"/>
    <w:rsid w:val="00C56A0C"/>
    <w:rsid w:val="00C56AE5"/>
    <w:rsid w:val="00C56C9A"/>
    <w:rsid w:val="00C56D55"/>
    <w:rsid w:val="00C56D60"/>
    <w:rsid w:val="00C56E71"/>
    <w:rsid w:val="00C56EC4"/>
    <w:rsid w:val="00C56F44"/>
    <w:rsid w:val="00C56FC3"/>
    <w:rsid w:val="00C57099"/>
    <w:rsid w:val="00C57198"/>
    <w:rsid w:val="00C57216"/>
    <w:rsid w:val="00C5731F"/>
    <w:rsid w:val="00C5746C"/>
    <w:rsid w:val="00C57495"/>
    <w:rsid w:val="00C57A32"/>
    <w:rsid w:val="00C57ADB"/>
    <w:rsid w:val="00C57B4C"/>
    <w:rsid w:val="00C57B50"/>
    <w:rsid w:val="00C57B9E"/>
    <w:rsid w:val="00C57C0B"/>
    <w:rsid w:val="00C57E92"/>
    <w:rsid w:val="00C57FCC"/>
    <w:rsid w:val="00C60041"/>
    <w:rsid w:val="00C6024A"/>
    <w:rsid w:val="00C607D2"/>
    <w:rsid w:val="00C6107D"/>
    <w:rsid w:val="00C610A6"/>
    <w:rsid w:val="00C6153C"/>
    <w:rsid w:val="00C61A08"/>
    <w:rsid w:val="00C61A6D"/>
    <w:rsid w:val="00C61C22"/>
    <w:rsid w:val="00C61CB8"/>
    <w:rsid w:val="00C61E5D"/>
    <w:rsid w:val="00C6221B"/>
    <w:rsid w:val="00C6243E"/>
    <w:rsid w:val="00C624C1"/>
    <w:rsid w:val="00C62541"/>
    <w:rsid w:val="00C626F6"/>
    <w:rsid w:val="00C627CA"/>
    <w:rsid w:val="00C62805"/>
    <w:rsid w:val="00C62E41"/>
    <w:rsid w:val="00C62E5D"/>
    <w:rsid w:val="00C62FE1"/>
    <w:rsid w:val="00C633A4"/>
    <w:rsid w:val="00C633F4"/>
    <w:rsid w:val="00C63461"/>
    <w:rsid w:val="00C637A8"/>
    <w:rsid w:val="00C637B1"/>
    <w:rsid w:val="00C638E0"/>
    <w:rsid w:val="00C63C24"/>
    <w:rsid w:val="00C63EB1"/>
    <w:rsid w:val="00C63F47"/>
    <w:rsid w:val="00C6409E"/>
    <w:rsid w:val="00C642B3"/>
    <w:rsid w:val="00C64677"/>
    <w:rsid w:val="00C64BD6"/>
    <w:rsid w:val="00C64CEA"/>
    <w:rsid w:val="00C64DA2"/>
    <w:rsid w:val="00C64DD6"/>
    <w:rsid w:val="00C650C8"/>
    <w:rsid w:val="00C650CC"/>
    <w:rsid w:val="00C6538A"/>
    <w:rsid w:val="00C656AA"/>
    <w:rsid w:val="00C6597D"/>
    <w:rsid w:val="00C65B4C"/>
    <w:rsid w:val="00C65C60"/>
    <w:rsid w:val="00C65F39"/>
    <w:rsid w:val="00C6615A"/>
    <w:rsid w:val="00C662D4"/>
    <w:rsid w:val="00C66490"/>
    <w:rsid w:val="00C665A9"/>
    <w:rsid w:val="00C665AC"/>
    <w:rsid w:val="00C666FE"/>
    <w:rsid w:val="00C6671A"/>
    <w:rsid w:val="00C6676A"/>
    <w:rsid w:val="00C66927"/>
    <w:rsid w:val="00C66A4B"/>
    <w:rsid w:val="00C66B73"/>
    <w:rsid w:val="00C66C20"/>
    <w:rsid w:val="00C66FB8"/>
    <w:rsid w:val="00C67080"/>
    <w:rsid w:val="00C6723D"/>
    <w:rsid w:val="00C67745"/>
    <w:rsid w:val="00C67850"/>
    <w:rsid w:val="00C678C0"/>
    <w:rsid w:val="00C67B3A"/>
    <w:rsid w:val="00C67EC1"/>
    <w:rsid w:val="00C67EF3"/>
    <w:rsid w:val="00C67F57"/>
    <w:rsid w:val="00C70155"/>
    <w:rsid w:val="00C70276"/>
    <w:rsid w:val="00C702E2"/>
    <w:rsid w:val="00C7031D"/>
    <w:rsid w:val="00C705BA"/>
    <w:rsid w:val="00C709B0"/>
    <w:rsid w:val="00C70A60"/>
    <w:rsid w:val="00C70AC2"/>
    <w:rsid w:val="00C70D1B"/>
    <w:rsid w:val="00C7107B"/>
    <w:rsid w:val="00C710A2"/>
    <w:rsid w:val="00C710DC"/>
    <w:rsid w:val="00C71228"/>
    <w:rsid w:val="00C71720"/>
    <w:rsid w:val="00C719A5"/>
    <w:rsid w:val="00C71DAE"/>
    <w:rsid w:val="00C72295"/>
    <w:rsid w:val="00C7242A"/>
    <w:rsid w:val="00C72497"/>
    <w:rsid w:val="00C724F7"/>
    <w:rsid w:val="00C72607"/>
    <w:rsid w:val="00C726D4"/>
    <w:rsid w:val="00C727C0"/>
    <w:rsid w:val="00C7288E"/>
    <w:rsid w:val="00C7299D"/>
    <w:rsid w:val="00C72B12"/>
    <w:rsid w:val="00C73041"/>
    <w:rsid w:val="00C731C0"/>
    <w:rsid w:val="00C732DB"/>
    <w:rsid w:val="00C73AE3"/>
    <w:rsid w:val="00C73B2A"/>
    <w:rsid w:val="00C73E88"/>
    <w:rsid w:val="00C74015"/>
    <w:rsid w:val="00C746F5"/>
    <w:rsid w:val="00C747FB"/>
    <w:rsid w:val="00C7493A"/>
    <w:rsid w:val="00C74BCA"/>
    <w:rsid w:val="00C74CC5"/>
    <w:rsid w:val="00C74EC0"/>
    <w:rsid w:val="00C74EEA"/>
    <w:rsid w:val="00C75096"/>
    <w:rsid w:val="00C7516A"/>
    <w:rsid w:val="00C75175"/>
    <w:rsid w:val="00C7533D"/>
    <w:rsid w:val="00C7561D"/>
    <w:rsid w:val="00C7566C"/>
    <w:rsid w:val="00C7575F"/>
    <w:rsid w:val="00C75AA4"/>
    <w:rsid w:val="00C75B0B"/>
    <w:rsid w:val="00C75C7D"/>
    <w:rsid w:val="00C75EB3"/>
    <w:rsid w:val="00C7616F"/>
    <w:rsid w:val="00C76365"/>
    <w:rsid w:val="00C76549"/>
    <w:rsid w:val="00C7658C"/>
    <w:rsid w:val="00C769A8"/>
    <w:rsid w:val="00C76C82"/>
    <w:rsid w:val="00C76D53"/>
    <w:rsid w:val="00C76D84"/>
    <w:rsid w:val="00C76E17"/>
    <w:rsid w:val="00C76E61"/>
    <w:rsid w:val="00C76FCF"/>
    <w:rsid w:val="00C76FF4"/>
    <w:rsid w:val="00C770F7"/>
    <w:rsid w:val="00C770FE"/>
    <w:rsid w:val="00C77145"/>
    <w:rsid w:val="00C771D7"/>
    <w:rsid w:val="00C773EB"/>
    <w:rsid w:val="00C77520"/>
    <w:rsid w:val="00C7765A"/>
    <w:rsid w:val="00C7772C"/>
    <w:rsid w:val="00C778FE"/>
    <w:rsid w:val="00C77A37"/>
    <w:rsid w:val="00C77B30"/>
    <w:rsid w:val="00C77E67"/>
    <w:rsid w:val="00C77F49"/>
    <w:rsid w:val="00C80000"/>
    <w:rsid w:val="00C803CF"/>
    <w:rsid w:val="00C804A7"/>
    <w:rsid w:val="00C80636"/>
    <w:rsid w:val="00C80B11"/>
    <w:rsid w:val="00C80BEB"/>
    <w:rsid w:val="00C80EB8"/>
    <w:rsid w:val="00C80F54"/>
    <w:rsid w:val="00C80FDD"/>
    <w:rsid w:val="00C81532"/>
    <w:rsid w:val="00C81640"/>
    <w:rsid w:val="00C818CF"/>
    <w:rsid w:val="00C81E10"/>
    <w:rsid w:val="00C82133"/>
    <w:rsid w:val="00C82219"/>
    <w:rsid w:val="00C8228C"/>
    <w:rsid w:val="00C82396"/>
    <w:rsid w:val="00C82446"/>
    <w:rsid w:val="00C82CF9"/>
    <w:rsid w:val="00C82D03"/>
    <w:rsid w:val="00C82F93"/>
    <w:rsid w:val="00C82FF1"/>
    <w:rsid w:val="00C830EA"/>
    <w:rsid w:val="00C8317A"/>
    <w:rsid w:val="00C834F3"/>
    <w:rsid w:val="00C8362F"/>
    <w:rsid w:val="00C8374D"/>
    <w:rsid w:val="00C83786"/>
    <w:rsid w:val="00C83811"/>
    <w:rsid w:val="00C8383F"/>
    <w:rsid w:val="00C8396C"/>
    <w:rsid w:val="00C83AFE"/>
    <w:rsid w:val="00C84085"/>
    <w:rsid w:val="00C8428D"/>
    <w:rsid w:val="00C842AC"/>
    <w:rsid w:val="00C8432A"/>
    <w:rsid w:val="00C8437E"/>
    <w:rsid w:val="00C845A4"/>
    <w:rsid w:val="00C849FC"/>
    <w:rsid w:val="00C84AB5"/>
    <w:rsid w:val="00C84B22"/>
    <w:rsid w:val="00C84DF3"/>
    <w:rsid w:val="00C84FD4"/>
    <w:rsid w:val="00C8522A"/>
    <w:rsid w:val="00C85236"/>
    <w:rsid w:val="00C852A2"/>
    <w:rsid w:val="00C853B6"/>
    <w:rsid w:val="00C85540"/>
    <w:rsid w:val="00C8558A"/>
    <w:rsid w:val="00C85758"/>
    <w:rsid w:val="00C85793"/>
    <w:rsid w:val="00C857CF"/>
    <w:rsid w:val="00C85819"/>
    <w:rsid w:val="00C859D2"/>
    <w:rsid w:val="00C85CA8"/>
    <w:rsid w:val="00C85CEC"/>
    <w:rsid w:val="00C85CF6"/>
    <w:rsid w:val="00C85D33"/>
    <w:rsid w:val="00C86167"/>
    <w:rsid w:val="00C8618B"/>
    <w:rsid w:val="00C86321"/>
    <w:rsid w:val="00C86395"/>
    <w:rsid w:val="00C86459"/>
    <w:rsid w:val="00C86528"/>
    <w:rsid w:val="00C86707"/>
    <w:rsid w:val="00C867EB"/>
    <w:rsid w:val="00C86C49"/>
    <w:rsid w:val="00C86C8E"/>
    <w:rsid w:val="00C86D61"/>
    <w:rsid w:val="00C86E0F"/>
    <w:rsid w:val="00C871E6"/>
    <w:rsid w:val="00C873B9"/>
    <w:rsid w:val="00C8752B"/>
    <w:rsid w:val="00C875F3"/>
    <w:rsid w:val="00C87879"/>
    <w:rsid w:val="00C87E56"/>
    <w:rsid w:val="00C87FC5"/>
    <w:rsid w:val="00C90014"/>
    <w:rsid w:val="00C90653"/>
    <w:rsid w:val="00C9074B"/>
    <w:rsid w:val="00C90764"/>
    <w:rsid w:val="00C908C6"/>
    <w:rsid w:val="00C90A93"/>
    <w:rsid w:val="00C90C42"/>
    <w:rsid w:val="00C90C81"/>
    <w:rsid w:val="00C90D8D"/>
    <w:rsid w:val="00C90E1A"/>
    <w:rsid w:val="00C90EB0"/>
    <w:rsid w:val="00C90EF1"/>
    <w:rsid w:val="00C90EFC"/>
    <w:rsid w:val="00C9106A"/>
    <w:rsid w:val="00C9167E"/>
    <w:rsid w:val="00C916E1"/>
    <w:rsid w:val="00C91C2F"/>
    <w:rsid w:val="00C91C85"/>
    <w:rsid w:val="00C91DE0"/>
    <w:rsid w:val="00C92114"/>
    <w:rsid w:val="00C922F3"/>
    <w:rsid w:val="00C92398"/>
    <w:rsid w:val="00C92728"/>
    <w:rsid w:val="00C9277E"/>
    <w:rsid w:val="00C92BA3"/>
    <w:rsid w:val="00C92CE1"/>
    <w:rsid w:val="00C92E21"/>
    <w:rsid w:val="00C93326"/>
    <w:rsid w:val="00C93335"/>
    <w:rsid w:val="00C9334F"/>
    <w:rsid w:val="00C933C1"/>
    <w:rsid w:val="00C93467"/>
    <w:rsid w:val="00C936AC"/>
    <w:rsid w:val="00C9376A"/>
    <w:rsid w:val="00C937BC"/>
    <w:rsid w:val="00C93963"/>
    <w:rsid w:val="00C93A86"/>
    <w:rsid w:val="00C93DC8"/>
    <w:rsid w:val="00C93F4A"/>
    <w:rsid w:val="00C93FBC"/>
    <w:rsid w:val="00C9406E"/>
    <w:rsid w:val="00C940EC"/>
    <w:rsid w:val="00C94268"/>
    <w:rsid w:val="00C942E9"/>
    <w:rsid w:val="00C94A0B"/>
    <w:rsid w:val="00C94A63"/>
    <w:rsid w:val="00C94E73"/>
    <w:rsid w:val="00C94E9E"/>
    <w:rsid w:val="00C94EB9"/>
    <w:rsid w:val="00C94F9C"/>
    <w:rsid w:val="00C951F1"/>
    <w:rsid w:val="00C9531C"/>
    <w:rsid w:val="00C953AC"/>
    <w:rsid w:val="00C95470"/>
    <w:rsid w:val="00C954CF"/>
    <w:rsid w:val="00C954FC"/>
    <w:rsid w:val="00C955F4"/>
    <w:rsid w:val="00C95814"/>
    <w:rsid w:val="00C958AD"/>
    <w:rsid w:val="00C958EC"/>
    <w:rsid w:val="00C95E9E"/>
    <w:rsid w:val="00C95FEF"/>
    <w:rsid w:val="00C96162"/>
    <w:rsid w:val="00C9655D"/>
    <w:rsid w:val="00C966A7"/>
    <w:rsid w:val="00C96A6B"/>
    <w:rsid w:val="00C96CD2"/>
    <w:rsid w:val="00C96CDB"/>
    <w:rsid w:val="00C96E21"/>
    <w:rsid w:val="00C96FA1"/>
    <w:rsid w:val="00C96FD3"/>
    <w:rsid w:val="00C97145"/>
    <w:rsid w:val="00C97193"/>
    <w:rsid w:val="00C971AE"/>
    <w:rsid w:val="00C972EC"/>
    <w:rsid w:val="00C9764B"/>
    <w:rsid w:val="00C97754"/>
    <w:rsid w:val="00C97871"/>
    <w:rsid w:val="00C97A59"/>
    <w:rsid w:val="00C97B7B"/>
    <w:rsid w:val="00C97FDA"/>
    <w:rsid w:val="00CA02D0"/>
    <w:rsid w:val="00CA02DE"/>
    <w:rsid w:val="00CA047E"/>
    <w:rsid w:val="00CA05AA"/>
    <w:rsid w:val="00CA0617"/>
    <w:rsid w:val="00CA0987"/>
    <w:rsid w:val="00CA0F72"/>
    <w:rsid w:val="00CA0F80"/>
    <w:rsid w:val="00CA114B"/>
    <w:rsid w:val="00CA11A7"/>
    <w:rsid w:val="00CA13A0"/>
    <w:rsid w:val="00CA155C"/>
    <w:rsid w:val="00CA15A0"/>
    <w:rsid w:val="00CA16DB"/>
    <w:rsid w:val="00CA181C"/>
    <w:rsid w:val="00CA18E8"/>
    <w:rsid w:val="00CA1980"/>
    <w:rsid w:val="00CA1A57"/>
    <w:rsid w:val="00CA1B08"/>
    <w:rsid w:val="00CA1C16"/>
    <w:rsid w:val="00CA1F8B"/>
    <w:rsid w:val="00CA2024"/>
    <w:rsid w:val="00CA24A5"/>
    <w:rsid w:val="00CA24A6"/>
    <w:rsid w:val="00CA268F"/>
    <w:rsid w:val="00CA297E"/>
    <w:rsid w:val="00CA2A25"/>
    <w:rsid w:val="00CA3063"/>
    <w:rsid w:val="00CA3071"/>
    <w:rsid w:val="00CA30CE"/>
    <w:rsid w:val="00CA31CC"/>
    <w:rsid w:val="00CA33C5"/>
    <w:rsid w:val="00CA3475"/>
    <w:rsid w:val="00CA36B9"/>
    <w:rsid w:val="00CA3831"/>
    <w:rsid w:val="00CA3B5C"/>
    <w:rsid w:val="00CA3C2E"/>
    <w:rsid w:val="00CA3C6D"/>
    <w:rsid w:val="00CA3DA5"/>
    <w:rsid w:val="00CA3F4F"/>
    <w:rsid w:val="00CA405F"/>
    <w:rsid w:val="00CA4181"/>
    <w:rsid w:val="00CA4521"/>
    <w:rsid w:val="00CA46C1"/>
    <w:rsid w:val="00CA4907"/>
    <w:rsid w:val="00CA4BD3"/>
    <w:rsid w:val="00CA4FC8"/>
    <w:rsid w:val="00CA5189"/>
    <w:rsid w:val="00CA5228"/>
    <w:rsid w:val="00CA5CB0"/>
    <w:rsid w:val="00CA5E5E"/>
    <w:rsid w:val="00CA5F26"/>
    <w:rsid w:val="00CA6173"/>
    <w:rsid w:val="00CA6393"/>
    <w:rsid w:val="00CA6543"/>
    <w:rsid w:val="00CA6692"/>
    <w:rsid w:val="00CA6866"/>
    <w:rsid w:val="00CA6905"/>
    <w:rsid w:val="00CA69E1"/>
    <w:rsid w:val="00CA6B70"/>
    <w:rsid w:val="00CA7084"/>
    <w:rsid w:val="00CA71BD"/>
    <w:rsid w:val="00CA721B"/>
    <w:rsid w:val="00CA7309"/>
    <w:rsid w:val="00CA73C6"/>
    <w:rsid w:val="00CA7457"/>
    <w:rsid w:val="00CA75D8"/>
    <w:rsid w:val="00CA7635"/>
    <w:rsid w:val="00CA7685"/>
    <w:rsid w:val="00CA76E1"/>
    <w:rsid w:val="00CA7909"/>
    <w:rsid w:val="00CA79C2"/>
    <w:rsid w:val="00CA7C0A"/>
    <w:rsid w:val="00CA7DCE"/>
    <w:rsid w:val="00CA7E67"/>
    <w:rsid w:val="00CB0125"/>
    <w:rsid w:val="00CB0194"/>
    <w:rsid w:val="00CB02AE"/>
    <w:rsid w:val="00CB039D"/>
    <w:rsid w:val="00CB06B4"/>
    <w:rsid w:val="00CB098A"/>
    <w:rsid w:val="00CB0B23"/>
    <w:rsid w:val="00CB0E01"/>
    <w:rsid w:val="00CB0E6B"/>
    <w:rsid w:val="00CB0EE0"/>
    <w:rsid w:val="00CB1162"/>
    <w:rsid w:val="00CB1743"/>
    <w:rsid w:val="00CB1A68"/>
    <w:rsid w:val="00CB1C3F"/>
    <w:rsid w:val="00CB1E1F"/>
    <w:rsid w:val="00CB1E87"/>
    <w:rsid w:val="00CB1F96"/>
    <w:rsid w:val="00CB205D"/>
    <w:rsid w:val="00CB2178"/>
    <w:rsid w:val="00CB21E5"/>
    <w:rsid w:val="00CB271F"/>
    <w:rsid w:val="00CB28C6"/>
    <w:rsid w:val="00CB296F"/>
    <w:rsid w:val="00CB2B30"/>
    <w:rsid w:val="00CB2CE0"/>
    <w:rsid w:val="00CB2D1F"/>
    <w:rsid w:val="00CB2E09"/>
    <w:rsid w:val="00CB2E15"/>
    <w:rsid w:val="00CB2EDF"/>
    <w:rsid w:val="00CB3029"/>
    <w:rsid w:val="00CB30EF"/>
    <w:rsid w:val="00CB33AF"/>
    <w:rsid w:val="00CB37FB"/>
    <w:rsid w:val="00CB3A34"/>
    <w:rsid w:val="00CB3BC3"/>
    <w:rsid w:val="00CB3DA7"/>
    <w:rsid w:val="00CB43ED"/>
    <w:rsid w:val="00CB4491"/>
    <w:rsid w:val="00CB44E0"/>
    <w:rsid w:val="00CB4501"/>
    <w:rsid w:val="00CB45BB"/>
    <w:rsid w:val="00CB47F1"/>
    <w:rsid w:val="00CB4FAE"/>
    <w:rsid w:val="00CB52DA"/>
    <w:rsid w:val="00CB536C"/>
    <w:rsid w:val="00CB55D5"/>
    <w:rsid w:val="00CB5620"/>
    <w:rsid w:val="00CB5634"/>
    <w:rsid w:val="00CB5736"/>
    <w:rsid w:val="00CB5A0D"/>
    <w:rsid w:val="00CB60CE"/>
    <w:rsid w:val="00CB6178"/>
    <w:rsid w:val="00CB61D7"/>
    <w:rsid w:val="00CB6293"/>
    <w:rsid w:val="00CB63F5"/>
    <w:rsid w:val="00CB6525"/>
    <w:rsid w:val="00CB66DD"/>
    <w:rsid w:val="00CB66FA"/>
    <w:rsid w:val="00CB67E5"/>
    <w:rsid w:val="00CB6BC0"/>
    <w:rsid w:val="00CB6DA7"/>
    <w:rsid w:val="00CB6E6F"/>
    <w:rsid w:val="00CB6FEF"/>
    <w:rsid w:val="00CB705D"/>
    <w:rsid w:val="00CB7646"/>
    <w:rsid w:val="00CB7770"/>
    <w:rsid w:val="00CB7927"/>
    <w:rsid w:val="00CB79A8"/>
    <w:rsid w:val="00CB7ACD"/>
    <w:rsid w:val="00CB7BEB"/>
    <w:rsid w:val="00CB7C93"/>
    <w:rsid w:val="00CB7EE7"/>
    <w:rsid w:val="00CB7F9A"/>
    <w:rsid w:val="00CC0463"/>
    <w:rsid w:val="00CC048C"/>
    <w:rsid w:val="00CC06A5"/>
    <w:rsid w:val="00CC06D1"/>
    <w:rsid w:val="00CC0761"/>
    <w:rsid w:val="00CC0AC8"/>
    <w:rsid w:val="00CC0C10"/>
    <w:rsid w:val="00CC0C64"/>
    <w:rsid w:val="00CC0C96"/>
    <w:rsid w:val="00CC0CC7"/>
    <w:rsid w:val="00CC0DE1"/>
    <w:rsid w:val="00CC0ED7"/>
    <w:rsid w:val="00CC10B1"/>
    <w:rsid w:val="00CC10CD"/>
    <w:rsid w:val="00CC11DF"/>
    <w:rsid w:val="00CC1216"/>
    <w:rsid w:val="00CC137D"/>
    <w:rsid w:val="00CC13D0"/>
    <w:rsid w:val="00CC1446"/>
    <w:rsid w:val="00CC1593"/>
    <w:rsid w:val="00CC16F6"/>
    <w:rsid w:val="00CC18C8"/>
    <w:rsid w:val="00CC1B71"/>
    <w:rsid w:val="00CC1D1B"/>
    <w:rsid w:val="00CC1E60"/>
    <w:rsid w:val="00CC1E79"/>
    <w:rsid w:val="00CC1EA9"/>
    <w:rsid w:val="00CC25E2"/>
    <w:rsid w:val="00CC25FC"/>
    <w:rsid w:val="00CC2790"/>
    <w:rsid w:val="00CC287C"/>
    <w:rsid w:val="00CC294E"/>
    <w:rsid w:val="00CC2C47"/>
    <w:rsid w:val="00CC2CED"/>
    <w:rsid w:val="00CC2EFC"/>
    <w:rsid w:val="00CC2F2A"/>
    <w:rsid w:val="00CC3007"/>
    <w:rsid w:val="00CC31B9"/>
    <w:rsid w:val="00CC32C1"/>
    <w:rsid w:val="00CC33AF"/>
    <w:rsid w:val="00CC36D0"/>
    <w:rsid w:val="00CC38CA"/>
    <w:rsid w:val="00CC3A99"/>
    <w:rsid w:val="00CC3B18"/>
    <w:rsid w:val="00CC3BDC"/>
    <w:rsid w:val="00CC3CF6"/>
    <w:rsid w:val="00CC3D14"/>
    <w:rsid w:val="00CC3D84"/>
    <w:rsid w:val="00CC41CD"/>
    <w:rsid w:val="00CC48E8"/>
    <w:rsid w:val="00CC4904"/>
    <w:rsid w:val="00CC492C"/>
    <w:rsid w:val="00CC50A1"/>
    <w:rsid w:val="00CC5193"/>
    <w:rsid w:val="00CC539F"/>
    <w:rsid w:val="00CC55BA"/>
    <w:rsid w:val="00CC579C"/>
    <w:rsid w:val="00CC58D6"/>
    <w:rsid w:val="00CC5D77"/>
    <w:rsid w:val="00CC5F56"/>
    <w:rsid w:val="00CC62B1"/>
    <w:rsid w:val="00CC6966"/>
    <w:rsid w:val="00CC69D4"/>
    <w:rsid w:val="00CC6A85"/>
    <w:rsid w:val="00CC6D5E"/>
    <w:rsid w:val="00CC6FE0"/>
    <w:rsid w:val="00CC7181"/>
    <w:rsid w:val="00CC71A5"/>
    <w:rsid w:val="00CC71F6"/>
    <w:rsid w:val="00CC724E"/>
    <w:rsid w:val="00CC73D6"/>
    <w:rsid w:val="00CC73F1"/>
    <w:rsid w:val="00CC77C4"/>
    <w:rsid w:val="00CC785D"/>
    <w:rsid w:val="00CC78BD"/>
    <w:rsid w:val="00CC7A6E"/>
    <w:rsid w:val="00CC7C50"/>
    <w:rsid w:val="00CC7D56"/>
    <w:rsid w:val="00CC7D7A"/>
    <w:rsid w:val="00CC7E62"/>
    <w:rsid w:val="00CC7EC2"/>
    <w:rsid w:val="00CD0193"/>
    <w:rsid w:val="00CD01C5"/>
    <w:rsid w:val="00CD0274"/>
    <w:rsid w:val="00CD02E0"/>
    <w:rsid w:val="00CD04D9"/>
    <w:rsid w:val="00CD06BF"/>
    <w:rsid w:val="00CD0767"/>
    <w:rsid w:val="00CD13E2"/>
    <w:rsid w:val="00CD144D"/>
    <w:rsid w:val="00CD152D"/>
    <w:rsid w:val="00CD15CD"/>
    <w:rsid w:val="00CD15D4"/>
    <w:rsid w:val="00CD16B2"/>
    <w:rsid w:val="00CD18BC"/>
    <w:rsid w:val="00CD19DA"/>
    <w:rsid w:val="00CD1E17"/>
    <w:rsid w:val="00CD21B8"/>
    <w:rsid w:val="00CD2316"/>
    <w:rsid w:val="00CD2318"/>
    <w:rsid w:val="00CD2749"/>
    <w:rsid w:val="00CD2855"/>
    <w:rsid w:val="00CD294A"/>
    <w:rsid w:val="00CD297C"/>
    <w:rsid w:val="00CD2A9D"/>
    <w:rsid w:val="00CD2B97"/>
    <w:rsid w:val="00CD2ECA"/>
    <w:rsid w:val="00CD2FBC"/>
    <w:rsid w:val="00CD352D"/>
    <w:rsid w:val="00CD36FB"/>
    <w:rsid w:val="00CD39C8"/>
    <w:rsid w:val="00CD3BEF"/>
    <w:rsid w:val="00CD3C21"/>
    <w:rsid w:val="00CD4329"/>
    <w:rsid w:val="00CD438D"/>
    <w:rsid w:val="00CD4589"/>
    <w:rsid w:val="00CD45DF"/>
    <w:rsid w:val="00CD46E1"/>
    <w:rsid w:val="00CD488C"/>
    <w:rsid w:val="00CD4A0B"/>
    <w:rsid w:val="00CD4AEA"/>
    <w:rsid w:val="00CD4D21"/>
    <w:rsid w:val="00CD4FAA"/>
    <w:rsid w:val="00CD511F"/>
    <w:rsid w:val="00CD520C"/>
    <w:rsid w:val="00CD5533"/>
    <w:rsid w:val="00CD574B"/>
    <w:rsid w:val="00CD5A45"/>
    <w:rsid w:val="00CD5A7D"/>
    <w:rsid w:val="00CD5B1B"/>
    <w:rsid w:val="00CD5B58"/>
    <w:rsid w:val="00CD5E78"/>
    <w:rsid w:val="00CD5EE7"/>
    <w:rsid w:val="00CD6057"/>
    <w:rsid w:val="00CD610C"/>
    <w:rsid w:val="00CD6545"/>
    <w:rsid w:val="00CD6796"/>
    <w:rsid w:val="00CD6B78"/>
    <w:rsid w:val="00CD6E1E"/>
    <w:rsid w:val="00CD6E86"/>
    <w:rsid w:val="00CD70FE"/>
    <w:rsid w:val="00CD73A9"/>
    <w:rsid w:val="00CD73BF"/>
    <w:rsid w:val="00CD75AF"/>
    <w:rsid w:val="00CD7957"/>
    <w:rsid w:val="00CD7C76"/>
    <w:rsid w:val="00CD7CDC"/>
    <w:rsid w:val="00CD7D8F"/>
    <w:rsid w:val="00CD7DA7"/>
    <w:rsid w:val="00CD7DF5"/>
    <w:rsid w:val="00CD7F23"/>
    <w:rsid w:val="00CE000B"/>
    <w:rsid w:val="00CE0534"/>
    <w:rsid w:val="00CE067E"/>
    <w:rsid w:val="00CE0703"/>
    <w:rsid w:val="00CE0D55"/>
    <w:rsid w:val="00CE0DD9"/>
    <w:rsid w:val="00CE0EAE"/>
    <w:rsid w:val="00CE0F4B"/>
    <w:rsid w:val="00CE1056"/>
    <w:rsid w:val="00CE106E"/>
    <w:rsid w:val="00CE1079"/>
    <w:rsid w:val="00CE10D9"/>
    <w:rsid w:val="00CE1179"/>
    <w:rsid w:val="00CE1ACC"/>
    <w:rsid w:val="00CE1E2B"/>
    <w:rsid w:val="00CE1F23"/>
    <w:rsid w:val="00CE2015"/>
    <w:rsid w:val="00CE21CC"/>
    <w:rsid w:val="00CE24B2"/>
    <w:rsid w:val="00CE250F"/>
    <w:rsid w:val="00CE260A"/>
    <w:rsid w:val="00CE283E"/>
    <w:rsid w:val="00CE29C4"/>
    <w:rsid w:val="00CE29D2"/>
    <w:rsid w:val="00CE2A05"/>
    <w:rsid w:val="00CE2A59"/>
    <w:rsid w:val="00CE2B69"/>
    <w:rsid w:val="00CE2C8A"/>
    <w:rsid w:val="00CE305D"/>
    <w:rsid w:val="00CE3067"/>
    <w:rsid w:val="00CE3182"/>
    <w:rsid w:val="00CE331D"/>
    <w:rsid w:val="00CE35B3"/>
    <w:rsid w:val="00CE3925"/>
    <w:rsid w:val="00CE3A08"/>
    <w:rsid w:val="00CE3A36"/>
    <w:rsid w:val="00CE3E54"/>
    <w:rsid w:val="00CE3F6F"/>
    <w:rsid w:val="00CE4469"/>
    <w:rsid w:val="00CE4555"/>
    <w:rsid w:val="00CE485C"/>
    <w:rsid w:val="00CE48A5"/>
    <w:rsid w:val="00CE4D3E"/>
    <w:rsid w:val="00CE4F87"/>
    <w:rsid w:val="00CE4FA7"/>
    <w:rsid w:val="00CE5095"/>
    <w:rsid w:val="00CE515B"/>
    <w:rsid w:val="00CE57C0"/>
    <w:rsid w:val="00CE581B"/>
    <w:rsid w:val="00CE59FC"/>
    <w:rsid w:val="00CE5B84"/>
    <w:rsid w:val="00CE5C93"/>
    <w:rsid w:val="00CE5D1A"/>
    <w:rsid w:val="00CE5EF0"/>
    <w:rsid w:val="00CE6168"/>
    <w:rsid w:val="00CE61DD"/>
    <w:rsid w:val="00CE620E"/>
    <w:rsid w:val="00CE6257"/>
    <w:rsid w:val="00CE642D"/>
    <w:rsid w:val="00CE6504"/>
    <w:rsid w:val="00CE6B18"/>
    <w:rsid w:val="00CE6BF1"/>
    <w:rsid w:val="00CE6C7F"/>
    <w:rsid w:val="00CE6DA3"/>
    <w:rsid w:val="00CE6F08"/>
    <w:rsid w:val="00CE7169"/>
    <w:rsid w:val="00CE7300"/>
    <w:rsid w:val="00CE73DD"/>
    <w:rsid w:val="00CE76C5"/>
    <w:rsid w:val="00CE77C4"/>
    <w:rsid w:val="00CE77FB"/>
    <w:rsid w:val="00CE7807"/>
    <w:rsid w:val="00CE78B4"/>
    <w:rsid w:val="00CE78BA"/>
    <w:rsid w:val="00CE79BC"/>
    <w:rsid w:val="00CE7A5B"/>
    <w:rsid w:val="00CE7AAC"/>
    <w:rsid w:val="00CE7DD5"/>
    <w:rsid w:val="00CE7E0A"/>
    <w:rsid w:val="00CE7F91"/>
    <w:rsid w:val="00CF059A"/>
    <w:rsid w:val="00CF06D5"/>
    <w:rsid w:val="00CF0AE4"/>
    <w:rsid w:val="00CF0BEB"/>
    <w:rsid w:val="00CF0BFF"/>
    <w:rsid w:val="00CF0D4A"/>
    <w:rsid w:val="00CF0E0A"/>
    <w:rsid w:val="00CF0FD7"/>
    <w:rsid w:val="00CF1238"/>
    <w:rsid w:val="00CF165E"/>
    <w:rsid w:val="00CF1738"/>
    <w:rsid w:val="00CF1874"/>
    <w:rsid w:val="00CF18E2"/>
    <w:rsid w:val="00CF18EA"/>
    <w:rsid w:val="00CF1ABC"/>
    <w:rsid w:val="00CF1B8B"/>
    <w:rsid w:val="00CF1EDC"/>
    <w:rsid w:val="00CF2232"/>
    <w:rsid w:val="00CF228A"/>
    <w:rsid w:val="00CF22E1"/>
    <w:rsid w:val="00CF231B"/>
    <w:rsid w:val="00CF2539"/>
    <w:rsid w:val="00CF2560"/>
    <w:rsid w:val="00CF2573"/>
    <w:rsid w:val="00CF25D0"/>
    <w:rsid w:val="00CF2B75"/>
    <w:rsid w:val="00CF2C23"/>
    <w:rsid w:val="00CF2EA5"/>
    <w:rsid w:val="00CF2F36"/>
    <w:rsid w:val="00CF303D"/>
    <w:rsid w:val="00CF32EF"/>
    <w:rsid w:val="00CF32F8"/>
    <w:rsid w:val="00CF346E"/>
    <w:rsid w:val="00CF37BB"/>
    <w:rsid w:val="00CF3800"/>
    <w:rsid w:val="00CF3C0D"/>
    <w:rsid w:val="00CF3CD6"/>
    <w:rsid w:val="00CF3EF7"/>
    <w:rsid w:val="00CF3F09"/>
    <w:rsid w:val="00CF4222"/>
    <w:rsid w:val="00CF42A1"/>
    <w:rsid w:val="00CF4478"/>
    <w:rsid w:val="00CF44AB"/>
    <w:rsid w:val="00CF4535"/>
    <w:rsid w:val="00CF45CF"/>
    <w:rsid w:val="00CF4600"/>
    <w:rsid w:val="00CF464D"/>
    <w:rsid w:val="00CF4670"/>
    <w:rsid w:val="00CF4E20"/>
    <w:rsid w:val="00CF5276"/>
    <w:rsid w:val="00CF52A4"/>
    <w:rsid w:val="00CF55A5"/>
    <w:rsid w:val="00CF55B9"/>
    <w:rsid w:val="00CF5650"/>
    <w:rsid w:val="00CF57A1"/>
    <w:rsid w:val="00CF5A1A"/>
    <w:rsid w:val="00CF5AAA"/>
    <w:rsid w:val="00CF5AF3"/>
    <w:rsid w:val="00CF5B35"/>
    <w:rsid w:val="00CF5B90"/>
    <w:rsid w:val="00CF5BE5"/>
    <w:rsid w:val="00CF5D46"/>
    <w:rsid w:val="00CF5DD4"/>
    <w:rsid w:val="00CF5E0E"/>
    <w:rsid w:val="00CF5E50"/>
    <w:rsid w:val="00CF5F72"/>
    <w:rsid w:val="00CF5FC2"/>
    <w:rsid w:val="00CF606C"/>
    <w:rsid w:val="00CF61B0"/>
    <w:rsid w:val="00CF62F6"/>
    <w:rsid w:val="00CF6308"/>
    <w:rsid w:val="00CF6316"/>
    <w:rsid w:val="00CF66DB"/>
    <w:rsid w:val="00CF69AC"/>
    <w:rsid w:val="00CF6E83"/>
    <w:rsid w:val="00CF7206"/>
    <w:rsid w:val="00CF72D6"/>
    <w:rsid w:val="00CF7386"/>
    <w:rsid w:val="00CF760D"/>
    <w:rsid w:val="00CF762F"/>
    <w:rsid w:val="00CF7661"/>
    <w:rsid w:val="00CF7B03"/>
    <w:rsid w:val="00CF7C8A"/>
    <w:rsid w:val="00CF7E2E"/>
    <w:rsid w:val="00CF7ED3"/>
    <w:rsid w:val="00CF7FE7"/>
    <w:rsid w:val="00D00294"/>
    <w:rsid w:val="00D003D2"/>
    <w:rsid w:val="00D004B0"/>
    <w:rsid w:val="00D00A06"/>
    <w:rsid w:val="00D00E76"/>
    <w:rsid w:val="00D00F0E"/>
    <w:rsid w:val="00D015CB"/>
    <w:rsid w:val="00D01B7B"/>
    <w:rsid w:val="00D01E55"/>
    <w:rsid w:val="00D021F8"/>
    <w:rsid w:val="00D0220A"/>
    <w:rsid w:val="00D0232A"/>
    <w:rsid w:val="00D02356"/>
    <w:rsid w:val="00D0239D"/>
    <w:rsid w:val="00D025C9"/>
    <w:rsid w:val="00D02B22"/>
    <w:rsid w:val="00D02D23"/>
    <w:rsid w:val="00D02D9D"/>
    <w:rsid w:val="00D02EB0"/>
    <w:rsid w:val="00D0305F"/>
    <w:rsid w:val="00D0337F"/>
    <w:rsid w:val="00D03471"/>
    <w:rsid w:val="00D03566"/>
    <w:rsid w:val="00D03D06"/>
    <w:rsid w:val="00D03DAA"/>
    <w:rsid w:val="00D03FD9"/>
    <w:rsid w:val="00D040E6"/>
    <w:rsid w:val="00D04304"/>
    <w:rsid w:val="00D04496"/>
    <w:rsid w:val="00D044A6"/>
    <w:rsid w:val="00D0453C"/>
    <w:rsid w:val="00D04693"/>
    <w:rsid w:val="00D04747"/>
    <w:rsid w:val="00D04801"/>
    <w:rsid w:val="00D04833"/>
    <w:rsid w:val="00D04915"/>
    <w:rsid w:val="00D04B9C"/>
    <w:rsid w:val="00D04C7F"/>
    <w:rsid w:val="00D04C84"/>
    <w:rsid w:val="00D04D5F"/>
    <w:rsid w:val="00D04E49"/>
    <w:rsid w:val="00D051BD"/>
    <w:rsid w:val="00D056BB"/>
    <w:rsid w:val="00D05B34"/>
    <w:rsid w:val="00D05B7B"/>
    <w:rsid w:val="00D05BA5"/>
    <w:rsid w:val="00D05C57"/>
    <w:rsid w:val="00D05D37"/>
    <w:rsid w:val="00D05F06"/>
    <w:rsid w:val="00D05F4F"/>
    <w:rsid w:val="00D05FCF"/>
    <w:rsid w:val="00D05FF6"/>
    <w:rsid w:val="00D064ED"/>
    <w:rsid w:val="00D0652C"/>
    <w:rsid w:val="00D06A05"/>
    <w:rsid w:val="00D06D27"/>
    <w:rsid w:val="00D06E0F"/>
    <w:rsid w:val="00D071AB"/>
    <w:rsid w:val="00D0769C"/>
    <w:rsid w:val="00D0792E"/>
    <w:rsid w:val="00D07C00"/>
    <w:rsid w:val="00D07C38"/>
    <w:rsid w:val="00D07D03"/>
    <w:rsid w:val="00D07EF2"/>
    <w:rsid w:val="00D100E4"/>
    <w:rsid w:val="00D1042E"/>
    <w:rsid w:val="00D104F0"/>
    <w:rsid w:val="00D10720"/>
    <w:rsid w:val="00D10913"/>
    <w:rsid w:val="00D10920"/>
    <w:rsid w:val="00D109A5"/>
    <w:rsid w:val="00D10A22"/>
    <w:rsid w:val="00D10B56"/>
    <w:rsid w:val="00D10D1F"/>
    <w:rsid w:val="00D10E9D"/>
    <w:rsid w:val="00D11260"/>
    <w:rsid w:val="00D112D5"/>
    <w:rsid w:val="00D112FF"/>
    <w:rsid w:val="00D113E1"/>
    <w:rsid w:val="00D1179B"/>
    <w:rsid w:val="00D118C5"/>
    <w:rsid w:val="00D11A4B"/>
    <w:rsid w:val="00D11D5D"/>
    <w:rsid w:val="00D11FC8"/>
    <w:rsid w:val="00D120A6"/>
    <w:rsid w:val="00D123D2"/>
    <w:rsid w:val="00D1241D"/>
    <w:rsid w:val="00D12531"/>
    <w:rsid w:val="00D125BD"/>
    <w:rsid w:val="00D12711"/>
    <w:rsid w:val="00D1275C"/>
    <w:rsid w:val="00D12920"/>
    <w:rsid w:val="00D12BE6"/>
    <w:rsid w:val="00D12E3A"/>
    <w:rsid w:val="00D12E90"/>
    <w:rsid w:val="00D13212"/>
    <w:rsid w:val="00D1397C"/>
    <w:rsid w:val="00D13B4B"/>
    <w:rsid w:val="00D13B54"/>
    <w:rsid w:val="00D13BE1"/>
    <w:rsid w:val="00D13E23"/>
    <w:rsid w:val="00D13F2E"/>
    <w:rsid w:val="00D14096"/>
    <w:rsid w:val="00D14133"/>
    <w:rsid w:val="00D14141"/>
    <w:rsid w:val="00D1442F"/>
    <w:rsid w:val="00D144F4"/>
    <w:rsid w:val="00D145C1"/>
    <w:rsid w:val="00D1463A"/>
    <w:rsid w:val="00D146B9"/>
    <w:rsid w:val="00D149DE"/>
    <w:rsid w:val="00D14AF9"/>
    <w:rsid w:val="00D15134"/>
    <w:rsid w:val="00D15271"/>
    <w:rsid w:val="00D15287"/>
    <w:rsid w:val="00D15382"/>
    <w:rsid w:val="00D15464"/>
    <w:rsid w:val="00D154A3"/>
    <w:rsid w:val="00D15891"/>
    <w:rsid w:val="00D158C4"/>
    <w:rsid w:val="00D158E4"/>
    <w:rsid w:val="00D15D2D"/>
    <w:rsid w:val="00D15D73"/>
    <w:rsid w:val="00D15FDB"/>
    <w:rsid w:val="00D161E1"/>
    <w:rsid w:val="00D165BA"/>
    <w:rsid w:val="00D169F1"/>
    <w:rsid w:val="00D16D3F"/>
    <w:rsid w:val="00D17347"/>
    <w:rsid w:val="00D1734C"/>
    <w:rsid w:val="00D1734E"/>
    <w:rsid w:val="00D17628"/>
    <w:rsid w:val="00D176A2"/>
    <w:rsid w:val="00D1780F"/>
    <w:rsid w:val="00D1786C"/>
    <w:rsid w:val="00D17C7E"/>
    <w:rsid w:val="00D17F5C"/>
    <w:rsid w:val="00D200EC"/>
    <w:rsid w:val="00D208D4"/>
    <w:rsid w:val="00D20E25"/>
    <w:rsid w:val="00D20EAF"/>
    <w:rsid w:val="00D215AC"/>
    <w:rsid w:val="00D215AF"/>
    <w:rsid w:val="00D21958"/>
    <w:rsid w:val="00D21A22"/>
    <w:rsid w:val="00D21B55"/>
    <w:rsid w:val="00D21B5D"/>
    <w:rsid w:val="00D21D1A"/>
    <w:rsid w:val="00D21D22"/>
    <w:rsid w:val="00D21E54"/>
    <w:rsid w:val="00D21E5A"/>
    <w:rsid w:val="00D22220"/>
    <w:rsid w:val="00D2252A"/>
    <w:rsid w:val="00D225D3"/>
    <w:rsid w:val="00D22708"/>
    <w:rsid w:val="00D22869"/>
    <w:rsid w:val="00D2287F"/>
    <w:rsid w:val="00D22A1F"/>
    <w:rsid w:val="00D22B85"/>
    <w:rsid w:val="00D22E51"/>
    <w:rsid w:val="00D22E63"/>
    <w:rsid w:val="00D22F88"/>
    <w:rsid w:val="00D230C0"/>
    <w:rsid w:val="00D23544"/>
    <w:rsid w:val="00D235CD"/>
    <w:rsid w:val="00D238EE"/>
    <w:rsid w:val="00D23E97"/>
    <w:rsid w:val="00D23ECD"/>
    <w:rsid w:val="00D23ED8"/>
    <w:rsid w:val="00D24054"/>
    <w:rsid w:val="00D240BE"/>
    <w:rsid w:val="00D241EC"/>
    <w:rsid w:val="00D24258"/>
    <w:rsid w:val="00D242BD"/>
    <w:rsid w:val="00D243C0"/>
    <w:rsid w:val="00D2463C"/>
    <w:rsid w:val="00D247D7"/>
    <w:rsid w:val="00D24DC4"/>
    <w:rsid w:val="00D24ED3"/>
    <w:rsid w:val="00D24F06"/>
    <w:rsid w:val="00D24F13"/>
    <w:rsid w:val="00D24FEC"/>
    <w:rsid w:val="00D251A9"/>
    <w:rsid w:val="00D251AD"/>
    <w:rsid w:val="00D25276"/>
    <w:rsid w:val="00D254C3"/>
    <w:rsid w:val="00D25B32"/>
    <w:rsid w:val="00D25DC1"/>
    <w:rsid w:val="00D25E22"/>
    <w:rsid w:val="00D25F26"/>
    <w:rsid w:val="00D268A5"/>
    <w:rsid w:val="00D2693C"/>
    <w:rsid w:val="00D26948"/>
    <w:rsid w:val="00D26A13"/>
    <w:rsid w:val="00D26AA9"/>
    <w:rsid w:val="00D26BCB"/>
    <w:rsid w:val="00D26F37"/>
    <w:rsid w:val="00D27058"/>
    <w:rsid w:val="00D272D9"/>
    <w:rsid w:val="00D272DE"/>
    <w:rsid w:val="00D27383"/>
    <w:rsid w:val="00D2738C"/>
    <w:rsid w:val="00D27448"/>
    <w:rsid w:val="00D27631"/>
    <w:rsid w:val="00D27687"/>
    <w:rsid w:val="00D27701"/>
    <w:rsid w:val="00D277EB"/>
    <w:rsid w:val="00D27AA5"/>
    <w:rsid w:val="00D27AE1"/>
    <w:rsid w:val="00D27BAB"/>
    <w:rsid w:val="00D27CFA"/>
    <w:rsid w:val="00D27D4B"/>
    <w:rsid w:val="00D27DFF"/>
    <w:rsid w:val="00D27F01"/>
    <w:rsid w:val="00D27F1D"/>
    <w:rsid w:val="00D27F25"/>
    <w:rsid w:val="00D27F5D"/>
    <w:rsid w:val="00D30207"/>
    <w:rsid w:val="00D3026D"/>
    <w:rsid w:val="00D302DC"/>
    <w:rsid w:val="00D3035E"/>
    <w:rsid w:val="00D304C6"/>
    <w:rsid w:val="00D30627"/>
    <w:rsid w:val="00D30633"/>
    <w:rsid w:val="00D30A85"/>
    <w:rsid w:val="00D30B4A"/>
    <w:rsid w:val="00D30B76"/>
    <w:rsid w:val="00D30D9A"/>
    <w:rsid w:val="00D30DB0"/>
    <w:rsid w:val="00D30EB1"/>
    <w:rsid w:val="00D30F22"/>
    <w:rsid w:val="00D30F7A"/>
    <w:rsid w:val="00D310C4"/>
    <w:rsid w:val="00D31404"/>
    <w:rsid w:val="00D3148A"/>
    <w:rsid w:val="00D314BA"/>
    <w:rsid w:val="00D31558"/>
    <w:rsid w:val="00D317F3"/>
    <w:rsid w:val="00D318E2"/>
    <w:rsid w:val="00D3201A"/>
    <w:rsid w:val="00D32028"/>
    <w:rsid w:val="00D32486"/>
    <w:rsid w:val="00D3288E"/>
    <w:rsid w:val="00D32905"/>
    <w:rsid w:val="00D32BEC"/>
    <w:rsid w:val="00D32EC3"/>
    <w:rsid w:val="00D32FA6"/>
    <w:rsid w:val="00D3311C"/>
    <w:rsid w:val="00D33165"/>
    <w:rsid w:val="00D33253"/>
    <w:rsid w:val="00D33278"/>
    <w:rsid w:val="00D336A8"/>
    <w:rsid w:val="00D33881"/>
    <w:rsid w:val="00D33D8A"/>
    <w:rsid w:val="00D33DD3"/>
    <w:rsid w:val="00D33DFF"/>
    <w:rsid w:val="00D33FB0"/>
    <w:rsid w:val="00D34157"/>
    <w:rsid w:val="00D34197"/>
    <w:rsid w:val="00D34263"/>
    <w:rsid w:val="00D342B2"/>
    <w:rsid w:val="00D343BD"/>
    <w:rsid w:val="00D3444C"/>
    <w:rsid w:val="00D344D5"/>
    <w:rsid w:val="00D3465E"/>
    <w:rsid w:val="00D3478A"/>
    <w:rsid w:val="00D34945"/>
    <w:rsid w:val="00D34BD7"/>
    <w:rsid w:val="00D34E6A"/>
    <w:rsid w:val="00D34EF8"/>
    <w:rsid w:val="00D35397"/>
    <w:rsid w:val="00D35420"/>
    <w:rsid w:val="00D3548D"/>
    <w:rsid w:val="00D357D1"/>
    <w:rsid w:val="00D3580A"/>
    <w:rsid w:val="00D35829"/>
    <w:rsid w:val="00D35991"/>
    <w:rsid w:val="00D35A1C"/>
    <w:rsid w:val="00D36079"/>
    <w:rsid w:val="00D3620C"/>
    <w:rsid w:val="00D362B5"/>
    <w:rsid w:val="00D3632D"/>
    <w:rsid w:val="00D36356"/>
    <w:rsid w:val="00D3681E"/>
    <w:rsid w:val="00D36E0E"/>
    <w:rsid w:val="00D36FC4"/>
    <w:rsid w:val="00D36FDC"/>
    <w:rsid w:val="00D36FE6"/>
    <w:rsid w:val="00D3738F"/>
    <w:rsid w:val="00D3758D"/>
    <w:rsid w:val="00D37622"/>
    <w:rsid w:val="00D37664"/>
    <w:rsid w:val="00D37696"/>
    <w:rsid w:val="00D37826"/>
    <w:rsid w:val="00D37CF0"/>
    <w:rsid w:val="00D37E0A"/>
    <w:rsid w:val="00D37F0D"/>
    <w:rsid w:val="00D4000E"/>
    <w:rsid w:val="00D40132"/>
    <w:rsid w:val="00D402CD"/>
    <w:rsid w:val="00D406FC"/>
    <w:rsid w:val="00D4081F"/>
    <w:rsid w:val="00D40946"/>
    <w:rsid w:val="00D40A1B"/>
    <w:rsid w:val="00D40ACE"/>
    <w:rsid w:val="00D40C35"/>
    <w:rsid w:val="00D40CA0"/>
    <w:rsid w:val="00D40DE2"/>
    <w:rsid w:val="00D40DF5"/>
    <w:rsid w:val="00D4101F"/>
    <w:rsid w:val="00D4108A"/>
    <w:rsid w:val="00D4132D"/>
    <w:rsid w:val="00D41489"/>
    <w:rsid w:val="00D41ABE"/>
    <w:rsid w:val="00D41D5D"/>
    <w:rsid w:val="00D41FE1"/>
    <w:rsid w:val="00D41FEA"/>
    <w:rsid w:val="00D42010"/>
    <w:rsid w:val="00D42076"/>
    <w:rsid w:val="00D4223B"/>
    <w:rsid w:val="00D4258C"/>
    <w:rsid w:val="00D425D7"/>
    <w:rsid w:val="00D426EA"/>
    <w:rsid w:val="00D426F7"/>
    <w:rsid w:val="00D428EA"/>
    <w:rsid w:val="00D42A11"/>
    <w:rsid w:val="00D42B0F"/>
    <w:rsid w:val="00D42E2F"/>
    <w:rsid w:val="00D42F66"/>
    <w:rsid w:val="00D42FDB"/>
    <w:rsid w:val="00D430C9"/>
    <w:rsid w:val="00D4329E"/>
    <w:rsid w:val="00D4347B"/>
    <w:rsid w:val="00D4350C"/>
    <w:rsid w:val="00D435AC"/>
    <w:rsid w:val="00D4360E"/>
    <w:rsid w:val="00D437A0"/>
    <w:rsid w:val="00D437A6"/>
    <w:rsid w:val="00D4380E"/>
    <w:rsid w:val="00D43870"/>
    <w:rsid w:val="00D438ED"/>
    <w:rsid w:val="00D43BCD"/>
    <w:rsid w:val="00D43D39"/>
    <w:rsid w:val="00D43F09"/>
    <w:rsid w:val="00D442FC"/>
    <w:rsid w:val="00D44368"/>
    <w:rsid w:val="00D4438E"/>
    <w:rsid w:val="00D444DB"/>
    <w:rsid w:val="00D444F9"/>
    <w:rsid w:val="00D445D2"/>
    <w:rsid w:val="00D445D6"/>
    <w:rsid w:val="00D447DE"/>
    <w:rsid w:val="00D44B4C"/>
    <w:rsid w:val="00D44DEB"/>
    <w:rsid w:val="00D44E65"/>
    <w:rsid w:val="00D44F8D"/>
    <w:rsid w:val="00D45382"/>
    <w:rsid w:val="00D45B42"/>
    <w:rsid w:val="00D45BA6"/>
    <w:rsid w:val="00D45BAC"/>
    <w:rsid w:val="00D45C67"/>
    <w:rsid w:val="00D45CFC"/>
    <w:rsid w:val="00D4604B"/>
    <w:rsid w:val="00D4623D"/>
    <w:rsid w:val="00D4644B"/>
    <w:rsid w:val="00D465F8"/>
    <w:rsid w:val="00D4660B"/>
    <w:rsid w:val="00D46659"/>
    <w:rsid w:val="00D468BB"/>
    <w:rsid w:val="00D46A01"/>
    <w:rsid w:val="00D46B9F"/>
    <w:rsid w:val="00D46DB7"/>
    <w:rsid w:val="00D46FE8"/>
    <w:rsid w:val="00D47096"/>
    <w:rsid w:val="00D470A3"/>
    <w:rsid w:val="00D47291"/>
    <w:rsid w:val="00D47295"/>
    <w:rsid w:val="00D47487"/>
    <w:rsid w:val="00D47794"/>
    <w:rsid w:val="00D47962"/>
    <w:rsid w:val="00D47BB3"/>
    <w:rsid w:val="00D47C44"/>
    <w:rsid w:val="00D5018B"/>
    <w:rsid w:val="00D50290"/>
    <w:rsid w:val="00D5032E"/>
    <w:rsid w:val="00D505C6"/>
    <w:rsid w:val="00D50719"/>
    <w:rsid w:val="00D507E7"/>
    <w:rsid w:val="00D50825"/>
    <w:rsid w:val="00D50872"/>
    <w:rsid w:val="00D50975"/>
    <w:rsid w:val="00D5098D"/>
    <w:rsid w:val="00D50B36"/>
    <w:rsid w:val="00D50BC8"/>
    <w:rsid w:val="00D50C63"/>
    <w:rsid w:val="00D50C95"/>
    <w:rsid w:val="00D50CBF"/>
    <w:rsid w:val="00D510A3"/>
    <w:rsid w:val="00D510FC"/>
    <w:rsid w:val="00D51338"/>
    <w:rsid w:val="00D513F1"/>
    <w:rsid w:val="00D5144F"/>
    <w:rsid w:val="00D514DB"/>
    <w:rsid w:val="00D51551"/>
    <w:rsid w:val="00D515D7"/>
    <w:rsid w:val="00D51659"/>
    <w:rsid w:val="00D51714"/>
    <w:rsid w:val="00D517CF"/>
    <w:rsid w:val="00D519BA"/>
    <w:rsid w:val="00D519F4"/>
    <w:rsid w:val="00D51A22"/>
    <w:rsid w:val="00D51ACF"/>
    <w:rsid w:val="00D51B6A"/>
    <w:rsid w:val="00D51BBC"/>
    <w:rsid w:val="00D51D70"/>
    <w:rsid w:val="00D51E6B"/>
    <w:rsid w:val="00D51F8B"/>
    <w:rsid w:val="00D5247C"/>
    <w:rsid w:val="00D52614"/>
    <w:rsid w:val="00D52688"/>
    <w:rsid w:val="00D526AE"/>
    <w:rsid w:val="00D527D5"/>
    <w:rsid w:val="00D52843"/>
    <w:rsid w:val="00D5286F"/>
    <w:rsid w:val="00D5297E"/>
    <w:rsid w:val="00D52C89"/>
    <w:rsid w:val="00D5322E"/>
    <w:rsid w:val="00D532F8"/>
    <w:rsid w:val="00D53569"/>
    <w:rsid w:val="00D53786"/>
    <w:rsid w:val="00D5378A"/>
    <w:rsid w:val="00D53CCA"/>
    <w:rsid w:val="00D53D58"/>
    <w:rsid w:val="00D53F99"/>
    <w:rsid w:val="00D53FFB"/>
    <w:rsid w:val="00D540E9"/>
    <w:rsid w:val="00D5426F"/>
    <w:rsid w:val="00D54354"/>
    <w:rsid w:val="00D543C5"/>
    <w:rsid w:val="00D54577"/>
    <w:rsid w:val="00D548E2"/>
    <w:rsid w:val="00D54BE6"/>
    <w:rsid w:val="00D54EF4"/>
    <w:rsid w:val="00D55032"/>
    <w:rsid w:val="00D550AB"/>
    <w:rsid w:val="00D552AA"/>
    <w:rsid w:val="00D5543D"/>
    <w:rsid w:val="00D55598"/>
    <w:rsid w:val="00D55724"/>
    <w:rsid w:val="00D55822"/>
    <w:rsid w:val="00D55AF2"/>
    <w:rsid w:val="00D55C05"/>
    <w:rsid w:val="00D56150"/>
    <w:rsid w:val="00D5617C"/>
    <w:rsid w:val="00D562EF"/>
    <w:rsid w:val="00D5637D"/>
    <w:rsid w:val="00D563B3"/>
    <w:rsid w:val="00D56689"/>
    <w:rsid w:val="00D567D5"/>
    <w:rsid w:val="00D5683D"/>
    <w:rsid w:val="00D56880"/>
    <w:rsid w:val="00D568D1"/>
    <w:rsid w:val="00D56AF4"/>
    <w:rsid w:val="00D56EA3"/>
    <w:rsid w:val="00D570E1"/>
    <w:rsid w:val="00D57110"/>
    <w:rsid w:val="00D573D9"/>
    <w:rsid w:val="00D574D9"/>
    <w:rsid w:val="00D57611"/>
    <w:rsid w:val="00D5769E"/>
    <w:rsid w:val="00D576A5"/>
    <w:rsid w:val="00D576DC"/>
    <w:rsid w:val="00D57771"/>
    <w:rsid w:val="00D5798A"/>
    <w:rsid w:val="00D57A04"/>
    <w:rsid w:val="00D57BDF"/>
    <w:rsid w:val="00D57C2F"/>
    <w:rsid w:val="00D57C50"/>
    <w:rsid w:val="00D57DE6"/>
    <w:rsid w:val="00D57ECC"/>
    <w:rsid w:val="00D60262"/>
    <w:rsid w:val="00D604C2"/>
    <w:rsid w:val="00D60779"/>
    <w:rsid w:val="00D60795"/>
    <w:rsid w:val="00D60817"/>
    <w:rsid w:val="00D60BA8"/>
    <w:rsid w:val="00D60DB7"/>
    <w:rsid w:val="00D60DDD"/>
    <w:rsid w:val="00D60E34"/>
    <w:rsid w:val="00D61081"/>
    <w:rsid w:val="00D616EC"/>
    <w:rsid w:val="00D618C9"/>
    <w:rsid w:val="00D61913"/>
    <w:rsid w:val="00D61C76"/>
    <w:rsid w:val="00D61D7C"/>
    <w:rsid w:val="00D61DF1"/>
    <w:rsid w:val="00D61E3D"/>
    <w:rsid w:val="00D61E98"/>
    <w:rsid w:val="00D61EB6"/>
    <w:rsid w:val="00D61FBB"/>
    <w:rsid w:val="00D62162"/>
    <w:rsid w:val="00D621E0"/>
    <w:rsid w:val="00D6228F"/>
    <w:rsid w:val="00D622E4"/>
    <w:rsid w:val="00D622F0"/>
    <w:rsid w:val="00D623CF"/>
    <w:rsid w:val="00D62419"/>
    <w:rsid w:val="00D624D7"/>
    <w:rsid w:val="00D62EB3"/>
    <w:rsid w:val="00D63017"/>
    <w:rsid w:val="00D630A3"/>
    <w:rsid w:val="00D633A0"/>
    <w:rsid w:val="00D634E9"/>
    <w:rsid w:val="00D6368D"/>
    <w:rsid w:val="00D63C96"/>
    <w:rsid w:val="00D63C9F"/>
    <w:rsid w:val="00D63E94"/>
    <w:rsid w:val="00D63F89"/>
    <w:rsid w:val="00D64097"/>
    <w:rsid w:val="00D640AF"/>
    <w:rsid w:val="00D640E0"/>
    <w:rsid w:val="00D64201"/>
    <w:rsid w:val="00D642C8"/>
    <w:rsid w:val="00D642CA"/>
    <w:rsid w:val="00D64396"/>
    <w:rsid w:val="00D644BE"/>
    <w:rsid w:val="00D64525"/>
    <w:rsid w:val="00D64644"/>
    <w:rsid w:val="00D64759"/>
    <w:rsid w:val="00D64B54"/>
    <w:rsid w:val="00D64BE3"/>
    <w:rsid w:val="00D64C03"/>
    <w:rsid w:val="00D64E65"/>
    <w:rsid w:val="00D64EFE"/>
    <w:rsid w:val="00D64F4C"/>
    <w:rsid w:val="00D65030"/>
    <w:rsid w:val="00D6556E"/>
    <w:rsid w:val="00D656BA"/>
    <w:rsid w:val="00D65784"/>
    <w:rsid w:val="00D657C4"/>
    <w:rsid w:val="00D65906"/>
    <w:rsid w:val="00D659DC"/>
    <w:rsid w:val="00D65A20"/>
    <w:rsid w:val="00D65C35"/>
    <w:rsid w:val="00D65D41"/>
    <w:rsid w:val="00D6613C"/>
    <w:rsid w:val="00D6622D"/>
    <w:rsid w:val="00D662BB"/>
    <w:rsid w:val="00D662EA"/>
    <w:rsid w:val="00D664CA"/>
    <w:rsid w:val="00D6669B"/>
    <w:rsid w:val="00D66842"/>
    <w:rsid w:val="00D66C91"/>
    <w:rsid w:val="00D66D92"/>
    <w:rsid w:val="00D66DA1"/>
    <w:rsid w:val="00D67015"/>
    <w:rsid w:val="00D6703B"/>
    <w:rsid w:val="00D67045"/>
    <w:rsid w:val="00D671E3"/>
    <w:rsid w:val="00D67211"/>
    <w:rsid w:val="00D673C0"/>
    <w:rsid w:val="00D676E4"/>
    <w:rsid w:val="00D677E2"/>
    <w:rsid w:val="00D6781A"/>
    <w:rsid w:val="00D679B2"/>
    <w:rsid w:val="00D679D0"/>
    <w:rsid w:val="00D67DDC"/>
    <w:rsid w:val="00D700A6"/>
    <w:rsid w:val="00D7025E"/>
    <w:rsid w:val="00D702B8"/>
    <w:rsid w:val="00D703B3"/>
    <w:rsid w:val="00D70571"/>
    <w:rsid w:val="00D708F8"/>
    <w:rsid w:val="00D7090A"/>
    <w:rsid w:val="00D70968"/>
    <w:rsid w:val="00D70D4C"/>
    <w:rsid w:val="00D70D9B"/>
    <w:rsid w:val="00D70F61"/>
    <w:rsid w:val="00D70FFB"/>
    <w:rsid w:val="00D71053"/>
    <w:rsid w:val="00D71149"/>
    <w:rsid w:val="00D712AE"/>
    <w:rsid w:val="00D71656"/>
    <w:rsid w:val="00D716B6"/>
    <w:rsid w:val="00D71890"/>
    <w:rsid w:val="00D7199E"/>
    <w:rsid w:val="00D71A76"/>
    <w:rsid w:val="00D71BE7"/>
    <w:rsid w:val="00D71C8C"/>
    <w:rsid w:val="00D71D2B"/>
    <w:rsid w:val="00D71D61"/>
    <w:rsid w:val="00D720D0"/>
    <w:rsid w:val="00D720E3"/>
    <w:rsid w:val="00D722D8"/>
    <w:rsid w:val="00D72770"/>
    <w:rsid w:val="00D72885"/>
    <w:rsid w:val="00D72A82"/>
    <w:rsid w:val="00D72D0B"/>
    <w:rsid w:val="00D72E22"/>
    <w:rsid w:val="00D72E7E"/>
    <w:rsid w:val="00D72F02"/>
    <w:rsid w:val="00D73224"/>
    <w:rsid w:val="00D73300"/>
    <w:rsid w:val="00D73797"/>
    <w:rsid w:val="00D7392D"/>
    <w:rsid w:val="00D73A9D"/>
    <w:rsid w:val="00D73B13"/>
    <w:rsid w:val="00D73C91"/>
    <w:rsid w:val="00D73DEB"/>
    <w:rsid w:val="00D73EB0"/>
    <w:rsid w:val="00D741E5"/>
    <w:rsid w:val="00D74201"/>
    <w:rsid w:val="00D7420E"/>
    <w:rsid w:val="00D7469E"/>
    <w:rsid w:val="00D746AD"/>
    <w:rsid w:val="00D7482F"/>
    <w:rsid w:val="00D74CF3"/>
    <w:rsid w:val="00D74EF2"/>
    <w:rsid w:val="00D74FDC"/>
    <w:rsid w:val="00D75000"/>
    <w:rsid w:val="00D7508C"/>
    <w:rsid w:val="00D7544B"/>
    <w:rsid w:val="00D75497"/>
    <w:rsid w:val="00D7552F"/>
    <w:rsid w:val="00D755EF"/>
    <w:rsid w:val="00D75680"/>
    <w:rsid w:val="00D7574A"/>
    <w:rsid w:val="00D75C41"/>
    <w:rsid w:val="00D75F10"/>
    <w:rsid w:val="00D7622B"/>
    <w:rsid w:val="00D763FF"/>
    <w:rsid w:val="00D76459"/>
    <w:rsid w:val="00D76519"/>
    <w:rsid w:val="00D76612"/>
    <w:rsid w:val="00D7663B"/>
    <w:rsid w:val="00D76711"/>
    <w:rsid w:val="00D768DD"/>
    <w:rsid w:val="00D76967"/>
    <w:rsid w:val="00D769C0"/>
    <w:rsid w:val="00D76AAE"/>
    <w:rsid w:val="00D76ADA"/>
    <w:rsid w:val="00D76B5B"/>
    <w:rsid w:val="00D77094"/>
    <w:rsid w:val="00D77109"/>
    <w:rsid w:val="00D7743C"/>
    <w:rsid w:val="00D77459"/>
    <w:rsid w:val="00D776EF"/>
    <w:rsid w:val="00D779BF"/>
    <w:rsid w:val="00D77A33"/>
    <w:rsid w:val="00D77AB0"/>
    <w:rsid w:val="00D77B1D"/>
    <w:rsid w:val="00D77B8D"/>
    <w:rsid w:val="00D77D74"/>
    <w:rsid w:val="00D77EEA"/>
    <w:rsid w:val="00D77F5B"/>
    <w:rsid w:val="00D80063"/>
    <w:rsid w:val="00D803FA"/>
    <w:rsid w:val="00D80632"/>
    <w:rsid w:val="00D807B2"/>
    <w:rsid w:val="00D80899"/>
    <w:rsid w:val="00D80974"/>
    <w:rsid w:val="00D80AE4"/>
    <w:rsid w:val="00D80BEA"/>
    <w:rsid w:val="00D80C18"/>
    <w:rsid w:val="00D80C73"/>
    <w:rsid w:val="00D80C92"/>
    <w:rsid w:val="00D80D2A"/>
    <w:rsid w:val="00D80D44"/>
    <w:rsid w:val="00D80F90"/>
    <w:rsid w:val="00D8109F"/>
    <w:rsid w:val="00D810D2"/>
    <w:rsid w:val="00D81105"/>
    <w:rsid w:val="00D81153"/>
    <w:rsid w:val="00D811DA"/>
    <w:rsid w:val="00D81286"/>
    <w:rsid w:val="00D813BE"/>
    <w:rsid w:val="00D8149E"/>
    <w:rsid w:val="00D814C5"/>
    <w:rsid w:val="00D81CEF"/>
    <w:rsid w:val="00D81FFC"/>
    <w:rsid w:val="00D8207F"/>
    <w:rsid w:val="00D820FA"/>
    <w:rsid w:val="00D823E8"/>
    <w:rsid w:val="00D82759"/>
    <w:rsid w:val="00D82762"/>
    <w:rsid w:val="00D82778"/>
    <w:rsid w:val="00D82823"/>
    <w:rsid w:val="00D82C67"/>
    <w:rsid w:val="00D82D86"/>
    <w:rsid w:val="00D82DAE"/>
    <w:rsid w:val="00D83116"/>
    <w:rsid w:val="00D83357"/>
    <w:rsid w:val="00D83468"/>
    <w:rsid w:val="00D83558"/>
    <w:rsid w:val="00D83687"/>
    <w:rsid w:val="00D8371F"/>
    <w:rsid w:val="00D837D0"/>
    <w:rsid w:val="00D83D89"/>
    <w:rsid w:val="00D83DA0"/>
    <w:rsid w:val="00D83ED3"/>
    <w:rsid w:val="00D84367"/>
    <w:rsid w:val="00D84381"/>
    <w:rsid w:val="00D844CB"/>
    <w:rsid w:val="00D84505"/>
    <w:rsid w:val="00D84677"/>
    <w:rsid w:val="00D84797"/>
    <w:rsid w:val="00D84C56"/>
    <w:rsid w:val="00D84C7B"/>
    <w:rsid w:val="00D84E29"/>
    <w:rsid w:val="00D84E8A"/>
    <w:rsid w:val="00D84FE9"/>
    <w:rsid w:val="00D8502D"/>
    <w:rsid w:val="00D85146"/>
    <w:rsid w:val="00D8569F"/>
    <w:rsid w:val="00D857AC"/>
    <w:rsid w:val="00D85A5D"/>
    <w:rsid w:val="00D85B99"/>
    <w:rsid w:val="00D85CBA"/>
    <w:rsid w:val="00D85E0C"/>
    <w:rsid w:val="00D85E0F"/>
    <w:rsid w:val="00D85F62"/>
    <w:rsid w:val="00D860EB"/>
    <w:rsid w:val="00D8612B"/>
    <w:rsid w:val="00D86164"/>
    <w:rsid w:val="00D862C5"/>
    <w:rsid w:val="00D86431"/>
    <w:rsid w:val="00D865D9"/>
    <w:rsid w:val="00D86754"/>
    <w:rsid w:val="00D86830"/>
    <w:rsid w:val="00D86A30"/>
    <w:rsid w:val="00D86B88"/>
    <w:rsid w:val="00D86CED"/>
    <w:rsid w:val="00D86D7D"/>
    <w:rsid w:val="00D874A3"/>
    <w:rsid w:val="00D87581"/>
    <w:rsid w:val="00D877F6"/>
    <w:rsid w:val="00D87A2B"/>
    <w:rsid w:val="00D87C45"/>
    <w:rsid w:val="00D87D71"/>
    <w:rsid w:val="00D87F5C"/>
    <w:rsid w:val="00D90263"/>
    <w:rsid w:val="00D9032A"/>
    <w:rsid w:val="00D90508"/>
    <w:rsid w:val="00D9053F"/>
    <w:rsid w:val="00D906B0"/>
    <w:rsid w:val="00D9073A"/>
    <w:rsid w:val="00D90BE9"/>
    <w:rsid w:val="00D90C6D"/>
    <w:rsid w:val="00D90C72"/>
    <w:rsid w:val="00D90CA8"/>
    <w:rsid w:val="00D90EA4"/>
    <w:rsid w:val="00D9136E"/>
    <w:rsid w:val="00D91590"/>
    <w:rsid w:val="00D9173B"/>
    <w:rsid w:val="00D918B8"/>
    <w:rsid w:val="00D919CB"/>
    <w:rsid w:val="00D919EC"/>
    <w:rsid w:val="00D91A28"/>
    <w:rsid w:val="00D91C8D"/>
    <w:rsid w:val="00D91E19"/>
    <w:rsid w:val="00D91E93"/>
    <w:rsid w:val="00D92002"/>
    <w:rsid w:val="00D92310"/>
    <w:rsid w:val="00D92359"/>
    <w:rsid w:val="00D92461"/>
    <w:rsid w:val="00D925B3"/>
    <w:rsid w:val="00D9260C"/>
    <w:rsid w:val="00D9282F"/>
    <w:rsid w:val="00D92855"/>
    <w:rsid w:val="00D92A93"/>
    <w:rsid w:val="00D92DC8"/>
    <w:rsid w:val="00D92F13"/>
    <w:rsid w:val="00D92F92"/>
    <w:rsid w:val="00D9308F"/>
    <w:rsid w:val="00D93150"/>
    <w:rsid w:val="00D93333"/>
    <w:rsid w:val="00D93450"/>
    <w:rsid w:val="00D93787"/>
    <w:rsid w:val="00D93909"/>
    <w:rsid w:val="00D939A2"/>
    <w:rsid w:val="00D93A93"/>
    <w:rsid w:val="00D93B6F"/>
    <w:rsid w:val="00D93E10"/>
    <w:rsid w:val="00D93E2F"/>
    <w:rsid w:val="00D93F0A"/>
    <w:rsid w:val="00D94046"/>
    <w:rsid w:val="00D94129"/>
    <w:rsid w:val="00D9414A"/>
    <w:rsid w:val="00D941B6"/>
    <w:rsid w:val="00D94381"/>
    <w:rsid w:val="00D943CA"/>
    <w:rsid w:val="00D9447F"/>
    <w:rsid w:val="00D9452A"/>
    <w:rsid w:val="00D946C0"/>
    <w:rsid w:val="00D9470D"/>
    <w:rsid w:val="00D947BD"/>
    <w:rsid w:val="00D948DE"/>
    <w:rsid w:val="00D94935"/>
    <w:rsid w:val="00D94C83"/>
    <w:rsid w:val="00D94CB4"/>
    <w:rsid w:val="00D94D6B"/>
    <w:rsid w:val="00D9508B"/>
    <w:rsid w:val="00D950B1"/>
    <w:rsid w:val="00D950DD"/>
    <w:rsid w:val="00D953A0"/>
    <w:rsid w:val="00D9556A"/>
    <w:rsid w:val="00D9571A"/>
    <w:rsid w:val="00D95964"/>
    <w:rsid w:val="00D95B7E"/>
    <w:rsid w:val="00D95BCB"/>
    <w:rsid w:val="00D95CF6"/>
    <w:rsid w:val="00D95E47"/>
    <w:rsid w:val="00D960CC"/>
    <w:rsid w:val="00D96174"/>
    <w:rsid w:val="00D96176"/>
    <w:rsid w:val="00D965BE"/>
    <w:rsid w:val="00D9663C"/>
    <w:rsid w:val="00D9664D"/>
    <w:rsid w:val="00D968CA"/>
    <w:rsid w:val="00D96A5D"/>
    <w:rsid w:val="00D96AC5"/>
    <w:rsid w:val="00D96BD0"/>
    <w:rsid w:val="00D9722E"/>
    <w:rsid w:val="00D973D9"/>
    <w:rsid w:val="00D9745E"/>
    <w:rsid w:val="00D97471"/>
    <w:rsid w:val="00D97B35"/>
    <w:rsid w:val="00D97B89"/>
    <w:rsid w:val="00DA0020"/>
    <w:rsid w:val="00DA0663"/>
    <w:rsid w:val="00DA082F"/>
    <w:rsid w:val="00DA086F"/>
    <w:rsid w:val="00DA0A12"/>
    <w:rsid w:val="00DA0D8E"/>
    <w:rsid w:val="00DA11D0"/>
    <w:rsid w:val="00DA1208"/>
    <w:rsid w:val="00DA1358"/>
    <w:rsid w:val="00DA16C3"/>
    <w:rsid w:val="00DA19BD"/>
    <w:rsid w:val="00DA1A57"/>
    <w:rsid w:val="00DA2076"/>
    <w:rsid w:val="00DA2159"/>
    <w:rsid w:val="00DA216B"/>
    <w:rsid w:val="00DA2498"/>
    <w:rsid w:val="00DA256A"/>
    <w:rsid w:val="00DA25F2"/>
    <w:rsid w:val="00DA2795"/>
    <w:rsid w:val="00DA293E"/>
    <w:rsid w:val="00DA2965"/>
    <w:rsid w:val="00DA2A05"/>
    <w:rsid w:val="00DA2A3E"/>
    <w:rsid w:val="00DA2BE6"/>
    <w:rsid w:val="00DA2BED"/>
    <w:rsid w:val="00DA2EE8"/>
    <w:rsid w:val="00DA2F1F"/>
    <w:rsid w:val="00DA30C8"/>
    <w:rsid w:val="00DA3168"/>
    <w:rsid w:val="00DA3264"/>
    <w:rsid w:val="00DA3296"/>
    <w:rsid w:val="00DA34F3"/>
    <w:rsid w:val="00DA37CF"/>
    <w:rsid w:val="00DA3828"/>
    <w:rsid w:val="00DA38AF"/>
    <w:rsid w:val="00DA39E8"/>
    <w:rsid w:val="00DA3A66"/>
    <w:rsid w:val="00DA3A7E"/>
    <w:rsid w:val="00DA4011"/>
    <w:rsid w:val="00DA4147"/>
    <w:rsid w:val="00DA42EC"/>
    <w:rsid w:val="00DA431E"/>
    <w:rsid w:val="00DA460A"/>
    <w:rsid w:val="00DA46E4"/>
    <w:rsid w:val="00DA4970"/>
    <w:rsid w:val="00DA497B"/>
    <w:rsid w:val="00DA4C24"/>
    <w:rsid w:val="00DA4D8D"/>
    <w:rsid w:val="00DA4DC0"/>
    <w:rsid w:val="00DA4FDE"/>
    <w:rsid w:val="00DA539F"/>
    <w:rsid w:val="00DA549C"/>
    <w:rsid w:val="00DA5515"/>
    <w:rsid w:val="00DA57E3"/>
    <w:rsid w:val="00DA590F"/>
    <w:rsid w:val="00DA5CBA"/>
    <w:rsid w:val="00DA5D0D"/>
    <w:rsid w:val="00DA5D0E"/>
    <w:rsid w:val="00DA60CA"/>
    <w:rsid w:val="00DA6139"/>
    <w:rsid w:val="00DA6214"/>
    <w:rsid w:val="00DA647A"/>
    <w:rsid w:val="00DA67B5"/>
    <w:rsid w:val="00DA694A"/>
    <w:rsid w:val="00DA6D87"/>
    <w:rsid w:val="00DA7122"/>
    <w:rsid w:val="00DA72FF"/>
    <w:rsid w:val="00DA74FA"/>
    <w:rsid w:val="00DA76C6"/>
    <w:rsid w:val="00DA7D83"/>
    <w:rsid w:val="00DB0063"/>
    <w:rsid w:val="00DB024A"/>
    <w:rsid w:val="00DB0333"/>
    <w:rsid w:val="00DB0444"/>
    <w:rsid w:val="00DB0454"/>
    <w:rsid w:val="00DB0577"/>
    <w:rsid w:val="00DB0621"/>
    <w:rsid w:val="00DB064F"/>
    <w:rsid w:val="00DB0693"/>
    <w:rsid w:val="00DB08AA"/>
    <w:rsid w:val="00DB0B3B"/>
    <w:rsid w:val="00DB0DF2"/>
    <w:rsid w:val="00DB0E64"/>
    <w:rsid w:val="00DB101D"/>
    <w:rsid w:val="00DB12DF"/>
    <w:rsid w:val="00DB14F9"/>
    <w:rsid w:val="00DB154D"/>
    <w:rsid w:val="00DB174B"/>
    <w:rsid w:val="00DB178E"/>
    <w:rsid w:val="00DB1877"/>
    <w:rsid w:val="00DB19A7"/>
    <w:rsid w:val="00DB1A48"/>
    <w:rsid w:val="00DB1AC0"/>
    <w:rsid w:val="00DB1D0D"/>
    <w:rsid w:val="00DB1D8A"/>
    <w:rsid w:val="00DB1DB6"/>
    <w:rsid w:val="00DB1F79"/>
    <w:rsid w:val="00DB201C"/>
    <w:rsid w:val="00DB2200"/>
    <w:rsid w:val="00DB224C"/>
    <w:rsid w:val="00DB22BE"/>
    <w:rsid w:val="00DB246A"/>
    <w:rsid w:val="00DB2501"/>
    <w:rsid w:val="00DB2548"/>
    <w:rsid w:val="00DB26B5"/>
    <w:rsid w:val="00DB2746"/>
    <w:rsid w:val="00DB2E7F"/>
    <w:rsid w:val="00DB2EDD"/>
    <w:rsid w:val="00DB2F57"/>
    <w:rsid w:val="00DB32CE"/>
    <w:rsid w:val="00DB3340"/>
    <w:rsid w:val="00DB360B"/>
    <w:rsid w:val="00DB3DF7"/>
    <w:rsid w:val="00DB3EB5"/>
    <w:rsid w:val="00DB40C0"/>
    <w:rsid w:val="00DB40F7"/>
    <w:rsid w:val="00DB44B9"/>
    <w:rsid w:val="00DB470E"/>
    <w:rsid w:val="00DB4830"/>
    <w:rsid w:val="00DB48B0"/>
    <w:rsid w:val="00DB48D8"/>
    <w:rsid w:val="00DB4A1A"/>
    <w:rsid w:val="00DB4A98"/>
    <w:rsid w:val="00DB4D3D"/>
    <w:rsid w:val="00DB4DD3"/>
    <w:rsid w:val="00DB4DDC"/>
    <w:rsid w:val="00DB4E7A"/>
    <w:rsid w:val="00DB4ED3"/>
    <w:rsid w:val="00DB4EEA"/>
    <w:rsid w:val="00DB54CB"/>
    <w:rsid w:val="00DB5518"/>
    <w:rsid w:val="00DB55D8"/>
    <w:rsid w:val="00DB55E7"/>
    <w:rsid w:val="00DB57A9"/>
    <w:rsid w:val="00DB59A1"/>
    <w:rsid w:val="00DB5B18"/>
    <w:rsid w:val="00DB5B8D"/>
    <w:rsid w:val="00DB5EDD"/>
    <w:rsid w:val="00DB6156"/>
    <w:rsid w:val="00DB63C1"/>
    <w:rsid w:val="00DB6654"/>
    <w:rsid w:val="00DB681D"/>
    <w:rsid w:val="00DB68AC"/>
    <w:rsid w:val="00DB69ED"/>
    <w:rsid w:val="00DB6C7F"/>
    <w:rsid w:val="00DB6C83"/>
    <w:rsid w:val="00DB6D90"/>
    <w:rsid w:val="00DB6F98"/>
    <w:rsid w:val="00DB6FBF"/>
    <w:rsid w:val="00DB7309"/>
    <w:rsid w:val="00DB7673"/>
    <w:rsid w:val="00DB7675"/>
    <w:rsid w:val="00DB7A31"/>
    <w:rsid w:val="00DB7A84"/>
    <w:rsid w:val="00DB7B4B"/>
    <w:rsid w:val="00DB7C15"/>
    <w:rsid w:val="00DC017B"/>
    <w:rsid w:val="00DC058E"/>
    <w:rsid w:val="00DC0648"/>
    <w:rsid w:val="00DC06C7"/>
    <w:rsid w:val="00DC075A"/>
    <w:rsid w:val="00DC0855"/>
    <w:rsid w:val="00DC0904"/>
    <w:rsid w:val="00DC090C"/>
    <w:rsid w:val="00DC0B4F"/>
    <w:rsid w:val="00DC0CAF"/>
    <w:rsid w:val="00DC0F7A"/>
    <w:rsid w:val="00DC1157"/>
    <w:rsid w:val="00DC141E"/>
    <w:rsid w:val="00DC142E"/>
    <w:rsid w:val="00DC153A"/>
    <w:rsid w:val="00DC1812"/>
    <w:rsid w:val="00DC18EB"/>
    <w:rsid w:val="00DC1927"/>
    <w:rsid w:val="00DC19BE"/>
    <w:rsid w:val="00DC19F3"/>
    <w:rsid w:val="00DC1A06"/>
    <w:rsid w:val="00DC1B13"/>
    <w:rsid w:val="00DC1F9E"/>
    <w:rsid w:val="00DC1FF8"/>
    <w:rsid w:val="00DC27A1"/>
    <w:rsid w:val="00DC2FE1"/>
    <w:rsid w:val="00DC324C"/>
    <w:rsid w:val="00DC32FC"/>
    <w:rsid w:val="00DC3487"/>
    <w:rsid w:val="00DC34AC"/>
    <w:rsid w:val="00DC366A"/>
    <w:rsid w:val="00DC3802"/>
    <w:rsid w:val="00DC3876"/>
    <w:rsid w:val="00DC3926"/>
    <w:rsid w:val="00DC3990"/>
    <w:rsid w:val="00DC3A16"/>
    <w:rsid w:val="00DC3A57"/>
    <w:rsid w:val="00DC3A99"/>
    <w:rsid w:val="00DC4366"/>
    <w:rsid w:val="00DC4582"/>
    <w:rsid w:val="00DC4724"/>
    <w:rsid w:val="00DC4971"/>
    <w:rsid w:val="00DC49E4"/>
    <w:rsid w:val="00DC4BF4"/>
    <w:rsid w:val="00DC4CF5"/>
    <w:rsid w:val="00DC4D01"/>
    <w:rsid w:val="00DC4D8E"/>
    <w:rsid w:val="00DC5016"/>
    <w:rsid w:val="00DC56BB"/>
    <w:rsid w:val="00DC5881"/>
    <w:rsid w:val="00DC589B"/>
    <w:rsid w:val="00DC5A80"/>
    <w:rsid w:val="00DC5CAE"/>
    <w:rsid w:val="00DC5D75"/>
    <w:rsid w:val="00DC5DF3"/>
    <w:rsid w:val="00DC602D"/>
    <w:rsid w:val="00DC62A5"/>
    <w:rsid w:val="00DC64B5"/>
    <w:rsid w:val="00DC6654"/>
    <w:rsid w:val="00DC6680"/>
    <w:rsid w:val="00DC687F"/>
    <w:rsid w:val="00DC68B7"/>
    <w:rsid w:val="00DC73ED"/>
    <w:rsid w:val="00DC758E"/>
    <w:rsid w:val="00DC75B4"/>
    <w:rsid w:val="00DC7621"/>
    <w:rsid w:val="00DC770D"/>
    <w:rsid w:val="00DC77CA"/>
    <w:rsid w:val="00DC7D14"/>
    <w:rsid w:val="00DC7D66"/>
    <w:rsid w:val="00DC7E88"/>
    <w:rsid w:val="00DD0080"/>
    <w:rsid w:val="00DD024E"/>
    <w:rsid w:val="00DD0497"/>
    <w:rsid w:val="00DD049A"/>
    <w:rsid w:val="00DD05E2"/>
    <w:rsid w:val="00DD0910"/>
    <w:rsid w:val="00DD09C5"/>
    <w:rsid w:val="00DD09ED"/>
    <w:rsid w:val="00DD0BD2"/>
    <w:rsid w:val="00DD0BF4"/>
    <w:rsid w:val="00DD0C02"/>
    <w:rsid w:val="00DD0C4C"/>
    <w:rsid w:val="00DD10B5"/>
    <w:rsid w:val="00DD1200"/>
    <w:rsid w:val="00DD13E1"/>
    <w:rsid w:val="00DD1695"/>
    <w:rsid w:val="00DD172F"/>
    <w:rsid w:val="00DD184A"/>
    <w:rsid w:val="00DD1AD8"/>
    <w:rsid w:val="00DD1D47"/>
    <w:rsid w:val="00DD1DEC"/>
    <w:rsid w:val="00DD1E01"/>
    <w:rsid w:val="00DD1F8B"/>
    <w:rsid w:val="00DD1FAD"/>
    <w:rsid w:val="00DD22A3"/>
    <w:rsid w:val="00DD23B8"/>
    <w:rsid w:val="00DD2675"/>
    <w:rsid w:val="00DD26BC"/>
    <w:rsid w:val="00DD2AAE"/>
    <w:rsid w:val="00DD2D86"/>
    <w:rsid w:val="00DD2E88"/>
    <w:rsid w:val="00DD305F"/>
    <w:rsid w:val="00DD3183"/>
    <w:rsid w:val="00DD32F1"/>
    <w:rsid w:val="00DD3324"/>
    <w:rsid w:val="00DD3366"/>
    <w:rsid w:val="00DD341F"/>
    <w:rsid w:val="00DD342B"/>
    <w:rsid w:val="00DD3455"/>
    <w:rsid w:val="00DD3513"/>
    <w:rsid w:val="00DD3696"/>
    <w:rsid w:val="00DD3ADF"/>
    <w:rsid w:val="00DD3B5D"/>
    <w:rsid w:val="00DD3D50"/>
    <w:rsid w:val="00DD3D99"/>
    <w:rsid w:val="00DD4018"/>
    <w:rsid w:val="00DD41C3"/>
    <w:rsid w:val="00DD4262"/>
    <w:rsid w:val="00DD4368"/>
    <w:rsid w:val="00DD460F"/>
    <w:rsid w:val="00DD4610"/>
    <w:rsid w:val="00DD4976"/>
    <w:rsid w:val="00DD49BA"/>
    <w:rsid w:val="00DD4E3C"/>
    <w:rsid w:val="00DD4F89"/>
    <w:rsid w:val="00DD546B"/>
    <w:rsid w:val="00DD55BC"/>
    <w:rsid w:val="00DD56A5"/>
    <w:rsid w:val="00DD5A65"/>
    <w:rsid w:val="00DD5AD9"/>
    <w:rsid w:val="00DD5B06"/>
    <w:rsid w:val="00DD604A"/>
    <w:rsid w:val="00DD605E"/>
    <w:rsid w:val="00DD616F"/>
    <w:rsid w:val="00DD618A"/>
    <w:rsid w:val="00DD618C"/>
    <w:rsid w:val="00DD63AA"/>
    <w:rsid w:val="00DD63C9"/>
    <w:rsid w:val="00DD6698"/>
    <w:rsid w:val="00DD66C5"/>
    <w:rsid w:val="00DD67DD"/>
    <w:rsid w:val="00DD6890"/>
    <w:rsid w:val="00DD6916"/>
    <w:rsid w:val="00DD6CC8"/>
    <w:rsid w:val="00DD6E21"/>
    <w:rsid w:val="00DD7117"/>
    <w:rsid w:val="00DD7212"/>
    <w:rsid w:val="00DD72FE"/>
    <w:rsid w:val="00DD730F"/>
    <w:rsid w:val="00DD73ED"/>
    <w:rsid w:val="00DD7496"/>
    <w:rsid w:val="00DD74FD"/>
    <w:rsid w:val="00DD77A7"/>
    <w:rsid w:val="00DD7842"/>
    <w:rsid w:val="00DD7981"/>
    <w:rsid w:val="00DD7ADC"/>
    <w:rsid w:val="00DD7E4F"/>
    <w:rsid w:val="00DE0174"/>
    <w:rsid w:val="00DE01C1"/>
    <w:rsid w:val="00DE01D3"/>
    <w:rsid w:val="00DE02D1"/>
    <w:rsid w:val="00DE0571"/>
    <w:rsid w:val="00DE06B6"/>
    <w:rsid w:val="00DE06CE"/>
    <w:rsid w:val="00DE076D"/>
    <w:rsid w:val="00DE0847"/>
    <w:rsid w:val="00DE0912"/>
    <w:rsid w:val="00DE0ADF"/>
    <w:rsid w:val="00DE0CDD"/>
    <w:rsid w:val="00DE0DE4"/>
    <w:rsid w:val="00DE1000"/>
    <w:rsid w:val="00DE1400"/>
    <w:rsid w:val="00DE140A"/>
    <w:rsid w:val="00DE1616"/>
    <w:rsid w:val="00DE16C6"/>
    <w:rsid w:val="00DE1859"/>
    <w:rsid w:val="00DE1CF1"/>
    <w:rsid w:val="00DE1FC4"/>
    <w:rsid w:val="00DE26AE"/>
    <w:rsid w:val="00DE275E"/>
    <w:rsid w:val="00DE28C0"/>
    <w:rsid w:val="00DE29CE"/>
    <w:rsid w:val="00DE2CA4"/>
    <w:rsid w:val="00DE2D77"/>
    <w:rsid w:val="00DE2E15"/>
    <w:rsid w:val="00DE2E65"/>
    <w:rsid w:val="00DE2F75"/>
    <w:rsid w:val="00DE3138"/>
    <w:rsid w:val="00DE31A5"/>
    <w:rsid w:val="00DE3258"/>
    <w:rsid w:val="00DE3330"/>
    <w:rsid w:val="00DE3496"/>
    <w:rsid w:val="00DE35B8"/>
    <w:rsid w:val="00DE366B"/>
    <w:rsid w:val="00DE3799"/>
    <w:rsid w:val="00DE3914"/>
    <w:rsid w:val="00DE3CEB"/>
    <w:rsid w:val="00DE3D2F"/>
    <w:rsid w:val="00DE3E5E"/>
    <w:rsid w:val="00DE3FCF"/>
    <w:rsid w:val="00DE3FDB"/>
    <w:rsid w:val="00DE3FDF"/>
    <w:rsid w:val="00DE414B"/>
    <w:rsid w:val="00DE425D"/>
    <w:rsid w:val="00DE45DC"/>
    <w:rsid w:val="00DE46B3"/>
    <w:rsid w:val="00DE4C22"/>
    <w:rsid w:val="00DE4D2F"/>
    <w:rsid w:val="00DE4F54"/>
    <w:rsid w:val="00DE529F"/>
    <w:rsid w:val="00DE52AF"/>
    <w:rsid w:val="00DE543A"/>
    <w:rsid w:val="00DE54CA"/>
    <w:rsid w:val="00DE56FB"/>
    <w:rsid w:val="00DE59F9"/>
    <w:rsid w:val="00DE5ADD"/>
    <w:rsid w:val="00DE5BFE"/>
    <w:rsid w:val="00DE5C8E"/>
    <w:rsid w:val="00DE5EA2"/>
    <w:rsid w:val="00DE5F4F"/>
    <w:rsid w:val="00DE6004"/>
    <w:rsid w:val="00DE60F8"/>
    <w:rsid w:val="00DE629C"/>
    <w:rsid w:val="00DE630A"/>
    <w:rsid w:val="00DE6413"/>
    <w:rsid w:val="00DE65B4"/>
    <w:rsid w:val="00DE6604"/>
    <w:rsid w:val="00DE67A1"/>
    <w:rsid w:val="00DE6B5C"/>
    <w:rsid w:val="00DE6BDF"/>
    <w:rsid w:val="00DE6BFD"/>
    <w:rsid w:val="00DE6CDC"/>
    <w:rsid w:val="00DE6F6E"/>
    <w:rsid w:val="00DE7455"/>
    <w:rsid w:val="00DE76D1"/>
    <w:rsid w:val="00DE797C"/>
    <w:rsid w:val="00DE7B98"/>
    <w:rsid w:val="00DE7ED3"/>
    <w:rsid w:val="00DF0165"/>
    <w:rsid w:val="00DF051A"/>
    <w:rsid w:val="00DF090F"/>
    <w:rsid w:val="00DF096B"/>
    <w:rsid w:val="00DF0A54"/>
    <w:rsid w:val="00DF0B2A"/>
    <w:rsid w:val="00DF0E55"/>
    <w:rsid w:val="00DF11F1"/>
    <w:rsid w:val="00DF11F2"/>
    <w:rsid w:val="00DF12F2"/>
    <w:rsid w:val="00DF15FC"/>
    <w:rsid w:val="00DF18EB"/>
    <w:rsid w:val="00DF1E5B"/>
    <w:rsid w:val="00DF1ED5"/>
    <w:rsid w:val="00DF20E0"/>
    <w:rsid w:val="00DF2191"/>
    <w:rsid w:val="00DF2717"/>
    <w:rsid w:val="00DF29B7"/>
    <w:rsid w:val="00DF2AA0"/>
    <w:rsid w:val="00DF2DF6"/>
    <w:rsid w:val="00DF30B1"/>
    <w:rsid w:val="00DF30F2"/>
    <w:rsid w:val="00DF33FF"/>
    <w:rsid w:val="00DF356F"/>
    <w:rsid w:val="00DF37D4"/>
    <w:rsid w:val="00DF3857"/>
    <w:rsid w:val="00DF389A"/>
    <w:rsid w:val="00DF39E7"/>
    <w:rsid w:val="00DF3BB1"/>
    <w:rsid w:val="00DF3E69"/>
    <w:rsid w:val="00DF4080"/>
    <w:rsid w:val="00DF429C"/>
    <w:rsid w:val="00DF42A1"/>
    <w:rsid w:val="00DF46C6"/>
    <w:rsid w:val="00DF475A"/>
    <w:rsid w:val="00DF479A"/>
    <w:rsid w:val="00DF4A64"/>
    <w:rsid w:val="00DF4B14"/>
    <w:rsid w:val="00DF4B55"/>
    <w:rsid w:val="00DF4CD0"/>
    <w:rsid w:val="00DF539D"/>
    <w:rsid w:val="00DF5560"/>
    <w:rsid w:val="00DF5729"/>
    <w:rsid w:val="00DF5EAB"/>
    <w:rsid w:val="00DF5EB8"/>
    <w:rsid w:val="00DF5FA9"/>
    <w:rsid w:val="00DF5FD9"/>
    <w:rsid w:val="00DF606C"/>
    <w:rsid w:val="00DF61B8"/>
    <w:rsid w:val="00DF644F"/>
    <w:rsid w:val="00DF64C0"/>
    <w:rsid w:val="00DF658C"/>
    <w:rsid w:val="00DF65B8"/>
    <w:rsid w:val="00DF65FC"/>
    <w:rsid w:val="00DF69F0"/>
    <w:rsid w:val="00DF6A5D"/>
    <w:rsid w:val="00DF6AA3"/>
    <w:rsid w:val="00DF6D75"/>
    <w:rsid w:val="00DF6E42"/>
    <w:rsid w:val="00DF70C5"/>
    <w:rsid w:val="00DF7439"/>
    <w:rsid w:val="00DF7560"/>
    <w:rsid w:val="00DF7643"/>
    <w:rsid w:val="00DF7995"/>
    <w:rsid w:val="00DF7A6C"/>
    <w:rsid w:val="00DF7B96"/>
    <w:rsid w:val="00DF7BBC"/>
    <w:rsid w:val="00DF7D7A"/>
    <w:rsid w:val="00DF7D92"/>
    <w:rsid w:val="00DF7DD2"/>
    <w:rsid w:val="00DF7F31"/>
    <w:rsid w:val="00DF7F36"/>
    <w:rsid w:val="00E00270"/>
    <w:rsid w:val="00E00765"/>
    <w:rsid w:val="00E010E9"/>
    <w:rsid w:val="00E01186"/>
    <w:rsid w:val="00E01249"/>
    <w:rsid w:val="00E01597"/>
    <w:rsid w:val="00E017A3"/>
    <w:rsid w:val="00E01883"/>
    <w:rsid w:val="00E019B4"/>
    <w:rsid w:val="00E019E2"/>
    <w:rsid w:val="00E02032"/>
    <w:rsid w:val="00E022FF"/>
    <w:rsid w:val="00E023D6"/>
    <w:rsid w:val="00E02459"/>
    <w:rsid w:val="00E02473"/>
    <w:rsid w:val="00E025A5"/>
    <w:rsid w:val="00E025B6"/>
    <w:rsid w:val="00E02623"/>
    <w:rsid w:val="00E028A0"/>
    <w:rsid w:val="00E02A93"/>
    <w:rsid w:val="00E02CA1"/>
    <w:rsid w:val="00E02E88"/>
    <w:rsid w:val="00E0302E"/>
    <w:rsid w:val="00E0314F"/>
    <w:rsid w:val="00E031B4"/>
    <w:rsid w:val="00E032F4"/>
    <w:rsid w:val="00E033F2"/>
    <w:rsid w:val="00E039A4"/>
    <w:rsid w:val="00E03D27"/>
    <w:rsid w:val="00E03F70"/>
    <w:rsid w:val="00E040E0"/>
    <w:rsid w:val="00E0412C"/>
    <w:rsid w:val="00E04202"/>
    <w:rsid w:val="00E04214"/>
    <w:rsid w:val="00E04217"/>
    <w:rsid w:val="00E04351"/>
    <w:rsid w:val="00E045AD"/>
    <w:rsid w:val="00E047AC"/>
    <w:rsid w:val="00E047D7"/>
    <w:rsid w:val="00E048F6"/>
    <w:rsid w:val="00E04A5E"/>
    <w:rsid w:val="00E04D60"/>
    <w:rsid w:val="00E04DA8"/>
    <w:rsid w:val="00E04FCF"/>
    <w:rsid w:val="00E05295"/>
    <w:rsid w:val="00E052CE"/>
    <w:rsid w:val="00E053ED"/>
    <w:rsid w:val="00E05668"/>
    <w:rsid w:val="00E0584B"/>
    <w:rsid w:val="00E05AE3"/>
    <w:rsid w:val="00E05C49"/>
    <w:rsid w:val="00E06106"/>
    <w:rsid w:val="00E06195"/>
    <w:rsid w:val="00E062B4"/>
    <w:rsid w:val="00E063FB"/>
    <w:rsid w:val="00E06407"/>
    <w:rsid w:val="00E065BC"/>
    <w:rsid w:val="00E065EB"/>
    <w:rsid w:val="00E06628"/>
    <w:rsid w:val="00E066EC"/>
    <w:rsid w:val="00E066F7"/>
    <w:rsid w:val="00E06738"/>
    <w:rsid w:val="00E06C24"/>
    <w:rsid w:val="00E06D61"/>
    <w:rsid w:val="00E06FF1"/>
    <w:rsid w:val="00E07007"/>
    <w:rsid w:val="00E07093"/>
    <w:rsid w:val="00E0715B"/>
    <w:rsid w:val="00E071B7"/>
    <w:rsid w:val="00E07227"/>
    <w:rsid w:val="00E07B35"/>
    <w:rsid w:val="00E07B38"/>
    <w:rsid w:val="00E07D82"/>
    <w:rsid w:val="00E103AA"/>
    <w:rsid w:val="00E1043B"/>
    <w:rsid w:val="00E1044D"/>
    <w:rsid w:val="00E104A2"/>
    <w:rsid w:val="00E104C9"/>
    <w:rsid w:val="00E105C4"/>
    <w:rsid w:val="00E1066C"/>
    <w:rsid w:val="00E1086B"/>
    <w:rsid w:val="00E109D6"/>
    <w:rsid w:val="00E10A0C"/>
    <w:rsid w:val="00E10AFF"/>
    <w:rsid w:val="00E10B3A"/>
    <w:rsid w:val="00E10F26"/>
    <w:rsid w:val="00E1101A"/>
    <w:rsid w:val="00E110FF"/>
    <w:rsid w:val="00E1115B"/>
    <w:rsid w:val="00E1125E"/>
    <w:rsid w:val="00E11260"/>
    <w:rsid w:val="00E112D0"/>
    <w:rsid w:val="00E1155B"/>
    <w:rsid w:val="00E118E9"/>
    <w:rsid w:val="00E11A70"/>
    <w:rsid w:val="00E11A77"/>
    <w:rsid w:val="00E11B3D"/>
    <w:rsid w:val="00E11EE2"/>
    <w:rsid w:val="00E11FA5"/>
    <w:rsid w:val="00E12063"/>
    <w:rsid w:val="00E12589"/>
    <w:rsid w:val="00E12706"/>
    <w:rsid w:val="00E12831"/>
    <w:rsid w:val="00E12975"/>
    <w:rsid w:val="00E129A1"/>
    <w:rsid w:val="00E12AAD"/>
    <w:rsid w:val="00E12B46"/>
    <w:rsid w:val="00E12C9B"/>
    <w:rsid w:val="00E1301A"/>
    <w:rsid w:val="00E130AB"/>
    <w:rsid w:val="00E13138"/>
    <w:rsid w:val="00E13394"/>
    <w:rsid w:val="00E1340F"/>
    <w:rsid w:val="00E136A6"/>
    <w:rsid w:val="00E136E7"/>
    <w:rsid w:val="00E1392C"/>
    <w:rsid w:val="00E13939"/>
    <w:rsid w:val="00E14035"/>
    <w:rsid w:val="00E1422F"/>
    <w:rsid w:val="00E143D5"/>
    <w:rsid w:val="00E14510"/>
    <w:rsid w:val="00E1477D"/>
    <w:rsid w:val="00E1485E"/>
    <w:rsid w:val="00E148B9"/>
    <w:rsid w:val="00E149E2"/>
    <w:rsid w:val="00E149E9"/>
    <w:rsid w:val="00E14A98"/>
    <w:rsid w:val="00E14B12"/>
    <w:rsid w:val="00E14BA7"/>
    <w:rsid w:val="00E15079"/>
    <w:rsid w:val="00E15543"/>
    <w:rsid w:val="00E15572"/>
    <w:rsid w:val="00E15755"/>
    <w:rsid w:val="00E158A7"/>
    <w:rsid w:val="00E15A5E"/>
    <w:rsid w:val="00E15BDA"/>
    <w:rsid w:val="00E15C2A"/>
    <w:rsid w:val="00E15CAA"/>
    <w:rsid w:val="00E160E2"/>
    <w:rsid w:val="00E16783"/>
    <w:rsid w:val="00E168E4"/>
    <w:rsid w:val="00E168EE"/>
    <w:rsid w:val="00E16ECA"/>
    <w:rsid w:val="00E16EEC"/>
    <w:rsid w:val="00E16F8B"/>
    <w:rsid w:val="00E17021"/>
    <w:rsid w:val="00E17062"/>
    <w:rsid w:val="00E17258"/>
    <w:rsid w:val="00E1735F"/>
    <w:rsid w:val="00E1761B"/>
    <w:rsid w:val="00E176CA"/>
    <w:rsid w:val="00E177B6"/>
    <w:rsid w:val="00E17DF3"/>
    <w:rsid w:val="00E17ED7"/>
    <w:rsid w:val="00E17F28"/>
    <w:rsid w:val="00E17F7D"/>
    <w:rsid w:val="00E2011D"/>
    <w:rsid w:val="00E20216"/>
    <w:rsid w:val="00E20254"/>
    <w:rsid w:val="00E202A9"/>
    <w:rsid w:val="00E204B0"/>
    <w:rsid w:val="00E20705"/>
    <w:rsid w:val="00E20883"/>
    <w:rsid w:val="00E20A3E"/>
    <w:rsid w:val="00E20E1C"/>
    <w:rsid w:val="00E20FFC"/>
    <w:rsid w:val="00E21086"/>
    <w:rsid w:val="00E2199A"/>
    <w:rsid w:val="00E219F8"/>
    <w:rsid w:val="00E21A0B"/>
    <w:rsid w:val="00E21C1C"/>
    <w:rsid w:val="00E21E43"/>
    <w:rsid w:val="00E21E63"/>
    <w:rsid w:val="00E21E66"/>
    <w:rsid w:val="00E21FA2"/>
    <w:rsid w:val="00E2245C"/>
    <w:rsid w:val="00E22765"/>
    <w:rsid w:val="00E2285C"/>
    <w:rsid w:val="00E2288E"/>
    <w:rsid w:val="00E22964"/>
    <w:rsid w:val="00E2299F"/>
    <w:rsid w:val="00E22A0B"/>
    <w:rsid w:val="00E22B1E"/>
    <w:rsid w:val="00E22D5E"/>
    <w:rsid w:val="00E22EB8"/>
    <w:rsid w:val="00E232AE"/>
    <w:rsid w:val="00E23383"/>
    <w:rsid w:val="00E234D7"/>
    <w:rsid w:val="00E23517"/>
    <w:rsid w:val="00E236D2"/>
    <w:rsid w:val="00E236DF"/>
    <w:rsid w:val="00E2378F"/>
    <w:rsid w:val="00E237F4"/>
    <w:rsid w:val="00E237FC"/>
    <w:rsid w:val="00E23F82"/>
    <w:rsid w:val="00E240CA"/>
    <w:rsid w:val="00E24395"/>
    <w:rsid w:val="00E2446A"/>
    <w:rsid w:val="00E246BA"/>
    <w:rsid w:val="00E248E6"/>
    <w:rsid w:val="00E24917"/>
    <w:rsid w:val="00E24A57"/>
    <w:rsid w:val="00E24AD4"/>
    <w:rsid w:val="00E24DA9"/>
    <w:rsid w:val="00E24E3E"/>
    <w:rsid w:val="00E24EEF"/>
    <w:rsid w:val="00E2552F"/>
    <w:rsid w:val="00E25BAF"/>
    <w:rsid w:val="00E25E84"/>
    <w:rsid w:val="00E262B5"/>
    <w:rsid w:val="00E262FA"/>
    <w:rsid w:val="00E2631E"/>
    <w:rsid w:val="00E2659C"/>
    <w:rsid w:val="00E26711"/>
    <w:rsid w:val="00E268AC"/>
    <w:rsid w:val="00E2692F"/>
    <w:rsid w:val="00E2693C"/>
    <w:rsid w:val="00E26A33"/>
    <w:rsid w:val="00E26B9B"/>
    <w:rsid w:val="00E26C2C"/>
    <w:rsid w:val="00E26C41"/>
    <w:rsid w:val="00E26F07"/>
    <w:rsid w:val="00E26FF0"/>
    <w:rsid w:val="00E27005"/>
    <w:rsid w:val="00E27023"/>
    <w:rsid w:val="00E270A0"/>
    <w:rsid w:val="00E270E9"/>
    <w:rsid w:val="00E272C4"/>
    <w:rsid w:val="00E275AF"/>
    <w:rsid w:val="00E2767C"/>
    <w:rsid w:val="00E27714"/>
    <w:rsid w:val="00E27724"/>
    <w:rsid w:val="00E278B3"/>
    <w:rsid w:val="00E27AAE"/>
    <w:rsid w:val="00E27E67"/>
    <w:rsid w:val="00E27FA2"/>
    <w:rsid w:val="00E301A4"/>
    <w:rsid w:val="00E301D4"/>
    <w:rsid w:val="00E30203"/>
    <w:rsid w:val="00E30457"/>
    <w:rsid w:val="00E30459"/>
    <w:rsid w:val="00E3052A"/>
    <w:rsid w:val="00E305F4"/>
    <w:rsid w:val="00E306D7"/>
    <w:rsid w:val="00E30943"/>
    <w:rsid w:val="00E30A39"/>
    <w:rsid w:val="00E30A44"/>
    <w:rsid w:val="00E30AA9"/>
    <w:rsid w:val="00E30B51"/>
    <w:rsid w:val="00E30E0E"/>
    <w:rsid w:val="00E3107A"/>
    <w:rsid w:val="00E31121"/>
    <w:rsid w:val="00E31273"/>
    <w:rsid w:val="00E3146B"/>
    <w:rsid w:val="00E31AE7"/>
    <w:rsid w:val="00E31E32"/>
    <w:rsid w:val="00E31F98"/>
    <w:rsid w:val="00E3201D"/>
    <w:rsid w:val="00E322B3"/>
    <w:rsid w:val="00E323E5"/>
    <w:rsid w:val="00E323F2"/>
    <w:rsid w:val="00E323FE"/>
    <w:rsid w:val="00E32B60"/>
    <w:rsid w:val="00E32BA3"/>
    <w:rsid w:val="00E32BC7"/>
    <w:rsid w:val="00E32D9C"/>
    <w:rsid w:val="00E32DC7"/>
    <w:rsid w:val="00E32E08"/>
    <w:rsid w:val="00E32F5E"/>
    <w:rsid w:val="00E32FA9"/>
    <w:rsid w:val="00E3309D"/>
    <w:rsid w:val="00E331AE"/>
    <w:rsid w:val="00E33204"/>
    <w:rsid w:val="00E3367C"/>
    <w:rsid w:val="00E33924"/>
    <w:rsid w:val="00E33BA0"/>
    <w:rsid w:val="00E33D58"/>
    <w:rsid w:val="00E33EF9"/>
    <w:rsid w:val="00E3402F"/>
    <w:rsid w:val="00E34197"/>
    <w:rsid w:val="00E34259"/>
    <w:rsid w:val="00E342E5"/>
    <w:rsid w:val="00E34307"/>
    <w:rsid w:val="00E343FC"/>
    <w:rsid w:val="00E34467"/>
    <w:rsid w:val="00E348FB"/>
    <w:rsid w:val="00E34ACE"/>
    <w:rsid w:val="00E34B88"/>
    <w:rsid w:val="00E34BF7"/>
    <w:rsid w:val="00E34CEC"/>
    <w:rsid w:val="00E34F3E"/>
    <w:rsid w:val="00E34FFC"/>
    <w:rsid w:val="00E350AE"/>
    <w:rsid w:val="00E350D3"/>
    <w:rsid w:val="00E352BE"/>
    <w:rsid w:val="00E35497"/>
    <w:rsid w:val="00E35655"/>
    <w:rsid w:val="00E35D0C"/>
    <w:rsid w:val="00E35DAD"/>
    <w:rsid w:val="00E35E58"/>
    <w:rsid w:val="00E35EA7"/>
    <w:rsid w:val="00E35F31"/>
    <w:rsid w:val="00E36047"/>
    <w:rsid w:val="00E361D3"/>
    <w:rsid w:val="00E363BA"/>
    <w:rsid w:val="00E36563"/>
    <w:rsid w:val="00E36662"/>
    <w:rsid w:val="00E36763"/>
    <w:rsid w:val="00E36764"/>
    <w:rsid w:val="00E3689C"/>
    <w:rsid w:val="00E36C74"/>
    <w:rsid w:val="00E36CBA"/>
    <w:rsid w:val="00E36E2E"/>
    <w:rsid w:val="00E36E6E"/>
    <w:rsid w:val="00E373A9"/>
    <w:rsid w:val="00E37589"/>
    <w:rsid w:val="00E37EB8"/>
    <w:rsid w:val="00E37EFE"/>
    <w:rsid w:val="00E401EA"/>
    <w:rsid w:val="00E40201"/>
    <w:rsid w:val="00E40231"/>
    <w:rsid w:val="00E407DA"/>
    <w:rsid w:val="00E4097F"/>
    <w:rsid w:val="00E40C79"/>
    <w:rsid w:val="00E40E65"/>
    <w:rsid w:val="00E41117"/>
    <w:rsid w:val="00E4111D"/>
    <w:rsid w:val="00E41627"/>
    <w:rsid w:val="00E41725"/>
    <w:rsid w:val="00E417AE"/>
    <w:rsid w:val="00E41856"/>
    <w:rsid w:val="00E419B2"/>
    <w:rsid w:val="00E41AF8"/>
    <w:rsid w:val="00E41B2D"/>
    <w:rsid w:val="00E41BA4"/>
    <w:rsid w:val="00E41BF3"/>
    <w:rsid w:val="00E41C01"/>
    <w:rsid w:val="00E41CDB"/>
    <w:rsid w:val="00E41D25"/>
    <w:rsid w:val="00E42145"/>
    <w:rsid w:val="00E42236"/>
    <w:rsid w:val="00E4228C"/>
    <w:rsid w:val="00E425FF"/>
    <w:rsid w:val="00E42766"/>
    <w:rsid w:val="00E4279B"/>
    <w:rsid w:val="00E4281D"/>
    <w:rsid w:val="00E4290A"/>
    <w:rsid w:val="00E42BDC"/>
    <w:rsid w:val="00E42C60"/>
    <w:rsid w:val="00E42EA9"/>
    <w:rsid w:val="00E4322B"/>
    <w:rsid w:val="00E43290"/>
    <w:rsid w:val="00E432D6"/>
    <w:rsid w:val="00E43AD8"/>
    <w:rsid w:val="00E43BC5"/>
    <w:rsid w:val="00E43C02"/>
    <w:rsid w:val="00E43D9B"/>
    <w:rsid w:val="00E440CD"/>
    <w:rsid w:val="00E444C7"/>
    <w:rsid w:val="00E44517"/>
    <w:rsid w:val="00E445E7"/>
    <w:rsid w:val="00E44796"/>
    <w:rsid w:val="00E44A45"/>
    <w:rsid w:val="00E44E06"/>
    <w:rsid w:val="00E44FE2"/>
    <w:rsid w:val="00E4507B"/>
    <w:rsid w:val="00E45140"/>
    <w:rsid w:val="00E4516B"/>
    <w:rsid w:val="00E452C2"/>
    <w:rsid w:val="00E45512"/>
    <w:rsid w:val="00E45618"/>
    <w:rsid w:val="00E4564D"/>
    <w:rsid w:val="00E45691"/>
    <w:rsid w:val="00E4579D"/>
    <w:rsid w:val="00E4580B"/>
    <w:rsid w:val="00E458DC"/>
    <w:rsid w:val="00E45B1D"/>
    <w:rsid w:val="00E45C43"/>
    <w:rsid w:val="00E45D2B"/>
    <w:rsid w:val="00E45D51"/>
    <w:rsid w:val="00E45DF4"/>
    <w:rsid w:val="00E45E7A"/>
    <w:rsid w:val="00E45EDC"/>
    <w:rsid w:val="00E461F4"/>
    <w:rsid w:val="00E46206"/>
    <w:rsid w:val="00E463C6"/>
    <w:rsid w:val="00E46457"/>
    <w:rsid w:val="00E46760"/>
    <w:rsid w:val="00E46814"/>
    <w:rsid w:val="00E468EA"/>
    <w:rsid w:val="00E46B62"/>
    <w:rsid w:val="00E46BD1"/>
    <w:rsid w:val="00E46DD7"/>
    <w:rsid w:val="00E46E4F"/>
    <w:rsid w:val="00E47056"/>
    <w:rsid w:val="00E473C3"/>
    <w:rsid w:val="00E47455"/>
    <w:rsid w:val="00E476F2"/>
    <w:rsid w:val="00E47776"/>
    <w:rsid w:val="00E47903"/>
    <w:rsid w:val="00E47A62"/>
    <w:rsid w:val="00E47AF7"/>
    <w:rsid w:val="00E47BD2"/>
    <w:rsid w:val="00E47CC5"/>
    <w:rsid w:val="00E5027D"/>
    <w:rsid w:val="00E5049D"/>
    <w:rsid w:val="00E5066B"/>
    <w:rsid w:val="00E50755"/>
    <w:rsid w:val="00E50878"/>
    <w:rsid w:val="00E508BC"/>
    <w:rsid w:val="00E50B91"/>
    <w:rsid w:val="00E50FBF"/>
    <w:rsid w:val="00E51157"/>
    <w:rsid w:val="00E51182"/>
    <w:rsid w:val="00E51201"/>
    <w:rsid w:val="00E51257"/>
    <w:rsid w:val="00E513BF"/>
    <w:rsid w:val="00E513F7"/>
    <w:rsid w:val="00E5159A"/>
    <w:rsid w:val="00E515CB"/>
    <w:rsid w:val="00E5167E"/>
    <w:rsid w:val="00E51C61"/>
    <w:rsid w:val="00E51D51"/>
    <w:rsid w:val="00E51FCA"/>
    <w:rsid w:val="00E52153"/>
    <w:rsid w:val="00E5228E"/>
    <w:rsid w:val="00E5264A"/>
    <w:rsid w:val="00E529AF"/>
    <w:rsid w:val="00E52A05"/>
    <w:rsid w:val="00E52C32"/>
    <w:rsid w:val="00E52D90"/>
    <w:rsid w:val="00E52FA3"/>
    <w:rsid w:val="00E531FE"/>
    <w:rsid w:val="00E53432"/>
    <w:rsid w:val="00E53736"/>
    <w:rsid w:val="00E53951"/>
    <w:rsid w:val="00E539A8"/>
    <w:rsid w:val="00E53C15"/>
    <w:rsid w:val="00E53C33"/>
    <w:rsid w:val="00E53E44"/>
    <w:rsid w:val="00E53F52"/>
    <w:rsid w:val="00E53FBA"/>
    <w:rsid w:val="00E53FE4"/>
    <w:rsid w:val="00E5436C"/>
    <w:rsid w:val="00E5442B"/>
    <w:rsid w:val="00E54569"/>
    <w:rsid w:val="00E545C0"/>
    <w:rsid w:val="00E5461F"/>
    <w:rsid w:val="00E547C6"/>
    <w:rsid w:val="00E548AC"/>
    <w:rsid w:val="00E549A0"/>
    <w:rsid w:val="00E54A9E"/>
    <w:rsid w:val="00E54B24"/>
    <w:rsid w:val="00E54B65"/>
    <w:rsid w:val="00E54B9F"/>
    <w:rsid w:val="00E54BE8"/>
    <w:rsid w:val="00E54C5B"/>
    <w:rsid w:val="00E54D07"/>
    <w:rsid w:val="00E55006"/>
    <w:rsid w:val="00E556FD"/>
    <w:rsid w:val="00E5583F"/>
    <w:rsid w:val="00E55987"/>
    <w:rsid w:val="00E55A33"/>
    <w:rsid w:val="00E55A55"/>
    <w:rsid w:val="00E55CDA"/>
    <w:rsid w:val="00E55F59"/>
    <w:rsid w:val="00E55F7C"/>
    <w:rsid w:val="00E55FAD"/>
    <w:rsid w:val="00E5651D"/>
    <w:rsid w:val="00E566B4"/>
    <w:rsid w:val="00E567F0"/>
    <w:rsid w:val="00E569B5"/>
    <w:rsid w:val="00E56DD1"/>
    <w:rsid w:val="00E57137"/>
    <w:rsid w:val="00E5714E"/>
    <w:rsid w:val="00E575FE"/>
    <w:rsid w:val="00E576A0"/>
    <w:rsid w:val="00E577E2"/>
    <w:rsid w:val="00E57823"/>
    <w:rsid w:val="00E57B43"/>
    <w:rsid w:val="00E57F22"/>
    <w:rsid w:val="00E57F40"/>
    <w:rsid w:val="00E57FF6"/>
    <w:rsid w:val="00E6010B"/>
    <w:rsid w:val="00E601FD"/>
    <w:rsid w:val="00E60273"/>
    <w:rsid w:val="00E602F0"/>
    <w:rsid w:val="00E60386"/>
    <w:rsid w:val="00E604A1"/>
    <w:rsid w:val="00E604B2"/>
    <w:rsid w:val="00E605FB"/>
    <w:rsid w:val="00E606A8"/>
    <w:rsid w:val="00E60744"/>
    <w:rsid w:val="00E60A14"/>
    <w:rsid w:val="00E60AAB"/>
    <w:rsid w:val="00E60B4C"/>
    <w:rsid w:val="00E60B6D"/>
    <w:rsid w:val="00E60CB3"/>
    <w:rsid w:val="00E60DAA"/>
    <w:rsid w:val="00E60DC7"/>
    <w:rsid w:val="00E610F3"/>
    <w:rsid w:val="00E6118F"/>
    <w:rsid w:val="00E61256"/>
    <w:rsid w:val="00E612B1"/>
    <w:rsid w:val="00E613ED"/>
    <w:rsid w:val="00E61711"/>
    <w:rsid w:val="00E6182A"/>
    <w:rsid w:val="00E61A41"/>
    <w:rsid w:val="00E61C35"/>
    <w:rsid w:val="00E61DC6"/>
    <w:rsid w:val="00E61F33"/>
    <w:rsid w:val="00E61F65"/>
    <w:rsid w:val="00E61FF3"/>
    <w:rsid w:val="00E62154"/>
    <w:rsid w:val="00E62486"/>
    <w:rsid w:val="00E62556"/>
    <w:rsid w:val="00E62581"/>
    <w:rsid w:val="00E62675"/>
    <w:rsid w:val="00E626D2"/>
    <w:rsid w:val="00E62907"/>
    <w:rsid w:val="00E62AB9"/>
    <w:rsid w:val="00E62D02"/>
    <w:rsid w:val="00E62D84"/>
    <w:rsid w:val="00E62E3B"/>
    <w:rsid w:val="00E62ED1"/>
    <w:rsid w:val="00E631DE"/>
    <w:rsid w:val="00E635C5"/>
    <w:rsid w:val="00E636E9"/>
    <w:rsid w:val="00E63917"/>
    <w:rsid w:val="00E63960"/>
    <w:rsid w:val="00E6396A"/>
    <w:rsid w:val="00E639C9"/>
    <w:rsid w:val="00E63C45"/>
    <w:rsid w:val="00E63DF9"/>
    <w:rsid w:val="00E63E5B"/>
    <w:rsid w:val="00E64045"/>
    <w:rsid w:val="00E64137"/>
    <w:rsid w:val="00E6449B"/>
    <w:rsid w:val="00E645D7"/>
    <w:rsid w:val="00E64658"/>
    <w:rsid w:val="00E6470B"/>
    <w:rsid w:val="00E64B32"/>
    <w:rsid w:val="00E64B35"/>
    <w:rsid w:val="00E64B54"/>
    <w:rsid w:val="00E64B66"/>
    <w:rsid w:val="00E64DD7"/>
    <w:rsid w:val="00E64E37"/>
    <w:rsid w:val="00E64E4E"/>
    <w:rsid w:val="00E64EA2"/>
    <w:rsid w:val="00E65167"/>
    <w:rsid w:val="00E6526F"/>
    <w:rsid w:val="00E6551F"/>
    <w:rsid w:val="00E656EA"/>
    <w:rsid w:val="00E65868"/>
    <w:rsid w:val="00E65938"/>
    <w:rsid w:val="00E65ADA"/>
    <w:rsid w:val="00E65AFF"/>
    <w:rsid w:val="00E65C75"/>
    <w:rsid w:val="00E65F28"/>
    <w:rsid w:val="00E661AB"/>
    <w:rsid w:val="00E66230"/>
    <w:rsid w:val="00E663C7"/>
    <w:rsid w:val="00E6646A"/>
    <w:rsid w:val="00E669DD"/>
    <w:rsid w:val="00E66A23"/>
    <w:rsid w:val="00E66CAB"/>
    <w:rsid w:val="00E66CBB"/>
    <w:rsid w:val="00E66CF3"/>
    <w:rsid w:val="00E66D75"/>
    <w:rsid w:val="00E66DE5"/>
    <w:rsid w:val="00E66FBB"/>
    <w:rsid w:val="00E67029"/>
    <w:rsid w:val="00E672E6"/>
    <w:rsid w:val="00E675D6"/>
    <w:rsid w:val="00E6761F"/>
    <w:rsid w:val="00E67762"/>
    <w:rsid w:val="00E6781C"/>
    <w:rsid w:val="00E67880"/>
    <w:rsid w:val="00E67BD8"/>
    <w:rsid w:val="00E67DC7"/>
    <w:rsid w:val="00E70043"/>
    <w:rsid w:val="00E7013D"/>
    <w:rsid w:val="00E70413"/>
    <w:rsid w:val="00E705A6"/>
    <w:rsid w:val="00E706A4"/>
    <w:rsid w:val="00E707C0"/>
    <w:rsid w:val="00E70815"/>
    <w:rsid w:val="00E7088C"/>
    <w:rsid w:val="00E70A2F"/>
    <w:rsid w:val="00E70A8B"/>
    <w:rsid w:val="00E70B6C"/>
    <w:rsid w:val="00E70BE2"/>
    <w:rsid w:val="00E70C8F"/>
    <w:rsid w:val="00E70CA9"/>
    <w:rsid w:val="00E70CE1"/>
    <w:rsid w:val="00E70E7A"/>
    <w:rsid w:val="00E7132F"/>
    <w:rsid w:val="00E714C7"/>
    <w:rsid w:val="00E718A5"/>
    <w:rsid w:val="00E71AEB"/>
    <w:rsid w:val="00E71AFE"/>
    <w:rsid w:val="00E71BFA"/>
    <w:rsid w:val="00E71DAC"/>
    <w:rsid w:val="00E71F84"/>
    <w:rsid w:val="00E7211C"/>
    <w:rsid w:val="00E72129"/>
    <w:rsid w:val="00E722C3"/>
    <w:rsid w:val="00E723D6"/>
    <w:rsid w:val="00E7263C"/>
    <w:rsid w:val="00E72B01"/>
    <w:rsid w:val="00E72C1D"/>
    <w:rsid w:val="00E72CF3"/>
    <w:rsid w:val="00E730FE"/>
    <w:rsid w:val="00E73464"/>
    <w:rsid w:val="00E7363E"/>
    <w:rsid w:val="00E73655"/>
    <w:rsid w:val="00E73783"/>
    <w:rsid w:val="00E73B76"/>
    <w:rsid w:val="00E73C2E"/>
    <w:rsid w:val="00E73F53"/>
    <w:rsid w:val="00E73F8A"/>
    <w:rsid w:val="00E73F91"/>
    <w:rsid w:val="00E74041"/>
    <w:rsid w:val="00E740F5"/>
    <w:rsid w:val="00E740FF"/>
    <w:rsid w:val="00E742E5"/>
    <w:rsid w:val="00E743D7"/>
    <w:rsid w:val="00E7441C"/>
    <w:rsid w:val="00E744F8"/>
    <w:rsid w:val="00E74614"/>
    <w:rsid w:val="00E746FD"/>
    <w:rsid w:val="00E74702"/>
    <w:rsid w:val="00E7484F"/>
    <w:rsid w:val="00E74E30"/>
    <w:rsid w:val="00E7527C"/>
    <w:rsid w:val="00E755E1"/>
    <w:rsid w:val="00E75BBD"/>
    <w:rsid w:val="00E75C4D"/>
    <w:rsid w:val="00E75E6A"/>
    <w:rsid w:val="00E763AF"/>
    <w:rsid w:val="00E76573"/>
    <w:rsid w:val="00E76606"/>
    <w:rsid w:val="00E76697"/>
    <w:rsid w:val="00E7678D"/>
    <w:rsid w:val="00E76951"/>
    <w:rsid w:val="00E76C8B"/>
    <w:rsid w:val="00E76EC0"/>
    <w:rsid w:val="00E76F5B"/>
    <w:rsid w:val="00E76F74"/>
    <w:rsid w:val="00E770A1"/>
    <w:rsid w:val="00E77383"/>
    <w:rsid w:val="00E774D9"/>
    <w:rsid w:val="00E77656"/>
    <w:rsid w:val="00E77998"/>
    <w:rsid w:val="00E77A8D"/>
    <w:rsid w:val="00E77B4C"/>
    <w:rsid w:val="00E77C10"/>
    <w:rsid w:val="00E801E3"/>
    <w:rsid w:val="00E8047C"/>
    <w:rsid w:val="00E806E4"/>
    <w:rsid w:val="00E80857"/>
    <w:rsid w:val="00E80AD1"/>
    <w:rsid w:val="00E80C50"/>
    <w:rsid w:val="00E80F18"/>
    <w:rsid w:val="00E81071"/>
    <w:rsid w:val="00E81226"/>
    <w:rsid w:val="00E81231"/>
    <w:rsid w:val="00E812E9"/>
    <w:rsid w:val="00E81549"/>
    <w:rsid w:val="00E81734"/>
    <w:rsid w:val="00E81E6D"/>
    <w:rsid w:val="00E81E7C"/>
    <w:rsid w:val="00E820A4"/>
    <w:rsid w:val="00E82211"/>
    <w:rsid w:val="00E82293"/>
    <w:rsid w:val="00E822C1"/>
    <w:rsid w:val="00E82357"/>
    <w:rsid w:val="00E824DB"/>
    <w:rsid w:val="00E8260E"/>
    <w:rsid w:val="00E82987"/>
    <w:rsid w:val="00E82B8E"/>
    <w:rsid w:val="00E82D07"/>
    <w:rsid w:val="00E8310A"/>
    <w:rsid w:val="00E8316E"/>
    <w:rsid w:val="00E8321E"/>
    <w:rsid w:val="00E832E8"/>
    <w:rsid w:val="00E83466"/>
    <w:rsid w:val="00E834B8"/>
    <w:rsid w:val="00E837EB"/>
    <w:rsid w:val="00E838A7"/>
    <w:rsid w:val="00E83A27"/>
    <w:rsid w:val="00E83BD8"/>
    <w:rsid w:val="00E83BEA"/>
    <w:rsid w:val="00E83BEB"/>
    <w:rsid w:val="00E83CB2"/>
    <w:rsid w:val="00E83FC4"/>
    <w:rsid w:val="00E84284"/>
    <w:rsid w:val="00E8443D"/>
    <w:rsid w:val="00E84A02"/>
    <w:rsid w:val="00E84B7B"/>
    <w:rsid w:val="00E8554B"/>
    <w:rsid w:val="00E8559E"/>
    <w:rsid w:val="00E8573C"/>
    <w:rsid w:val="00E85880"/>
    <w:rsid w:val="00E85AA2"/>
    <w:rsid w:val="00E8609E"/>
    <w:rsid w:val="00E860D4"/>
    <w:rsid w:val="00E860FA"/>
    <w:rsid w:val="00E861AE"/>
    <w:rsid w:val="00E8626D"/>
    <w:rsid w:val="00E867B7"/>
    <w:rsid w:val="00E867D5"/>
    <w:rsid w:val="00E86A3C"/>
    <w:rsid w:val="00E86C29"/>
    <w:rsid w:val="00E870E6"/>
    <w:rsid w:val="00E87202"/>
    <w:rsid w:val="00E872FB"/>
    <w:rsid w:val="00E87331"/>
    <w:rsid w:val="00E87360"/>
    <w:rsid w:val="00E874D3"/>
    <w:rsid w:val="00E8763B"/>
    <w:rsid w:val="00E879BC"/>
    <w:rsid w:val="00E87B1B"/>
    <w:rsid w:val="00E87C54"/>
    <w:rsid w:val="00E90332"/>
    <w:rsid w:val="00E9034A"/>
    <w:rsid w:val="00E907D1"/>
    <w:rsid w:val="00E9086A"/>
    <w:rsid w:val="00E90A90"/>
    <w:rsid w:val="00E90C6B"/>
    <w:rsid w:val="00E90F77"/>
    <w:rsid w:val="00E90FE2"/>
    <w:rsid w:val="00E9147C"/>
    <w:rsid w:val="00E915D1"/>
    <w:rsid w:val="00E9165D"/>
    <w:rsid w:val="00E91A4E"/>
    <w:rsid w:val="00E91B49"/>
    <w:rsid w:val="00E91DB0"/>
    <w:rsid w:val="00E91F5D"/>
    <w:rsid w:val="00E92244"/>
    <w:rsid w:val="00E92485"/>
    <w:rsid w:val="00E924AE"/>
    <w:rsid w:val="00E926FE"/>
    <w:rsid w:val="00E929BD"/>
    <w:rsid w:val="00E92ADC"/>
    <w:rsid w:val="00E92AEC"/>
    <w:rsid w:val="00E92E6F"/>
    <w:rsid w:val="00E931CE"/>
    <w:rsid w:val="00E933FC"/>
    <w:rsid w:val="00E93634"/>
    <w:rsid w:val="00E9382A"/>
    <w:rsid w:val="00E9399C"/>
    <w:rsid w:val="00E93AE5"/>
    <w:rsid w:val="00E93CFC"/>
    <w:rsid w:val="00E93D14"/>
    <w:rsid w:val="00E93D58"/>
    <w:rsid w:val="00E93D7B"/>
    <w:rsid w:val="00E93E27"/>
    <w:rsid w:val="00E9469E"/>
    <w:rsid w:val="00E94A03"/>
    <w:rsid w:val="00E94F61"/>
    <w:rsid w:val="00E952F0"/>
    <w:rsid w:val="00E95693"/>
    <w:rsid w:val="00E958BE"/>
    <w:rsid w:val="00E95A01"/>
    <w:rsid w:val="00E95ADA"/>
    <w:rsid w:val="00E95D91"/>
    <w:rsid w:val="00E95E24"/>
    <w:rsid w:val="00E95E8C"/>
    <w:rsid w:val="00E9616B"/>
    <w:rsid w:val="00E96212"/>
    <w:rsid w:val="00E96476"/>
    <w:rsid w:val="00E9658A"/>
    <w:rsid w:val="00E9665D"/>
    <w:rsid w:val="00E967EC"/>
    <w:rsid w:val="00E96A83"/>
    <w:rsid w:val="00E96AB4"/>
    <w:rsid w:val="00E96F86"/>
    <w:rsid w:val="00E96FFA"/>
    <w:rsid w:val="00E97019"/>
    <w:rsid w:val="00E970C7"/>
    <w:rsid w:val="00E97107"/>
    <w:rsid w:val="00E97662"/>
    <w:rsid w:val="00E9766B"/>
    <w:rsid w:val="00E97794"/>
    <w:rsid w:val="00E97915"/>
    <w:rsid w:val="00E97DB7"/>
    <w:rsid w:val="00EA004A"/>
    <w:rsid w:val="00EA01B3"/>
    <w:rsid w:val="00EA038E"/>
    <w:rsid w:val="00EA04FA"/>
    <w:rsid w:val="00EA080C"/>
    <w:rsid w:val="00EA097E"/>
    <w:rsid w:val="00EA0B67"/>
    <w:rsid w:val="00EA0CFC"/>
    <w:rsid w:val="00EA0ED9"/>
    <w:rsid w:val="00EA0FE1"/>
    <w:rsid w:val="00EA1095"/>
    <w:rsid w:val="00EA1166"/>
    <w:rsid w:val="00EA13F9"/>
    <w:rsid w:val="00EA1663"/>
    <w:rsid w:val="00EA19B9"/>
    <w:rsid w:val="00EA1BDC"/>
    <w:rsid w:val="00EA1DD4"/>
    <w:rsid w:val="00EA1F03"/>
    <w:rsid w:val="00EA21EA"/>
    <w:rsid w:val="00EA2249"/>
    <w:rsid w:val="00EA2282"/>
    <w:rsid w:val="00EA2436"/>
    <w:rsid w:val="00EA24D6"/>
    <w:rsid w:val="00EA24E2"/>
    <w:rsid w:val="00EA2543"/>
    <w:rsid w:val="00EA26EB"/>
    <w:rsid w:val="00EA2796"/>
    <w:rsid w:val="00EA2847"/>
    <w:rsid w:val="00EA2F91"/>
    <w:rsid w:val="00EA2F9E"/>
    <w:rsid w:val="00EA2FA9"/>
    <w:rsid w:val="00EA300F"/>
    <w:rsid w:val="00EA3159"/>
    <w:rsid w:val="00EA334C"/>
    <w:rsid w:val="00EA341B"/>
    <w:rsid w:val="00EA35CC"/>
    <w:rsid w:val="00EA3878"/>
    <w:rsid w:val="00EA387F"/>
    <w:rsid w:val="00EA39AD"/>
    <w:rsid w:val="00EA3CB3"/>
    <w:rsid w:val="00EA3CC8"/>
    <w:rsid w:val="00EA3DB0"/>
    <w:rsid w:val="00EA3F8C"/>
    <w:rsid w:val="00EA40B1"/>
    <w:rsid w:val="00EA4179"/>
    <w:rsid w:val="00EA43F3"/>
    <w:rsid w:val="00EA4454"/>
    <w:rsid w:val="00EA45ED"/>
    <w:rsid w:val="00EA46B5"/>
    <w:rsid w:val="00EA47B3"/>
    <w:rsid w:val="00EA49DC"/>
    <w:rsid w:val="00EA4AC0"/>
    <w:rsid w:val="00EA4BC7"/>
    <w:rsid w:val="00EA4DA2"/>
    <w:rsid w:val="00EA4EE4"/>
    <w:rsid w:val="00EA4F2D"/>
    <w:rsid w:val="00EA4F9B"/>
    <w:rsid w:val="00EA5017"/>
    <w:rsid w:val="00EA50F8"/>
    <w:rsid w:val="00EA51F7"/>
    <w:rsid w:val="00EA5352"/>
    <w:rsid w:val="00EA55AF"/>
    <w:rsid w:val="00EA573A"/>
    <w:rsid w:val="00EA5795"/>
    <w:rsid w:val="00EA58BC"/>
    <w:rsid w:val="00EA5C0C"/>
    <w:rsid w:val="00EA5CD3"/>
    <w:rsid w:val="00EA6279"/>
    <w:rsid w:val="00EA6410"/>
    <w:rsid w:val="00EA6669"/>
    <w:rsid w:val="00EA6844"/>
    <w:rsid w:val="00EA6A20"/>
    <w:rsid w:val="00EA6A49"/>
    <w:rsid w:val="00EA6AE1"/>
    <w:rsid w:val="00EA6E38"/>
    <w:rsid w:val="00EA6FB4"/>
    <w:rsid w:val="00EA7022"/>
    <w:rsid w:val="00EA71DF"/>
    <w:rsid w:val="00EA7249"/>
    <w:rsid w:val="00EA729C"/>
    <w:rsid w:val="00EA7324"/>
    <w:rsid w:val="00EA7462"/>
    <w:rsid w:val="00EA77AE"/>
    <w:rsid w:val="00EA7B71"/>
    <w:rsid w:val="00EA7CA9"/>
    <w:rsid w:val="00EA7DDE"/>
    <w:rsid w:val="00EA7EAC"/>
    <w:rsid w:val="00EA7FB4"/>
    <w:rsid w:val="00EB04A8"/>
    <w:rsid w:val="00EB0942"/>
    <w:rsid w:val="00EB0B70"/>
    <w:rsid w:val="00EB0BC3"/>
    <w:rsid w:val="00EB0D74"/>
    <w:rsid w:val="00EB0E11"/>
    <w:rsid w:val="00EB12CF"/>
    <w:rsid w:val="00EB15F7"/>
    <w:rsid w:val="00EB1679"/>
    <w:rsid w:val="00EB1854"/>
    <w:rsid w:val="00EB185F"/>
    <w:rsid w:val="00EB19ED"/>
    <w:rsid w:val="00EB1B9F"/>
    <w:rsid w:val="00EB1E19"/>
    <w:rsid w:val="00EB21BD"/>
    <w:rsid w:val="00EB28ED"/>
    <w:rsid w:val="00EB2A13"/>
    <w:rsid w:val="00EB2A74"/>
    <w:rsid w:val="00EB2E42"/>
    <w:rsid w:val="00EB2F05"/>
    <w:rsid w:val="00EB328E"/>
    <w:rsid w:val="00EB336A"/>
    <w:rsid w:val="00EB33D9"/>
    <w:rsid w:val="00EB3437"/>
    <w:rsid w:val="00EB368A"/>
    <w:rsid w:val="00EB3A7F"/>
    <w:rsid w:val="00EB3FA3"/>
    <w:rsid w:val="00EB459A"/>
    <w:rsid w:val="00EB4695"/>
    <w:rsid w:val="00EB4725"/>
    <w:rsid w:val="00EB4798"/>
    <w:rsid w:val="00EB4AC2"/>
    <w:rsid w:val="00EB4D0B"/>
    <w:rsid w:val="00EB4D1C"/>
    <w:rsid w:val="00EB4DCA"/>
    <w:rsid w:val="00EB4E6E"/>
    <w:rsid w:val="00EB506A"/>
    <w:rsid w:val="00EB525F"/>
    <w:rsid w:val="00EB5322"/>
    <w:rsid w:val="00EB5434"/>
    <w:rsid w:val="00EB5830"/>
    <w:rsid w:val="00EB5867"/>
    <w:rsid w:val="00EB58E7"/>
    <w:rsid w:val="00EB598B"/>
    <w:rsid w:val="00EB5B63"/>
    <w:rsid w:val="00EB66E2"/>
    <w:rsid w:val="00EB6E04"/>
    <w:rsid w:val="00EB6F36"/>
    <w:rsid w:val="00EB70D6"/>
    <w:rsid w:val="00EB7238"/>
    <w:rsid w:val="00EB738A"/>
    <w:rsid w:val="00EB764E"/>
    <w:rsid w:val="00EB76A3"/>
    <w:rsid w:val="00EB76BE"/>
    <w:rsid w:val="00EB775B"/>
    <w:rsid w:val="00EB793B"/>
    <w:rsid w:val="00EB793F"/>
    <w:rsid w:val="00EB7B03"/>
    <w:rsid w:val="00EB7D60"/>
    <w:rsid w:val="00EC0068"/>
    <w:rsid w:val="00EC00CB"/>
    <w:rsid w:val="00EC0381"/>
    <w:rsid w:val="00EC0485"/>
    <w:rsid w:val="00EC09FC"/>
    <w:rsid w:val="00EC0AB7"/>
    <w:rsid w:val="00EC0BB4"/>
    <w:rsid w:val="00EC0BE0"/>
    <w:rsid w:val="00EC0C2A"/>
    <w:rsid w:val="00EC0CE1"/>
    <w:rsid w:val="00EC100A"/>
    <w:rsid w:val="00EC11D2"/>
    <w:rsid w:val="00EC1259"/>
    <w:rsid w:val="00EC158F"/>
    <w:rsid w:val="00EC169F"/>
    <w:rsid w:val="00EC1710"/>
    <w:rsid w:val="00EC1713"/>
    <w:rsid w:val="00EC1777"/>
    <w:rsid w:val="00EC185B"/>
    <w:rsid w:val="00EC18AB"/>
    <w:rsid w:val="00EC197C"/>
    <w:rsid w:val="00EC1B35"/>
    <w:rsid w:val="00EC1B3B"/>
    <w:rsid w:val="00EC1BCE"/>
    <w:rsid w:val="00EC1D47"/>
    <w:rsid w:val="00EC1EBF"/>
    <w:rsid w:val="00EC1F9A"/>
    <w:rsid w:val="00EC1FD2"/>
    <w:rsid w:val="00EC1FDA"/>
    <w:rsid w:val="00EC2221"/>
    <w:rsid w:val="00EC26A2"/>
    <w:rsid w:val="00EC274C"/>
    <w:rsid w:val="00EC27DE"/>
    <w:rsid w:val="00EC291B"/>
    <w:rsid w:val="00EC298F"/>
    <w:rsid w:val="00EC2C1F"/>
    <w:rsid w:val="00EC3164"/>
    <w:rsid w:val="00EC3212"/>
    <w:rsid w:val="00EC35A9"/>
    <w:rsid w:val="00EC3767"/>
    <w:rsid w:val="00EC37D4"/>
    <w:rsid w:val="00EC38A2"/>
    <w:rsid w:val="00EC3B57"/>
    <w:rsid w:val="00EC3CF5"/>
    <w:rsid w:val="00EC3DAC"/>
    <w:rsid w:val="00EC407F"/>
    <w:rsid w:val="00EC4110"/>
    <w:rsid w:val="00EC41C4"/>
    <w:rsid w:val="00EC44BB"/>
    <w:rsid w:val="00EC44D9"/>
    <w:rsid w:val="00EC44F0"/>
    <w:rsid w:val="00EC4656"/>
    <w:rsid w:val="00EC465A"/>
    <w:rsid w:val="00EC4694"/>
    <w:rsid w:val="00EC480A"/>
    <w:rsid w:val="00EC4AF9"/>
    <w:rsid w:val="00EC4D1F"/>
    <w:rsid w:val="00EC4DA7"/>
    <w:rsid w:val="00EC4E28"/>
    <w:rsid w:val="00EC4FC3"/>
    <w:rsid w:val="00EC51CC"/>
    <w:rsid w:val="00EC53BA"/>
    <w:rsid w:val="00EC56BB"/>
    <w:rsid w:val="00EC5719"/>
    <w:rsid w:val="00EC5756"/>
    <w:rsid w:val="00EC59A4"/>
    <w:rsid w:val="00EC5AB8"/>
    <w:rsid w:val="00EC5CF2"/>
    <w:rsid w:val="00EC5DDF"/>
    <w:rsid w:val="00EC5EE1"/>
    <w:rsid w:val="00EC60B5"/>
    <w:rsid w:val="00EC6101"/>
    <w:rsid w:val="00EC62FE"/>
    <w:rsid w:val="00EC6A40"/>
    <w:rsid w:val="00EC6E2E"/>
    <w:rsid w:val="00EC6F02"/>
    <w:rsid w:val="00EC6F13"/>
    <w:rsid w:val="00EC709B"/>
    <w:rsid w:val="00EC7ABE"/>
    <w:rsid w:val="00EC7C47"/>
    <w:rsid w:val="00EC7D62"/>
    <w:rsid w:val="00EC7E2B"/>
    <w:rsid w:val="00ED0144"/>
    <w:rsid w:val="00ED0269"/>
    <w:rsid w:val="00ED042B"/>
    <w:rsid w:val="00ED08B1"/>
    <w:rsid w:val="00ED08C5"/>
    <w:rsid w:val="00ED0B75"/>
    <w:rsid w:val="00ED0E19"/>
    <w:rsid w:val="00ED1239"/>
    <w:rsid w:val="00ED15BC"/>
    <w:rsid w:val="00ED177C"/>
    <w:rsid w:val="00ED1801"/>
    <w:rsid w:val="00ED1805"/>
    <w:rsid w:val="00ED199E"/>
    <w:rsid w:val="00ED19B7"/>
    <w:rsid w:val="00ED19EF"/>
    <w:rsid w:val="00ED1A54"/>
    <w:rsid w:val="00ED1DB4"/>
    <w:rsid w:val="00ED1F87"/>
    <w:rsid w:val="00ED2144"/>
    <w:rsid w:val="00ED2341"/>
    <w:rsid w:val="00ED25ED"/>
    <w:rsid w:val="00ED2814"/>
    <w:rsid w:val="00ED28F0"/>
    <w:rsid w:val="00ED2947"/>
    <w:rsid w:val="00ED2B18"/>
    <w:rsid w:val="00ED2B76"/>
    <w:rsid w:val="00ED2BED"/>
    <w:rsid w:val="00ED2C7F"/>
    <w:rsid w:val="00ED2D3B"/>
    <w:rsid w:val="00ED2FFE"/>
    <w:rsid w:val="00ED31E5"/>
    <w:rsid w:val="00ED32B9"/>
    <w:rsid w:val="00ED333B"/>
    <w:rsid w:val="00ED3939"/>
    <w:rsid w:val="00ED3957"/>
    <w:rsid w:val="00ED3BBC"/>
    <w:rsid w:val="00ED3C35"/>
    <w:rsid w:val="00ED3C53"/>
    <w:rsid w:val="00ED3D5A"/>
    <w:rsid w:val="00ED3ED8"/>
    <w:rsid w:val="00ED42CF"/>
    <w:rsid w:val="00ED442D"/>
    <w:rsid w:val="00ED47CE"/>
    <w:rsid w:val="00ED4861"/>
    <w:rsid w:val="00ED4B70"/>
    <w:rsid w:val="00ED4B76"/>
    <w:rsid w:val="00ED4CAD"/>
    <w:rsid w:val="00ED4D64"/>
    <w:rsid w:val="00ED506E"/>
    <w:rsid w:val="00ED50B8"/>
    <w:rsid w:val="00ED5387"/>
    <w:rsid w:val="00ED554E"/>
    <w:rsid w:val="00ED57D6"/>
    <w:rsid w:val="00ED5B40"/>
    <w:rsid w:val="00ED5BCC"/>
    <w:rsid w:val="00ED5BF9"/>
    <w:rsid w:val="00ED5EEE"/>
    <w:rsid w:val="00ED6016"/>
    <w:rsid w:val="00ED60F5"/>
    <w:rsid w:val="00ED6298"/>
    <w:rsid w:val="00ED691E"/>
    <w:rsid w:val="00ED6B26"/>
    <w:rsid w:val="00ED6B3D"/>
    <w:rsid w:val="00ED6C11"/>
    <w:rsid w:val="00ED6CFE"/>
    <w:rsid w:val="00ED6E74"/>
    <w:rsid w:val="00ED7041"/>
    <w:rsid w:val="00ED70A3"/>
    <w:rsid w:val="00ED71BF"/>
    <w:rsid w:val="00ED724A"/>
    <w:rsid w:val="00ED7536"/>
    <w:rsid w:val="00ED75AD"/>
    <w:rsid w:val="00ED76A4"/>
    <w:rsid w:val="00ED77E3"/>
    <w:rsid w:val="00ED780D"/>
    <w:rsid w:val="00ED783D"/>
    <w:rsid w:val="00ED7A63"/>
    <w:rsid w:val="00ED7A70"/>
    <w:rsid w:val="00ED7D8F"/>
    <w:rsid w:val="00ED7F19"/>
    <w:rsid w:val="00ED7F71"/>
    <w:rsid w:val="00EE0108"/>
    <w:rsid w:val="00EE025A"/>
    <w:rsid w:val="00EE0302"/>
    <w:rsid w:val="00EE04EB"/>
    <w:rsid w:val="00EE0617"/>
    <w:rsid w:val="00EE06DD"/>
    <w:rsid w:val="00EE078B"/>
    <w:rsid w:val="00EE08CB"/>
    <w:rsid w:val="00EE09C3"/>
    <w:rsid w:val="00EE0ADC"/>
    <w:rsid w:val="00EE0B0F"/>
    <w:rsid w:val="00EE0E5C"/>
    <w:rsid w:val="00EE0F3E"/>
    <w:rsid w:val="00EE103D"/>
    <w:rsid w:val="00EE1158"/>
    <w:rsid w:val="00EE1256"/>
    <w:rsid w:val="00EE12E6"/>
    <w:rsid w:val="00EE139F"/>
    <w:rsid w:val="00EE1433"/>
    <w:rsid w:val="00EE156D"/>
    <w:rsid w:val="00EE1AEF"/>
    <w:rsid w:val="00EE1B1E"/>
    <w:rsid w:val="00EE1C62"/>
    <w:rsid w:val="00EE1F53"/>
    <w:rsid w:val="00EE1F74"/>
    <w:rsid w:val="00EE2338"/>
    <w:rsid w:val="00EE2B82"/>
    <w:rsid w:val="00EE2C8B"/>
    <w:rsid w:val="00EE2CF3"/>
    <w:rsid w:val="00EE2E70"/>
    <w:rsid w:val="00EE2E96"/>
    <w:rsid w:val="00EE30A8"/>
    <w:rsid w:val="00EE3136"/>
    <w:rsid w:val="00EE3187"/>
    <w:rsid w:val="00EE3218"/>
    <w:rsid w:val="00EE361D"/>
    <w:rsid w:val="00EE3659"/>
    <w:rsid w:val="00EE36FE"/>
    <w:rsid w:val="00EE3952"/>
    <w:rsid w:val="00EE3A0B"/>
    <w:rsid w:val="00EE3BC3"/>
    <w:rsid w:val="00EE3CA1"/>
    <w:rsid w:val="00EE3D26"/>
    <w:rsid w:val="00EE3D28"/>
    <w:rsid w:val="00EE3E58"/>
    <w:rsid w:val="00EE3F49"/>
    <w:rsid w:val="00EE4173"/>
    <w:rsid w:val="00EE42A8"/>
    <w:rsid w:val="00EE438A"/>
    <w:rsid w:val="00EE4440"/>
    <w:rsid w:val="00EE4503"/>
    <w:rsid w:val="00EE451E"/>
    <w:rsid w:val="00EE4574"/>
    <w:rsid w:val="00EE469F"/>
    <w:rsid w:val="00EE4A63"/>
    <w:rsid w:val="00EE4A93"/>
    <w:rsid w:val="00EE4FDF"/>
    <w:rsid w:val="00EE5771"/>
    <w:rsid w:val="00EE5911"/>
    <w:rsid w:val="00EE5AA4"/>
    <w:rsid w:val="00EE5AE5"/>
    <w:rsid w:val="00EE5BDD"/>
    <w:rsid w:val="00EE5DC3"/>
    <w:rsid w:val="00EE5EA4"/>
    <w:rsid w:val="00EE603D"/>
    <w:rsid w:val="00EE60BD"/>
    <w:rsid w:val="00EE6421"/>
    <w:rsid w:val="00EE66EC"/>
    <w:rsid w:val="00EE6AC8"/>
    <w:rsid w:val="00EE6C4B"/>
    <w:rsid w:val="00EE6D98"/>
    <w:rsid w:val="00EE6E57"/>
    <w:rsid w:val="00EE6EB2"/>
    <w:rsid w:val="00EE6F47"/>
    <w:rsid w:val="00EE6FB3"/>
    <w:rsid w:val="00EE7194"/>
    <w:rsid w:val="00EE73F5"/>
    <w:rsid w:val="00EE7610"/>
    <w:rsid w:val="00EE791C"/>
    <w:rsid w:val="00EE7988"/>
    <w:rsid w:val="00EE79B7"/>
    <w:rsid w:val="00EE7A8C"/>
    <w:rsid w:val="00EE7B0F"/>
    <w:rsid w:val="00EE7CDE"/>
    <w:rsid w:val="00EE7FB4"/>
    <w:rsid w:val="00EF0005"/>
    <w:rsid w:val="00EF0057"/>
    <w:rsid w:val="00EF0318"/>
    <w:rsid w:val="00EF04A1"/>
    <w:rsid w:val="00EF094E"/>
    <w:rsid w:val="00EF0A80"/>
    <w:rsid w:val="00EF0B0A"/>
    <w:rsid w:val="00EF0B17"/>
    <w:rsid w:val="00EF0BCA"/>
    <w:rsid w:val="00EF0D6B"/>
    <w:rsid w:val="00EF0D81"/>
    <w:rsid w:val="00EF10FB"/>
    <w:rsid w:val="00EF115E"/>
    <w:rsid w:val="00EF127A"/>
    <w:rsid w:val="00EF133A"/>
    <w:rsid w:val="00EF1345"/>
    <w:rsid w:val="00EF13F7"/>
    <w:rsid w:val="00EF14C9"/>
    <w:rsid w:val="00EF157B"/>
    <w:rsid w:val="00EF17AE"/>
    <w:rsid w:val="00EF17C7"/>
    <w:rsid w:val="00EF17FE"/>
    <w:rsid w:val="00EF19A1"/>
    <w:rsid w:val="00EF21DB"/>
    <w:rsid w:val="00EF224B"/>
    <w:rsid w:val="00EF23C6"/>
    <w:rsid w:val="00EF2534"/>
    <w:rsid w:val="00EF260E"/>
    <w:rsid w:val="00EF265A"/>
    <w:rsid w:val="00EF26D7"/>
    <w:rsid w:val="00EF2721"/>
    <w:rsid w:val="00EF27EB"/>
    <w:rsid w:val="00EF2B3E"/>
    <w:rsid w:val="00EF3206"/>
    <w:rsid w:val="00EF3234"/>
    <w:rsid w:val="00EF3389"/>
    <w:rsid w:val="00EF33C5"/>
    <w:rsid w:val="00EF3671"/>
    <w:rsid w:val="00EF370C"/>
    <w:rsid w:val="00EF38C1"/>
    <w:rsid w:val="00EF3A52"/>
    <w:rsid w:val="00EF3EDE"/>
    <w:rsid w:val="00EF3F91"/>
    <w:rsid w:val="00EF3FF8"/>
    <w:rsid w:val="00EF417B"/>
    <w:rsid w:val="00EF42A0"/>
    <w:rsid w:val="00EF4308"/>
    <w:rsid w:val="00EF463D"/>
    <w:rsid w:val="00EF4676"/>
    <w:rsid w:val="00EF4E4C"/>
    <w:rsid w:val="00EF4EB5"/>
    <w:rsid w:val="00EF4ED6"/>
    <w:rsid w:val="00EF4F04"/>
    <w:rsid w:val="00EF4F40"/>
    <w:rsid w:val="00EF50E8"/>
    <w:rsid w:val="00EF53E3"/>
    <w:rsid w:val="00EF541E"/>
    <w:rsid w:val="00EF54E0"/>
    <w:rsid w:val="00EF5710"/>
    <w:rsid w:val="00EF5952"/>
    <w:rsid w:val="00EF5E40"/>
    <w:rsid w:val="00EF600B"/>
    <w:rsid w:val="00EF624A"/>
    <w:rsid w:val="00EF635B"/>
    <w:rsid w:val="00EF647F"/>
    <w:rsid w:val="00EF6621"/>
    <w:rsid w:val="00EF6BF0"/>
    <w:rsid w:val="00EF6D8E"/>
    <w:rsid w:val="00EF6FA5"/>
    <w:rsid w:val="00EF72D3"/>
    <w:rsid w:val="00EF74DF"/>
    <w:rsid w:val="00EF7667"/>
    <w:rsid w:val="00EF76F0"/>
    <w:rsid w:val="00EF7723"/>
    <w:rsid w:val="00EF779F"/>
    <w:rsid w:val="00EF77CC"/>
    <w:rsid w:val="00EF7802"/>
    <w:rsid w:val="00EF7B0E"/>
    <w:rsid w:val="00EF7E0F"/>
    <w:rsid w:val="00EF7E39"/>
    <w:rsid w:val="00EF7F49"/>
    <w:rsid w:val="00EF7FD5"/>
    <w:rsid w:val="00F0004A"/>
    <w:rsid w:val="00F00055"/>
    <w:rsid w:val="00F004FF"/>
    <w:rsid w:val="00F0056C"/>
    <w:rsid w:val="00F0063B"/>
    <w:rsid w:val="00F007E8"/>
    <w:rsid w:val="00F00830"/>
    <w:rsid w:val="00F008F3"/>
    <w:rsid w:val="00F00944"/>
    <w:rsid w:val="00F00CC5"/>
    <w:rsid w:val="00F00D8B"/>
    <w:rsid w:val="00F00E64"/>
    <w:rsid w:val="00F00F3A"/>
    <w:rsid w:val="00F011C0"/>
    <w:rsid w:val="00F011C1"/>
    <w:rsid w:val="00F013C8"/>
    <w:rsid w:val="00F01753"/>
    <w:rsid w:val="00F017C9"/>
    <w:rsid w:val="00F018B9"/>
    <w:rsid w:val="00F01C72"/>
    <w:rsid w:val="00F01E13"/>
    <w:rsid w:val="00F01EC9"/>
    <w:rsid w:val="00F01F58"/>
    <w:rsid w:val="00F02019"/>
    <w:rsid w:val="00F02115"/>
    <w:rsid w:val="00F023D8"/>
    <w:rsid w:val="00F026A9"/>
    <w:rsid w:val="00F026CB"/>
    <w:rsid w:val="00F02788"/>
    <w:rsid w:val="00F02802"/>
    <w:rsid w:val="00F02917"/>
    <w:rsid w:val="00F02969"/>
    <w:rsid w:val="00F02ABA"/>
    <w:rsid w:val="00F02BE3"/>
    <w:rsid w:val="00F02D4E"/>
    <w:rsid w:val="00F02F73"/>
    <w:rsid w:val="00F03027"/>
    <w:rsid w:val="00F0315F"/>
    <w:rsid w:val="00F03204"/>
    <w:rsid w:val="00F03400"/>
    <w:rsid w:val="00F0351E"/>
    <w:rsid w:val="00F0362E"/>
    <w:rsid w:val="00F03889"/>
    <w:rsid w:val="00F039FD"/>
    <w:rsid w:val="00F03CDF"/>
    <w:rsid w:val="00F03D01"/>
    <w:rsid w:val="00F03F60"/>
    <w:rsid w:val="00F03F7B"/>
    <w:rsid w:val="00F03FB0"/>
    <w:rsid w:val="00F04125"/>
    <w:rsid w:val="00F048C5"/>
    <w:rsid w:val="00F048D3"/>
    <w:rsid w:val="00F04924"/>
    <w:rsid w:val="00F04D95"/>
    <w:rsid w:val="00F04E07"/>
    <w:rsid w:val="00F04E49"/>
    <w:rsid w:val="00F05093"/>
    <w:rsid w:val="00F05272"/>
    <w:rsid w:val="00F05324"/>
    <w:rsid w:val="00F05655"/>
    <w:rsid w:val="00F05810"/>
    <w:rsid w:val="00F0588B"/>
    <w:rsid w:val="00F05A6A"/>
    <w:rsid w:val="00F05B59"/>
    <w:rsid w:val="00F05CFD"/>
    <w:rsid w:val="00F05D1D"/>
    <w:rsid w:val="00F05DBA"/>
    <w:rsid w:val="00F05EC7"/>
    <w:rsid w:val="00F05F8D"/>
    <w:rsid w:val="00F0603A"/>
    <w:rsid w:val="00F0615F"/>
    <w:rsid w:val="00F0617F"/>
    <w:rsid w:val="00F062FB"/>
    <w:rsid w:val="00F0639A"/>
    <w:rsid w:val="00F063A4"/>
    <w:rsid w:val="00F06708"/>
    <w:rsid w:val="00F067FC"/>
    <w:rsid w:val="00F069E0"/>
    <w:rsid w:val="00F06A20"/>
    <w:rsid w:val="00F06D2A"/>
    <w:rsid w:val="00F06E96"/>
    <w:rsid w:val="00F06ECD"/>
    <w:rsid w:val="00F06F8D"/>
    <w:rsid w:val="00F06FF1"/>
    <w:rsid w:val="00F07149"/>
    <w:rsid w:val="00F07268"/>
    <w:rsid w:val="00F0729A"/>
    <w:rsid w:val="00F076FB"/>
    <w:rsid w:val="00F077A6"/>
    <w:rsid w:val="00F07873"/>
    <w:rsid w:val="00F07A3B"/>
    <w:rsid w:val="00F07A7B"/>
    <w:rsid w:val="00F07C23"/>
    <w:rsid w:val="00F07C3F"/>
    <w:rsid w:val="00F07F06"/>
    <w:rsid w:val="00F07FCA"/>
    <w:rsid w:val="00F100BE"/>
    <w:rsid w:val="00F101F4"/>
    <w:rsid w:val="00F102B0"/>
    <w:rsid w:val="00F102DF"/>
    <w:rsid w:val="00F1043E"/>
    <w:rsid w:val="00F1043F"/>
    <w:rsid w:val="00F106EC"/>
    <w:rsid w:val="00F10A64"/>
    <w:rsid w:val="00F10C4F"/>
    <w:rsid w:val="00F10D7E"/>
    <w:rsid w:val="00F110E3"/>
    <w:rsid w:val="00F11243"/>
    <w:rsid w:val="00F11320"/>
    <w:rsid w:val="00F11402"/>
    <w:rsid w:val="00F116A4"/>
    <w:rsid w:val="00F117E7"/>
    <w:rsid w:val="00F11928"/>
    <w:rsid w:val="00F119A3"/>
    <w:rsid w:val="00F119C5"/>
    <w:rsid w:val="00F11C21"/>
    <w:rsid w:val="00F11F16"/>
    <w:rsid w:val="00F12085"/>
    <w:rsid w:val="00F1216B"/>
    <w:rsid w:val="00F1218B"/>
    <w:rsid w:val="00F122F2"/>
    <w:rsid w:val="00F1235C"/>
    <w:rsid w:val="00F12677"/>
    <w:rsid w:val="00F1286D"/>
    <w:rsid w:val="00F12F46"/>
    <w:rsid w:val="00F130F3"/>
    <w:rsid w:val="00F131BB"/>
    <w:rsid w:val="00F13428"/>
    <w:rsid w:val="00F13448"/>
    <w:rsid w:val="00F136EE"/>
    <w:rsid w:val="00F13A7C"/>
    <w:rsid w:val="00F13AA5"/>
    <w:rsid w:val="00F13B4F"/>
    <w:rsid w:val="00F13D37"/>
    <w:rsid w:val="00F13DC5"/>
    <w:rsid w:val="00F13FD4"/>
    <w:rsid w:val="00F1417B"/>
    <w:rsid w:val="00F142A8"/>
    <w:rsid w:val="00F1465D"/>
    <w:rsid w:val="00F146DD"/>
    <w:rsid w:val="00F1471E"/>
    <w:rsid w:val="00F149BE"/>
    <w:rsid w:val="00F14A21"/>
    <w:rsid w:val="00F14AA5"/>
    <w:rsid w:val="00F14ADC"/>
    <w:rsid w:val="00F14F31"/>
    <w:rsid w:val="00F150D1"/>
    <w:rsid w:val="00F15136"/>
    <w:rsid w:val="00F15201"/>
    <w:rsid w:val="00F15317"/>
    <w:rsid w:val="00F15984"/>
    <w:rsid w:val="00F15AC1"/>
    <w:rsid w:val="00F15AC9"/>
    <w:rsid w:val="00F15ACA"/>
    <w:rsid w:val="00F15E51"/>
    <w:rsid w:val="00F15ED7"/>
    <w:rsid w:val="00F16011"/>
    <w:rsid w:val="00F16040"/>
    <w:rsid w:val="00F16464"/>
    <w:rsid w:val="00F1663F"/>
    <w:rsid w:val="00F16839"/>
    <w:rsid w:val="00F16E0D"/>
    <w:rsid w:val="00F16EF0"/>
    <w:rsid w:val="00F170F3"/>
    <w:rsid w:val="00F17239"/>
    <w:rsid w:val="00F17301"/>
    <w:rsid w:val="00F17844"/>
    <w:rsid w:val="00F178DF"/>
    <w:rsid w:val="00F1792C"/>
    <w:rsid w:val="00F17978"/>
    <w:rsid w:val="00F179C7"/>
    <w:rsid w:val="00F17D3F"/>
    <w:rsid w:val="00F17D51"/>
    <w:rsid w:val="00F17E10"/>
    <w:rsid w:val="00F17E9E"/>
    <w:rsid w:val="00F17EAF"/>
    <w:rsid w:val="00F17EC4"/>
    <w:rsid w:val="00F17F2F"/>
    <w:rsid w:val="00F17F90"/>
    <w:rsid w:val="00F201D1"/>
    <w:rsid w:val="00F2040A"/>
    <w:rsid w:val="00F20422"/>
    <w:rsid w:val="00F205F8"/>
    <w:rsid w:val="00F2062B"/>
    <w:rsid w:val="00F2068F"/>
    <w:rsid w:val="00F20BD4"/>
    <w:rsid w:val="00F20C1C"/>
    <w:rsid w:val="00F20C2E"/>
    <w:rsid w:val="00F20DFA"/>
    <w:rsid w:val="00F2102C"/>
    <w:rsid w:val="00F21359"/>
    <w:rsid w:val="00F2158F"/>
    <w:rsid w:val="00F21667"/>
    <w:rsid w:val="00F21729"/>
    <w:rsid w:val="00F21DF1"/>
    <w:rsid w:val="00F21EB0"/>
    <w:rsid w:val="00F22046"/>
    <w:rsid w:val="00F221CE"/>
    <w:rsid w:val="00F22208"/>
    <w:rsid w:val="00F222A3"/>
    <w:rsid w:val="00F222BE"/>
    <w:rsid w:val="00F222D6"/>
    <w:rsid w:val="00F22799"/>
    <w:rsid w:val="00F22892"/>
    <w:rsid w:val="00F22BC9"/>
    <w:rsid w:val="00F22C7D"/>
    <w:rsid w:val="00F22D5C"/>
    <w:rsid w:val="00F22FC5"/>
    <w:rsid w:val="00F22FE7"/>
    <w:rsid w:val="00F230CF"/>
    <w:rsid w:val="00F23279"/>
    <w:rsid w:val="00F232EC"/>
    <w:rsid w:val="00F236A0"/>
    <w:rsid w:val="00F23905"/>
    <w:rsid w:val="00F23ABB"/>
    <w:rsid w:val="00F23B19"/>
    <w:rsid w:val="00F23B50"/>
    <w:rsid w:val="00F23CD4"/>
    <w:rsid w:val="00F23FBC"/>
    <w:rsid w:val="00F24035"/>
    <w:rsid w:val="00F24432"/>
    <w:rsid w:val="00F24526"/>
    <w:rsid w:val="00F2458D"/>
    <w:rsid w:val="00F24591"/>
    <w:rsid w:val="00F2469B"/>
    <w:rsid w:val="00F24AB8"/>
    <w:rsid w:val="00F24EF8"/>
    <w:rsid w:val="00F24FF8"/>
    <w:rsid w:val="00F250C3"/>
    <w:rsid w:val="00F250F7"/>
    <w:rsid w:val="00F2516A"/>
    <w:rsid w:val="00F253F6"/>
    <w:rsid w:val="00F258F3"/>
    <w:rsid w:val="00F259F0"/>
    <w:rsid w:val="00F25ECE"/>
    <w:rsid w:val="00F261A3"/>
    <w:rsid w:val="00F26472"/>
    <w:rsid w:val="00F26653"/>
    <w:rsid w:val="00F266D9"/>
    <w:rsid w:val="00F2672B"/>
    <w:rsid w:val="00F26A68"/>
    <w:rsid w:val="00F26B22"/>
    <w:rsid w:val="00F26B5E"/>
    <w:rsid w:val="00F26B8C"/>
    <w:rsid w:val="00F26D2E"/>
    <w:rsid w:val="00F26D55"/>
    <w:rsid w:val="00F26DA5"/>
    <w:rsid w:val="00F26E7E"/>
    <w:rsid w:val="00F270C8"/>
    <w:rsid w:val="00F274EF"/>
    <w:rsid w:val="00F27876"/>
    <w:rsid w:val="00F27A18"/>
    <w:rsid w:val="00F27A5F"/>
    <w:rsid w:val="00F27AEB"/>
    <w:rsid w:val="00F27E77"/>
    <w:rsid w:val="00F27EF3"/>
    <w:rsid w:val="00F27F40"/>
    <w:rsid w:val="00F301A5"/>
    <w:rsid w:val="00F30448"/>
    <w:rsid w:val="00F3059C"/>
    <w:rsid w:val="00F30624"/>
    <w:rsid w:val="00F307C8"/>
    <w:rsid w:val="00F308FA"/>
    <w:rsid w:val="00F3095A"/>
    <w:rsid w:val="00F30BCA"/>
    <w:rsid w:val="00F30CB6"/>
    <w:rsid w:val="00F30CD0"/>
    <w:rsid w:val="00F30DB1"/>
    <w:rsid w:val="00F30E60"/>
    <w:rsid w:val="00F30E77"/>
    <w:rsid w:val="00F30EEE"/>
    <w:rsid w:val="00F30EFA"/>
    <w:rsid w:val="00F30F84"/>
    <w:rsid w:val="00F312EF"/>
    <w:rsid w:val="00F313F2"/>
    <w:rsid w:val="00F314A6"/>
    <w:rsid w:val="00F31744"/>
    <w:rsid w:val="00F31955"/>
    <w:rsid w:val="00F31CD5"/>
    <w:rsid w:val="00F31D33"/>
    <w:rsid w:val="00F31E0D"/>
    <w:rsid w:val="00F31ED1"/>
    <w:rsid w:val="00F32060"/>
    <w:rsid w:val="00F320D6"/>
    <w:rsid w:val="00F323E1"/>
    <w:rsid w:val="00F32857"/>
    <w:rsid w:val="00F32A66"/>
    <w:rsid w:val="00F32B59"/>
    <w:rsid w:val="00F32EE6"/>
    <w:rsid w:val="00F32FD7"/>
    <w:rsid w:val="00F3301C"/>
    <w:rsid w:val="00F3308D"/>
    <w:rsid w:val="00F33548"/>
    <w:rsid w:val="00F33581"/>
    <w:rsid w:val="00F335D8"/>
    <w:rsid w:val="00F3361A"/>
    <w:rsid w:val="00F3382A"/>
    <w:rsid w:val="00F33A45"/>
    <w:rsid w:val="00F33BB3"/>
    <w:rsid w:val="00F33E4D"/>
    <w:rsid w:val="00F33EAE"/>
    <w:rsid w:val="00F33EC9"/>
    <w:rsid w:val="00F33F6E"/>
    <w:rsid w:val="00F340C8"/>
    <w:rsid w:val="00F341DF"/>
    <w:rsid w:val="00F3424A"/>
    <w:rsid w:val="00F34317"/>
    <w:rsid w:val="00F343A5"/>
    <w:rsid w:val="00F3445C"/>
    <w:rsid w:val="00F3461A"/>
    <w:rsid w:val="00F34625"/>
    <w:rsid w:val="00F34629"/>
    <w:rsid w:val="00F347A7"/>
    <w:rsid w:val="00F34AA5"/>
    <w:rsid w:val="00F34B92"/>
    <w:rsid w:val="00F34BAD"/>
    <w:rsid w:val="00F34E16"/>
    <w:rsid w:val="00F34F78"/>
    <w:rsid w:val="00F350F6"/>
    <w:rsid w:val="00F351DF"/>
    <w:rsid w:val="00F3522F"/>
    <w:rsid w:val="00F353FB"/>
    <w:rsid w:val="00F3569F"/>
    <w:rsid w:val="00F3576A"/>
    <w:rsid w:val="00F3583A"/>
    <w:rsid w:val="00F35DCD"/>
    <w:rsid w:val="00F35E61"/>
    <w:rsid w:val="00F35E6A"/>
    <w:rsid w:val="00F35ED2"/>
    <w:rsid w:val="00F35F1F"/>
    <w:rsid w:val="00F3627D"/>
    <w:rsid w:val="00F362F7"/>
    <w:rsid w:val="00F363A4"/>
    <w:rsid w:val="00F36617"/>
    <w:rsid w:val="00F36797"/>
    <w:rsid w:val="00F367CB"/>
    <w:rsid w:val="00F36824"/>
    <w:rsid w:val="00F36843"/>
    <w:rsid w:val="00F36CE0"/>
    <w:rsid w:val="00F36D28"/>
    <w:rsid w:val="00F36EB3"/>
    <w:rsid w:val="00F37187"/>
    <w:rsid w:val="00F372CA"/>
    <w:rsid w:val="00F37325"/>
    <w:rsid w:val="00F373B6"/>
    <w:rsid w:val="00F3744E"/>
    <w:rsid w:val="00F37457"/>
    <w:rsid w:val="00F3753B"/>
    <w:rsid w:val="00F37789"/>
    <w:rsid w:val="00F37802"/>
    <w:rsid w:val="00F378F1"/>
    <w:rsid w:val="00F378F7"/>
    <w:rsid w:val="00F378FC"/>
    <w:rsid w:val="00F37A1E"/>
    <w:rsid w:val="00F37ABF"/>
    <w:rsid w:val="00F37BCC"/>
    <w:rsid w:val="00F37DEA"/>
    <w:rsid w:val="00F37DF5"/>
    <w:rsid w:val="00F37FFC"/>
    <w:rsid w:val="00F40397"/>
    <w:rsid w:val="00F4049A"/>
    <w:rsid w:val="00F40521"/>
    <w:rsid w:val="00F40705"/>
    <w:rsid w:val="00F40827"/>
    <w:rsid w:val="00F40B96"/>
    <w:rsid w:val="00F40BE9"/>
    <w:rsid w:val="00F40E30"/>
    <w:rsid w:val="00F40E40"/>
    <w:rsid w:val="00F410A4"/>
    <w:rsid w:val="00F41452"/>
    <w:rsid w:val="00F41786"/>
    <w:rsid w:val="00F41A43"/>
    <w:rsid w:val="00F41AB6"/>
    <w:rsid w:val="00F41C06"/>
    <w:rsid w:val="00F41C98"/>
    <w:rsid w:val="00F41FB5"/>
    <w:rsid w:val="00F41FCF"/>
    <w:rsid w:val="00F42167"/>
    <w:rsid w:val="00F423DC"/>
    <w:rsid w:val="00F4251A"/>
    <w:rsid w:val="00F4275D"/>
    <w:rsid w:val="00F42782"/>
    <w:rsid w:val="00F42A28"/>
    <w:rsid w:val="00F42D04"/>
    <w:rsid w:val="00F42D8F"/>
    <w:rsid w:val="00F42DD6"/>
    <w:rsid w:val="00F42E71"/>
    <w:rsid w:val="00F4307F"/>
    <w:rsid w:val="00F431F0"/>
    <w:rsid w:val="00F43248"/>
    <w:rsid w:val="00F432A1"/>
    <w:rsid w:val="00F432AC"/>
    <w:rsid w:val="00F43344"/>
    <w:rsid w:val="00F43621"/>
    <w:rsid w:val="00F43641"/>
    <w:rsid w:val="00F436FF"/>
    <w:rsid w:val="00F4371F"/>
    <w:rsid w:val="00F437F5"/>
    <w:rsid w:val="00F43A12"/>
    <w:rsid w:val="00F44084"/>
    <w:rsid w:val="00F445B2"/>
    <w:rsid w:val="00F44851"/>
    <w:rsid w:val="00F44A40"/>
    <w:rsid w:val="00F44ADA"/>
    <w:rsid w:val="00F44CDA"/>
    <w:rsid w:val="00F44FB5"/>
    <w:rsid w:val="00F4507B"/>
    <w:rsid w:val="00F4532B"/>
    <w:rsid w:val="00F454E0"/>
    <w:rsid w:val="00F4557D"/>
    <w:rsid w:val="00F45755"/>
    <w:rsid w:val="00F45817"/>
    <w:rsid w:val="00F45D1C"/>
    <w:rsid w:val="00F45E56"/>
    <w:rsid w:val="00F45F6D"/>
    <w:rsid w:val="00F45FD7"/>
    <w:rsid w:val="00F460F1"/>
    <w:rsid w:val="00F4621D"/>
    <w:rsid w:val="00F462E4"/>
    <w:rsid w:val="00F4631A"/>
    <w:rsid w:val="00F4631D"/>
    <w:rsid w:val="00F463C2"/>
    <w:rsid w:val="00F46429"/>
    <w:rsid w:val="00F464A8"/>
    <w:rsid w:val="00F465E8"/>
    <w:rsid w:val="00F466D2"/>
    <w:rsid w:val="00F4671A"/>
    <w:rsid w:val="00F46729"/>
    <w:rsid w:val="00F468DB"/>
    <w:rsid w:val="00F46AB0"/>
    <w:rsid w:val="00F46D36"/>
    <w:rsid w:val="00F46E70"/>
    <w:rsid w:val="00F4705A"/>
    <w:rsid w:val="00F47173"/>
    <w:rsid w:val="00F476EA"/>
    <w:rsid w:val="00F4778B"/>
    <w:rsid w:val="00F47F3E"/>
    <w:rsid w:val="00F47FCC"/>
    <w:rsid w:val="00F5006B"/>
    <w:rsid w:val="00F50186"/>
    <w:rsid w:val="00F50204"/>
    <w:rsid w:val="00F5046C"/>
    <w:rsid w:val="00F504A3"/>
    <w:rsid w:val="00F50B96"/>
    <w:rsid w:val="00F50BC9"/>
    <w:rsid w:val="00F50C14"/>
    <w:rsid w:val="00F50C5F"/>
    <w:rsid w:val="00F50E20"/>
    <w:rsid w:val="00F50E39"/>
    <w:rsid w:val="00F5110C"/>
    <w:rsid w:val="00F5126D"/>
    <w:rsid w:val="00F5138C"/>
    <w:rsid w:val="00F5143F"/>
    <w:rsid w:val="00F516C8"/>
    <w:rsid w:val="00F5187E"/>
    <w:rsid w:val="00F5189C"/>
    <w:rsid w:val="00F51C26"/>
    <w:rsid w:val="00F520CC"/>
    <w:rsid w:val="00F5234C"/>
    <w:rsid w:val="00F5234F"/>
    <w:rsid w:val="00F5253B"/>
    <w:rsid w:val="00F5255C"/>
    <w:rsid w:val="00F526D3"/>
    <w:rsid w:val="00F52A54"/>
    <w:rsid w:val="00F52B80"/>
    <w:rsid w:val="00F52B8F"/>
    <w:rsid w:val="00F52CEB"/>
    <w:rsid w:val="00F52D0A"/>
    <w:rsid w:val="00F52F39"/>
    <w:rsid w:val="00F52FB8"/>
    <w:rsid w:val="00F52FE9"/>
    <w:rsid w:val="00F531B2"/>
    <w:rsid w:val="00F53209"/>
    <w:rsid w:val="00F53221"/>
    <w:rsid w:val="00F53301"/>
    <w:rsid w:val="00F534D4"/>
    <w:rsid w:val="00F53613"/>
    <w:rsid w:val="00F53715"/>
    <w:rsid w:val="00F53D40"/>
    <w:rsid w:val="00F53E25"/>
    <w:rsid w:val="00F53EBE"/>
    <w:rsid w:val="00F53EE8"/>
    <w:rsid w:val="00F54012"/>
    <w:rsid w:val="00F54033"/>
    <w:rsid w:val="00F5403A"/>
    <w:rsid w:val="00F540CE"/>
    <w:rsid w:val="00F544EC"/>
    <w:rsid w:val="00F545A9"/>
    <w:rsid w:val="00F546C8"/>
    <w:rsid w:val="00F5499F"/>
    <w:rsid w:val="00F54AA8"/>
    <w:rsid w:val="00F54AEE"/>
    <w:rsid w:val="00F54AF6"/>
    <w:rsid w:val="00F54FAA"/>
    <w:rsid w:val="00F5500B"/>
    <w:rsid w:val="00F55245"/>
    <w:rsid w:val="00F5530E"/>
    <w:rsid w:val="00F5546F"/>
    <w:rsid w:val="00F55544"/>
    <w:rsid w:val="00F55770"/>
    <w:rsid w:val="00F5586B"/>
    <w:rsid w:val="00F55C3D"/>
    <w:rsid w:val="00F55EB5"/>
    <w:rsid w:val="00F55F8E"/>
    <w:rsid w:val="00F56304"/>
    <w:rsid w:val="00F565E1"/>
    <w:rsid w:val="00F56839"/>
    <w:rsid w:val="00F56891"/>
    <w:rsid w:val="00F568D7"/>
    <w:rsid w:val="00F5694F"/>
    <w:rsid w:val="00F56982"/>
    <w:rsid w:val="00F56999"/>
    <w:rsid w:val="00F56AB1"/>
    <w:rsid w:val="00F56B68"/>
    <w:rsid w:val="00F56D25"/>
    <w:rsid w:val="00F56E0D"/>
    <w:rsid w:val="00F57046"/>
    <w:rsid w:val="00F57131"/>
    <w:rsid w:val="00F5720C"/>
    <w:rsid w:val="00F573C5"/>
    <w:rsid w:val="00F5742C"/>
    <w:rsid w:val="00F5760D"/>
    <w:rsid w:val="00F57618"/>
    <w:rsid w:val="00F57F40"/>
    <w:rsid w:val="00F60132"/>
    <w:rsid w:val="00F604A0"/>
    <w:rsid w:val="00F609A1"/>
    <w:rsid w:val="00F60DA9"/>
    <w:rsid w:val="00F60DE4"/>
    <w:rsid w:val="00F60E7D"/>
    <w:rsid w:val="00F60EEE"/>
    <w:rsid w:val="00F60F24"/>
    <w:rsid w:val="00F60F2B"/>
    <w:rsid w:val="00F60FCB"/>
    <w:rsid w:val="00F61064"/>
    <w:rsid w:val="00F61120"/>
    <w:rsid w:val="00F611D4"/>
    <w:rsid w:val="00F61229"/>
    <w:rsid w:val="00F61231"/>
    <w:rsid w:val="00F61390"/>
    <w:rsid w:val="00F6146F"/>
    <w:rsid w:val="00F61492"/>
    <w:rsid w:val="00F61A2B"/>
    <w:rsid w:val="00F61AD0"/>
    <w:rsid w:val="00F61AD1"/>
    <w:rsid w:val="00F61B35"/>
    <w:rsid w:val="00F61C3B"/>
    <w:rsid w:val="00F61D7B"/>
    <w:rsid w:val="00F6225C"/>
    <w:rsid w:val="00F6247F"/>
    <w:rsid w:val="00F62552"/>
    <w:rsid w:val="00F62796"/>
    <w:rsid w:val="00F627F1"/>
    <w:rsid w:val="00F62A8E"/>
    <w:rsid w:val="00F62CB1"/>
    <w:rsid w:val="00F62F51"/>
    <w:rsid w:val="00F63085"/>
    <w:rsid w:val="00F6321D"/>
    <w:rsid w:val="00F632BC"/>
    <w:rsid w:val="00F633BC"/>
    <w:rsid w:val="00F633DB"/>
    <w:rsid w:val="00F633FA"/>
    <w:rsid w:val="00F63416"/>
    <w:rsid w:val="00F635D3"/>
    <w:rsid w:val="00F636FE"/>
    <w:rsid w:val="00F63816"/>
    <w:rsid w:val="00F63916"/>
    <w:rsid w:val="00F63996"/>
    <w:rsid w:val="00F63A11"/>
    <w:rsid w:val="00F63BF1"/>
    <w:rsid w:val="00F63C44"/>
    <w:rsid w:val="00F63CBE"/>
    <w:rsid w:val="00F63CCB"/>
    <w:rsid w:val="00F63CFF"/>
    <w:rsid w:val="00F63DDD"/>
    <w:rsid w:val="00F64211"/>
    <w:rsid w:val="00F642CC"/>
    <w:rsid w:val="00F64909"/>
    <w:rsid w:val="00F64944"/>
    <w:rsid w:val="00F649E1"/>
    <w:rsid w:val="00F64A80"/>
    <w:rsid w:val="00F64BB7"/>
    <w:rsid w:val="00F64BE8"/>
    <w:rsid w:val="00F64CD5"/>
    <w:rsid w:val="00F64CE0"/>
    <w:rsid w:val="00F65092"/>
    <w:rsid w:val="00F650AC"/>
    <w:rsid w:val="00F6514D"/>
    <w:rsid w:val="00F65263"/>
    <w:rsid w:val="00F6531C"/>
    <w:rsid w:val="00F65377"/>
    <w:rsid w:val="00F65635"/>
    <w:rsid w:val="00F6564E"/>
    <w:rsid w:val="00F657B9"/>
    <w:rsid w:val="00F657FD"/>
    <w:rsid w:val="00F659BE"/>
    <w:rsid w:val="00F659C4"/>
    <w:rsid w:val="00F65BFA"/>
    <w:rsid w:val="00F65D13"/>
    <w:rsid w:val="00F6615C"/>
    <w:rsid w:val="00F661B5"/>
    <w:rsid w:val="00F66283"/>
    <w:rsid w:val="00F66502"/>
    <w:rsid w:val="00F6674C"/>
    <w:rsid w:val="00F667B2"/>
    <w:rsid w:val="00F66888"/>
    <w:rsid w:val="00F668B0"/>
    <w:rsid w:val="00F669EF"/>
    <w:rsid w:val="00F66E4C"/>
    <w:rsid w:val="00F66E85"/>
    <w:rsid w:val="00F67159"/>
    <w:rsid w:val="00F671D8"/>
    <w:rsid w:val="00F6722E"/>
    <w:rsid w:val="00F67482"/>
    <w:rsid w:val="00F67489"/>
    <w:rsid w:val="00F67542"/>
    <w:rsid w:val="00F675D9"/>
    <w:rsid w:val="00F676E5"/>
    <w:rsid w:val="00F67828"/>
    <w:rsid w:val="00F67985"/>
    <w:rsid w:val="00F67BD6"/>
    <w:rsid w:val="00F67C8B"/>
    <w:rsid w:val="00F67CC2"/>
    <w:rsid w:val="00F67EAC"/>
    <w:rsid w:val="00F67F4B"/>
    <w:rsid w:val="00F67F85"/>
    <w:rsid w:val="00F70023"/>
    <w:rsid w:val="00F70048"/>
    <w:rsid w:val="00F70197"/>
    <w:rsid w:val="00F7064B"/>
    <w:rsid w:val="00F70725"/>
    <w:rsid w:val="00F7072F"/>
    <w:rsid w:val="00F70783"/>
    <w:rsid w:val="00F70829"/>
    <w:rsid w:val="00F70A98"/>
    <w:rsid w:val="00F70B77"/>
    <w:rsid w:val="00F70BA0"/>
    <w:rsid w:val="00F70CB3"/>
    <w:rsid w:val="00F70DCA"/>
    <w:rsid w:val="00F70FBD"/>
    <w:rsid w:val="00F71258"/>
    <w:rsid w:val="00F712E2"/>
    <w:rsid w:val="00F71339"/>
    <w:rsid w:val="00F7148D"/>
    <w:rsid w:val="00F714E2"/>
    <w:rsid w:val="00F71600"/>
    <w:rsid w:val="00F71656"/>
    <w:rsid w:val="00F71773"/>
    <w:rsid w:val="00F718A7"/>
    <w:rsid w:val="00F71905"/>
    <w:rsid w:val="00F7195F"/>
    <w:rsid w:val="00F71C67"/>
    <w:rsid w:val="00F71C69"/>
    <w:rsid w:val="00F71C8C"/>
    <w:rsid w:val="00F720AE"/>
    <w:rsid w:val="00F72172"/>
    <w:rsid w:val="00F7233F"/>
    <w:rsid w:val="00F72475"/>
    <w:rsid w:val="00F72693"/>
    <w:rsid w:val="00F726BA"/>
    <w:rsid w:val="00F72807"/>
    <w:rsid w:val="00F72B7A"/>
    <w:rsid w:val="00F72C11"/>
    <w:rsid w:val="00F72D58"/>
    <w:rsid w:val="00F72FCA"/>
    <w:rsid w:val="00F72FE1"/>
    <w:rsid w:val="00F73087"/>
    <w:rsid w:val="00F73494"/>
    <w:rsid w:val="00F7384B"/>
    <w:rsid w:val="00F7386B"/>
    <w:rsid w:val="00F738E4"/>
    <w:rsid w:val="00F73ACC"/>
    <w:rsid w:val="00F740C4"/>
    <w:rsid w:val="00F74344"/>
    <w:rsid w:val="00F74584"/>
    <w:rsid w:val="00F745BA"/>
    <w:rsid w:val="00F74720"/>
    <w:rsid w:val="00F74CFF"/>
    <w:rsid w:val="00F74D47"/>
    <w:rsid w:val="00F74FCA"/>
    <w:rsid w:val="00F75397"/>
    <w:rsid w:val="00F7556C"/>
    <w:rsid w:val="00F755F4"/>
    <w:rsid w:val="00F758A8"/>
    <w:rsid w:val="00F7599B"/>
    <w:rsid w:val="00F75C8D"/>
    <w:rsid w:val="00F76148"/>
    <w:rsid w:val="00F7654F"/>
    <w:rsid w:val="00F766D1"/>
    <w:rsid w:val="00F768A7"/>
    <w:rsid w:val="00F76961"/>
    <w:rsid w:val="00F76C87"/>
    <w:rsid w:val="00F76C8F"/>
    <w:rsid w:val="00F76CAD"/>
    <w:rsid w:val="00F76D1A"/>
    <w:rsid w:val="00F76EB0"/>
    <w:rsid w:val="00F76EC4"/>
    <w:rsid w:val="00F76F5A"/>
    <w:rsid w:val="00F77501"/>
    <w:rsid w:val="00F7775F"/>
    <w:rsid w:val="00F7781C"/>
    <w:rsid w:val="00F77CD0"/>
    <w:rsid w:val="00F77E59"/>
    <w:rsid w:val="00F80060"/>
    <w:rsid w:val="00F80127"/>
    <w:rsid w:val="00F80275"/>
    <w:rsid w:val="00F80312"/>
    <w:rsid w:val="00F805A9"/>
    <w:rsid w:val="00F80677"/>
    <w:rsid w:val="00F80A03"/>
    <w:rsid w:val="00F80D33"/>
    <w:rsid w:val="00F81037"/>
    <w:rsid w:val="00F81254"/>
    <w:rsid w:val="00F817BA"/>
    <w:rsid w:val="00F81861"/>
    <w:rsid w:val="00F8194D"/>
    <w:rsid w:val="00F81B49"/>
    <w:rsid w:val="00F81EBF"/>
    <w:rsid w:val="00F81EF9"/>
    <w:rsid w:val="00F81F3E"/>
    <w:rsid w:val="00F82145"/>
    <w:rsid w:val="00F822D0"/>
    <w:rsid w:val="00F82325"/>
    <w:rsid w:val="00F82796"/>
    <w:rsid w:val="00F8288F"/>
    <w:rsid w:val="00F829B5"/>
    <w:rsid w:val="00F82C62"/>
    <w:rsid w:val="00F83171"/>
    <w:rsid w:val="00F831AF"/>
    <w:rsid w:val="00F831FC"/>
    <w:rsid w:val="00F83268"/>
    <w:rsid w:val="00F8355D"/>
    <w:rsid w:val="00F83855"/>
    <w:rsid w:val="00F8388C"/>
    <w:rsid w:val="00F838D5"/>
    <w:rsid w:val="00F839E5"/>
    <w:rsid w:val="00F8404B"/>
    <w:rsid w:val="00F8427E"/>
    <w:rsid w:val="00F8464B"/>
    <w:rsid w:val="00F84957"/>
    <w:rsid w:val="00F84A8B"/>
    <w:rsid w:val="00F84ADD"/>
    <w:rsid w:val="00F84CDA"/>
    <w:rsid w:val="00F84D37"/>
    <w:rsid w:val="00F84D4A"/>
    <w:rsid w:val="00F84D63"/>
    <w:rsid w:val="00F8515C"/>
    <w:rsid w:val="00F85209"/>
    <w:rsid w:val="00F85234"/>
    <w:rsid w:val="00F853FC"/>
    <w:rsid w:val="00F8585A"/>
    <w:rsid w:val="00F8588B"/>
    <w:rsid w:val="00F859CB"/>
    <w:rsid w:val="00F85C42"/>
    <w:rsid w:val="00F85C60"/>
    <w:rsid w:val="00F85E01"/>
    <w:rsid w:val="00F86103"/>
    <w:rsid w:val="00F86145"/>
    <w:rsid w:val="00F86225"/>
    <w:rsid w:val="00F86557"/>
    <w:rsid w:val="00F8680C"/>
    <w:rsid w:val="00F868A2"/>
    <w:rsid w:val="00F868BB"/>
    <w:rsid w:val="00F869E9"/>
    <w:rsid w:val="00F86A46"/>
    <w:rsid w:val="00F86F5D"/>
    <w:rsid w:val="00F870A3"/>
    <w:rsid w:val="00F87379"/>
    <w:rsid w:val="00F87694"/>
    <w:rsid w:val="00F8774A"/>
    <w:rsid w:val="00F87865"/>
    <w:rsid w:val="00F87BDA"/>
    <w:rsid w:val="00F87CEF"/>
    <w:rsid w:val="00F87E33"/>
    <w:rsid w:val="00F87EE7"/>
    <w:rsid w:val="00F87FDC"/>
    <w:rsid w:val="00F90076"/>
    <w:rsid w:val="00F900A6"/>
    <w:rsid w:val="00F9030F"/>
    <w:rsid w:val="00F90662"/>
    <w:rsid w:val="00F90707"/>
    <w:rsid w:val="00F90A2D"/>
    <w:rsid w:val="00F90A76"/>
    <w:rsid w:val="00F90B25"/>
    <w:rsid w:val="00F90B95"/>
    <w:rsid w:val="00F90C80"/>
    <w:rsid w:val="00F90CBE"/>
    <w:rsid w:val="00F90D28"/>
    <w:rsid w:val="00F90D90"/>
    <w:rsid w:val="00F911B9"/>
    <w:rsid w:val="00F916E2"/>
    <w:rsid w:val="00F916F4"/>
    <w:rsid w:val="00F917F7"/>
    <w:rsid w:val="00F91809"/>
    <w:rsid w:val="00F91A83"/>
    <w:rsid w:val="00F91A8B"/>
    <w:rsid w:val="00F91C0A"/>
    <w:rsid w:val="00F91D01"/>
    <w:rsid w:val="00F91F01"/>
    <w:rsid w:val="00F91FA6"/>
    <w:rsid w:val="00F921EE"/>
    <w:rsid w:val="00F9225B"/>
    <w:rsid w:val="00F9263C"/>
    <w:rsid w:val="00F92905"/>
    <w:rsid w:val="00F9291F"/>
    <w:rsid w:val="00F92B5E"/>
    <w:rsid w:val="00F92C90"/>
    <w:rsid w:val="00F92D3B"/>
    <w:rsid w:val="00F92E2A"/>
    <w:rsid w:val="00F9305B"/>
    <w:rsid w:val="00F93104"/>
    <w:rsid w:val="00F9351D"/>
    <w:rsid w:val="00F936E3"/>
    <w:rsid w:val="00F9381D"/>
    <w:rsid w:val="00F93834"/>
    <w:rsid w:val="00F9392F"/>
    <w:rsid w:val="00F93949"/>
    <w:rsid w:val="00F93A9E"/>
    <w:rsid w:val="00F93D4E"/>
    <w:rsid w:val="00F93DCC"/>
    <w:rsid w:val="00F93E00"/>
    <w:rsid w:val="00F93E85"/>
    <w:rsid w:val="00F940F0"/>
    <w:rsid w:val="00F9412A"/>
    <w:rsid w:val="00F942C3"/>
    <w:rsid w:val="00F942D8"/>
    <w:rsid w:val="00F9435C"/>
    <w:rsid w:val="00F94613"/>
    <w:rsid w:val="00F9466F"/>
    <w:rsid w:val="00F94857"/>
    <w:rsid w:val="00F94881"/>
    <w:rsid w:val="00F94A9B"/>
    <w:rsid w:val="00F94CB7"/>
    <w:rsid w:val="00F94DF0"/>
    <w:rsid w:val="00F94EAF"/>
    <w:rsid w:val="00F952CF"/>
    <w:rsid w:val="00F9536B"/>
    <w:rsid w:val="00F953EE"/>
    <w:rsid w:val="00F95411"/>
    <w:rsid w:val="00F958A8"/>
    <w:rsid w:val="00F95B36"/>
    <w:rsid w:val="00F95B87"/>
    <w:rsid w:val="00F95BD0"/>
    <w:rsid w:val="00F95DED"/>
    <w:rsid w:val="00F95FD6"/>
    <w:rsid w:val="00F95FE4"/>
    <w:rsid w:val="00F96061"/>
    <w:rsid w:val="00F960D8"/>
    <w:rsid w:val="00F9624E"/>
    <w:rsid w:val="00F9650D"/>
    <w:rsid w:val="00F965DC"/>
    <w:rsid w:val="00F9662D"/>
    <w:rsid w:val="00F96640"/>
    <w:rsid w:val="00F966FC"/>
    <w:rsid w:val="00F96870"/>
    <w:rsid w:val="00F96A15"/>
    <w:rsid w:val="00F96ADE"/>
    <w:rsid w:val="00F96B11"/>
    <w:rsid w:val="00F96BF1"/>
    <w:rsid w:val="00F96C89"/>
    <w:rsid w:val="00F96CF2"/>
    <w:rsid w:val="00F96D32"/>
    <w:rsid w:val="00F96F0B"/>
    <w:rsid w:val="00F9701D"/>
    <w:rsid w:val="00F9706D"/>
    <w:rsid w:val="00F970FD"/>
    <w:rsid w:val="00F97454"/>
    <w:rsid w:val="00F9766B"/>
    <w:rsid w:val="00F97843"/>
    <w:rsid w:val="00F97BB9"/>
    <w:rsid w:val="00F97D0F"/>
    <w:rsid w:val="00F97D4D"/>
    <w:rsid w:val="00F97D61"/>
    <w:rsid w:val="00F97EEF"/>
    <w:rsid w:val="00F97EF1"/>
    <w:rsid w:val="00F97F53"/>
    <w:rsid w:val="00FA0382"/>
    <w:rsid w:val="00FA0532"/>
    <w:rsid w:val="00FA064F"/>
    <w:rsid w:val="00FA06C6"/>
    <w:rsid w:val="00FA0782"/>
    <w:rsid w:val="00FA0995"/>
    <w:rsid w:val="00FA0B67"/>
    <w:rsid w:val="00FA0E95"/>
    <w:rsid w:val="00FA0EC0"/>
    <w:rsid w:val="00FA0EF2"/>
    <w:rsid w:val="00FA0F87"/>
    <w:rsid w:val="00FA12AA"/>
    <w:rsid w:val="00FA1303"/>
    <w:rsid w:val="00FA1613"/>
    <w:rsid w:val="00FA1658"/>
    <w:rsid w:val="00FA189F"/>
    <w:rsid w:val="00FA1966"/>
    <w:rsid w:val="00FA19E8"/>
    <w:rsid w:val="00FA1B3C"/>
    <w:rsid w:val="00FA1D27"/>
    <w:rsid w:val="00FA1F6E"/>
    <w:rsid w:val="00FA21D9"/>
    <w:rsid w:val="00FA2262"/>
    <w:rsid w:val="00FA2321"/>
    <w:rsid w:val="00FA263B"/>
    <w:rsid w:val="00FA2898"/>
    <w:rsid w:val="00FA2C44"/>
    <w:rsid w:val="00FA2C49"/>
    <w:rsid w:val="00FA2D07"/>
    <w:rsid w:val="00FA2D1F"/>
    <w:rsid w:val="00FA2D87"/>
    <w:rsid w:val="00FA2E20"/>
    <w:rsid w:val="00FA2EBA"/>
    <w:rsid w:val="00FA2F2D"/>
    <w:rsid w:val="00FA30DD"/>
    <w:rsid w:val="00FA3299"/>
    <w:rsid w:val="00FA3324"/>
    <w:rsid w:val="00FA36F6"/>
    <w:rsid w:val="00FA37C9"/>
    <w:rsid w:val="00FA3905"/>
    <w:rsid w:val="00FA39FA"/>
    <w:rsid w:val="00FA3BE0"/>
    <w:rsid w:val="00FA3C35"/>
    <w:rsid w:val="00FA3C96"/>
    <w:rsid w:val="00FA3CD6"/>
    <w:rsid w:val="00FA3CE2"/>
    <w:rsid w:val="00FA3ED2"/>
    <w:rsid w:val="00FA437E"/>
    <w:rsid w:val="00FA438F"/>
    <w:rsid w:val="00FA43AE"/>
    <w:rsid w:val="00FA459D"/>
    <w:rsid w:val="00FA45A5"/>
    <w:rsid w:val="00FA45AD"/>
    <w:rsid w:val="00FA471D"/>
    <w:rsid w:val="00FA4985"/>
    <w:rsid w:val="00FA49DD"/>
    <w:rsid w:val="00FA4A1C"/>
    <w:rsid w:val="00FA4CAC"/>
    <w:rsid w:val="00FA4D23"/>
    <w:rsid w:val="00FA5014"/>
    <w:rsid w:val="00FA5057"/>
    <w:rsid w:val="00FA508C"/>
    <w:rsid w:val="00FA5194"/>
    <w:rsid w:val="00FA5410"/>
    <w:rsid w:val="00FA54C2"/>
    <w:rsid w:val="00FA5766"/>
    <w:rsid w:val="00FA5D4F"/>
    <w:rsid w:val="00FA5D93"/>
    <w:rsid w:val="00FA5DC0"/>
    <w:rsid w:val="00FA5ED7"/>
    <w:rsid w:val="00FA5EF4"/>
    <w:rsid w:val="00FA607A"/>
    <w:rsid w:val="00FA62CD"/>
    <w:rsid w:val="00FA63D0"/>
    <w:rsid w:val="00FA64DD"/>
    <w:rsid w:val="00FA64EA"/>
    <w:rsid w:val="00FA668E"/>
    <w:rsid w:val="00FA6894"/>
    <w:rsid w:val="00FA698C"/>
    <w:rsid w:val="00FA6A72"/>
    <w:rsid w:val="00FA6CF3"/>
    <w:rsid w:val="00FA703F"/>
    <w:rsid w:val="00FA7316"/>
    <w:rsid w:val="00FA738B"/>
    <w:rsid w:val="00FA7426"/>
    <w:rsid w:val="00FA75F0"/>
    <w:rsid w:val="00FA7649"/>
    <w:rsid w:val="00FA7769"/>
    <w:rsid w:val="00FA7AFB"/>
    <w:rsid w:val="00FA7D27"/>
    <w:rsid w:val="00FA7D34"/>
    <w:rsid w:val="00FA7EEB"/>
    <w:rsid w:val="00FA7F26"/>
    <w:rsid w:val="00FB01E7"/>
    <w:rsid w:val="00FB02EC"/>
    <w:rsid w:val="00FB0322"/>
    <w:rsid w:val="00FB0427"/>
    <w:rsid w:val="00FB0430"/>
    <w:rsid w:val="00FB0621"/>
    <w:rsid w:val="00FB07B6"/>
    <w:rsid w:val="00FB0809"/>
    <w:rsid w:val="00FB0AD8"/>
    <w:rsid w:val="00FB0D29"/>
    <w:rsid w:val="00FB0FAD"/>
    <w:rsid w:val="00FB16E2"/>
    <w:rsid w:val="00FB175C"/>
    <w:rsid w:val="00FB1768"/>
    <w:rsid w:val="00FB19E1"/>
    <w:rsid w:val="00FB1A48"/>
    <w:rsid w:val="00FB1A99"/>
    <w:rsid w:val="00FB1DE2"/>
    <w:rsid w:val="00FB1F3F"/>
    <w:rsid w:val="00FB2274"/>
    <w:rsid w:val="00FB2677"/>
    <w:rsid w:val="00FB2869"/>
    <w:rsid w:val="00FB2B5A"/>
    <w:rsid w:val="00FB2BB1"/>
    <w:rsid w:val="00FB2C3A"/>
    <w:rsid w:val="00FB2C99"/>
    <w:rsid w:val="00FB303D"/>
    <w:rsid w:val="00FB3360"/>
    <w:rsid w:val="00FB3502"/>
    <w:rsid w:val="00FB3670"/>
    <w:rsid w:val="00FB368A"/>
    <w:rsid w:val="00FB3815"/>
    <w:rsid w:val="00FB3AB0"/>
    <w:rsid w:val="00FB3AE0"/>
    <w:rsid w:val="00FB3E44"/>
    <w:rsid w:val="00FB3F99"/>
    <w:rsid w:val="00FB3FFC"/>
    <w:rsid w:val="00FB4153"/>
    <w:rsid w:val="00FB4217"/>
    <w:rsid w:val="00FB43A0"/>
    <w:rsid w:val="00FB4508"/>
    <w:rsid w:val="00FB469E"/>
    <w:rsid w:val="00FB4730"/>
    <w:rsid w:val="00FB4819"/>
    <w:rsid w:val="00FB49D1"/>
    <w:rsid w:val="00FB4B28"/>
    <w:rsid w:val="00FB4E2D"/>
    <w:rsid w:val="00FB4EAE"/>
    <w:rsid w:val="00FB4F15"/>
    <w:rsid w:val="00FB52C4"/>
    <w:rsid w:val="00FB536F"/>
    <w:rsid w:val="00FB541B"/>
    <w:rsid w:val="00FB548D"/>
    <w:rsid w:val="00FB56AE"/>
    <w:rsid w:val="00FB58C0"/>
    <w:rsid w:val="00FB5909"/>
    <w:rsid w:val="00FB5B80"/>
    <w:rsid w:val="00FB5FBA"/>
    <w:rsid w:val="00FB6374"/>
    <w:rsid w:val="00FB6497"/>
    <w:rsid w:val="00FB681A"/>
    <w:rsid w:val="00FB6905"/>
    <w:rsid w:val="00FB6C49"/>
    <w:rsid w:val="00FB6C6B"/>
    <w:rsid w:val="00FB7090"/>
    <w:rsid w:val="00FB7289"/>
    <w:rsid w:val="00FB7335"/>
    <w:rsid w:val="00FB74A2"/>
    <w:rsid w:val="00FB75E7"/>
    <w:rsid w:val="00FB764A"/>
    <w:rsid w:val="00FB7996"/>
    <w:rsid w:val="00FB79EA"/>
    <w:rsid w:val="00FB7DDD"/>
    <w:rsid w:val="00FB7E62"/>
    <w:rsid w:val="00FC022F"/>
    <w:rsid w:val="00FC0261"/>
    <w:rsid w:val="00FC02EC"/>
    <w:rsid w:val="00FC0701"/>
    <w:rsid w:val="00FC07D8"/>
    <w:rsid w:val="00FC082D"/>
    <w:rsid w:val="00FC09A9"/>
    <w:rsid w:val="00FC0ACE"/>
    <w:rsid w:val="00FC0BB3"/>
    <w:rsid w:val="00FC0C4D"/>
    <w:rsid w:val="00FC0D9B"/>
    <w:rsid w:val="00FC0DD0"/>
    <w:rsid w:val="00FC0E6B"/>
    <w:rsid w:val="00FC0FDA"/>
    <w:rsid w:val="00FC12D1"/>
    <w:rsid w:val="00FC15B7"/>
    <w:rsid w:val="00FC15E8"/>
    <w:rsid w:val="00FC175F"/>
    <w:rsid w:val="00FC1819"/>
    <w:rsid w:val="00FC1D13"/>
    <w:rsid w:val="00FC2148"/>
    <w:rsid w:val="00FC231E"/>
    <w:rsid w:val="00FC2622"/>
    <w:rsid w:val="00FC2682"/>
    <w:rsid w:val="00FC2C87"/>
    <w:rsid w:val="00FC2DB1"/>
    <w:rsid w:val="00FC307B"/>
    <w:rsid w:val="00FC3119"/>
    <w:rsid w:val="00FC352A"/>
    <w:rsid w:val="00FC3677"/>
    <w:rsid w:val="00FC3802"/>
    <w:rsid w:val="00FC3A0B"/>
    <w:rsid w:val="00FC3A58"/>
    <w:rsid w:val="00FC3A82"/>
    <w:rsid w:val="00FC3BF8"/>
    <w:rsid w:val="00FC3F0C"/>
    <w:rsid w:val="00FC3F94"/>
    <w:rsid w:val="00FC41E3"/>
    <w:rsid w:val="00FC4532"/>
    <w:rsid w:val="00FC4567"/>
    <w:rsid w:val="00FC4691"/>
    <w:rsid w:val="00FC4B1F"/>
    <w:rsid w:val="00FC4D4E"/>
    <w:rsid w:val="00FC4ED9"/>
    <w:rsid w:val="00FC4F49"/>
    <w:rsid w:val="00FC501B"/>
    <w:rsid w:val="00FC5242"/>
    <w:rsid w:val="00FC52F4"/>
    <w:rsid w:val="00FC5480"/>
    <w:rsid w:val="00FC54A7"/>
    <w:rsid w:val="00FC5713"/>
    <w:rsid w:val="00FC57F7"/>
    <w:rsid w:val="00FC5B40"/>
    <w:rsid w:val="00FC5BD5"/>
    <w:rsid w:val="00FC6189"/>
    <w:rsid w:val="00FC6263"/>
    <w:rsid w:val="00FC63A7"/>
    <w:rsid w:val="00FC63D9"/>
    <w:rsid w:val="00FC64D1"/>
    <w:rsid w:val="00FC65D3"/>
    <w:rsid w:val="00FC6BA6"/>
    <w:rsid w:val="00FC6BAC"/>
    <w:rsid w:val="00FC6BB1"/>
    <w:rsid w:val="00FC6BEE"/>
    <w:rsid w:val="00FC6D47"/>
    <w:rsid w:val="00FC6E45"/>
    <w:rsid w:val="00FC72C2"/>
    <w:rsid w:val="00FC72F3"/>
    <w:rsid w:val="00FC74F6"/>
    <w:rsid w:val="00FC75EA"/>
    <w:rsid w:val="00FC767C"/>
    <w:rsid w:val="00FC791D"/>
    <w:rsid w:val="00FC7A03"/>
    <w:rsid w:val="00FC7B53"/>
    <w:rsid w:val="00FC7B69"/>
    <w:rsid w:val="00FD00EB"/>
    <w:rsid w:val="00FD0155"/>
    <w:rsid w:val="00FD0220"/>
    <w:rsid w:val="00FD04A2"/>
    <w:rsid w:val="00FD0B50"/>
    <w:rsid w:val="00FD0D2A"/>
    <w:rsid w:val="00FD0D3E"/>
    <w:rsid w:val="00FD0DB4"/>
    <w:rsid w:val="00FD0DC5"/>
    <w:rsid w:val="00FD119D"/>
    <w:rsid w:val="00FD1516"/>
    <w:rsid w:val="00FD1615"/>
    <w:rsid w:val="00FD1A07"/>
    <w:rsid w:val="00FD1C82"/>
    <w:rsid w:val="00FD1D33"/>
    <w:rsid w:val="00FD1D5F"/>
    <w:rsid w:val="00FD1DA9"/>
    <w:rsid w:val="00FD1E06"/>
    <w:rsid w:val="00FD1E46"/>
    <w:rsid w:val="00FD21C2"/>
    <w:rsid w:val="00FD2267"/>
    <w:rsid w:val="00FD2274"/>
    <w:rsid w:val="00FD25AA"/>
    <w:rsid w:val="00FD27AF"/>
    <w:rsid w:val="00FD2822"/>
    <w:rsid w:val="00FD2A34"/>
    <w:rsid w:val="00FD2A68"/>
    <w:rsid w:val="00FD2AA6"/>
    <w:rsid w:val="00FD2E82"/>
    <w:rsid w:val="00FD30A2"/>
    <w:rsid w:val="00FD30CF"/>
    <w:rsid w:val="00FD32B9"/>
    <w:rsid w:val="00FD3399"/>
    <w:rsid w:val="00FD43B0"/>
    <w:rsid w:val="00FD4997"/>
    <w:rsid w:val="00FD4C0B"/>
    <w:rsid w:val="00FD4E94"/>
    <w:rsid w:val="00FD51D1"/>
    <w:rsid w:val="00FD51D3"/>
    <w:rsid w:val="00FD543C"/>
    <w:rsid w:val="00FD54FB"/>
    <w:rsid w:val="00FD55A9"/>
    <w:rsid w:val="00FD5623"/>
    <w:rsid w:val="00FD568A"/>
    <w:rsid w:val="00FD58C7"/>
    <w:rsid w:val="00FD58E1"/>
    <w:rsid w:val="00FD59C6"/>
    <w:rsid w:val="00FD59EE"/>
    <w:rsid w:val="00FD5A05"/>
    <w:rsid w:val="00FD5D11"/>
    <w:rsid w:val="00FD5E27"/>
    <w:rsid w:val="00FD5F42"/>
    <w:rsid w:val="00FD5FE3"/>
    <w:rsid w:val="00FD6064"/>
    <w:rsid w:val="00FD6113"/>
    <w:rsid w:val="00FD61B8"/>
    <w:rsid w:val="00FD6220"/>
    <w:rsid w:val="00FD6280"/>
    <w:rsid w:val="00FD665D"/>
    <w:rsid w:val="00FD676A"/>
    <w:rsid w:val="00FD6A5A"/>
    <w:rsid w:val="00FD6AFA"/>
    <w:rsid w:val="00FD6CD2"/>
    <w:rsid w:val="00FD6DAD"/>
    <w:rsid w:val="00FD6E2C"/>
    <w:rsid w:val="00FD6E7C"/>
    <w:rsid w:val="00FD7113"/>
    <w:rsid w:val="00FD720E"/>
    <w:rsid w:val="00FD7273"/>
    <w:rsid w:val="00FD745A"/>
    <w:rsid w:val="00FD7622"/>
    <w:rsid w:val="00FD7681"/>
    <w:rsid w:val="00FD787C"/>
    <w:rsid w:val="00FD78FE"/>
    <w:rsid w:val="00FD79CD"/>
    <w:rsid w:val="00FD7B87"/>
    <w:rsid w:val="00FD7C1C"/>
    <w:rsid w:val="00FD7C33"/>
    <w:rsid w:val="00FD7CCD"/>
    <w:rsid w:val="00FE00E7"/>
    <w:rsid w:val="00FE0403"/>
    <w:rsid w:val="00FE04A7"/>
    <w:rsid w:val="00FE05EA"/>
    <w:rsid w:val="00FE0C98"/>
    <w:rsid w:val="00FE0EFB"/>
    <w:rsid w:val="00FE0F09"/>
    <w:rsid w:val="00FE0F6B"/>
    <w:rsid w:val="00FE1178"/>
    <w:rsid w:val="00FE11C1"/>
    <w:rsid w:val="00FE13BD"/>
    <w:rsid w:val="00FE167D"/>
    <w:rsid w:val="00FE1A33"/>
    <w:rsid w:val="00FE1AB6"/>
    <w:rsid w:val="00FE1AC2"/>
    <w:rsid w:val="00FE1BB5"/>
    <w:rsid w:val="00FE2265"/>
    <w:rsid w:val="00FE2458"/>
    <w:rsid w:val="00FE24AD"/>
    <w:rsid w:val="00FE2815"/>
    <w:rsid w:val="00FE282E"/>
    <w:rsid w:val="00FE28CD"/>
    <w:rsid w:val="00FE28D0"/>
    <w:rsid w:val="00FE2E42"/>
    <w:rsid w:val="00FE30FF"/>
    <w:rsid w:val="00FE310C"/>
    <w:rsid w:val="00FE319A"/>
    <w:rsid w:val="00FE33FF"/>
    <w:rsid w:val="00FE3590"/>
    <w:rsid w:val="00FE35A0"/>
    <w:rsid w:val="00FE3600"/>
    <w:rsid w:val="00FE366C"/>
    <w:rsid w:val="00FE36EC"/>
    <w:rsid w:val="00FE3B2C"/>
    <w:rsid w:val="00FE3B7D"/>
    <w:rsid w:val="00FE3CBD"/>
    <w:rsid w:val="00FE3D5C"/>
    <w:rsid w:val="00FE3D9A"/>
    <w:rsid w:val="00FE3E9A"/>
    <w:rsid w:val="00FE416C"/>
    <w:rsid w:val="00FE4413"/>
    <w:rsid w:val="00FE4451"/>
    <w:rsid w:val="00FE45F2"/>
    <w:rsid w:val="00FE45F4"/>
    <w:rsid w:val="00FE46F3"/>
    <w:rsid w:val="00FE48E3"/>
    <w:rsid w:val="00FE497C"/>
    <w:rsid w:val="00FE49BE"/>
    <w:rsid w:val="00FE4A65"/>
    <w:rsid w:val="00FE4AFF"/>
    <w:rsid w:val="00FE4EB6"/>
    <w:rsid w:val="00FE4F7B"/>
    <w:rsid w:val="00FE5210"/>
    <w:rsid w:val="00FE5264"/>
    <w:rsid w:val="00FE52C8"/>
    <w:rsid w:val="00FE55D1"/>
    <w:rsid w:val="00FE575D"/>
    <w:rsid w:val="00FE5C84"/>
    <w:rsid w:val="00FE5D4F"/>
    <w:rsid w:val="00FE5D61"/>
    <w:rsid w:val="00FE5DCB"/>
    <w:rsid w:val="00FE5E11"/>
    <w:rsid w:val="00FE5E8A"/>
    <w:rsid w:val="00FE5FA5"/>
    <w:rsid w:val="00FE615B"/>
    <w:rsid w:val="00FE62F3"/>
    <w:rsid w:val="00FE6595"/>
    <w:rsid w:val="00FE66CB"/>
    <w:rsid w:val="00FE6BC7"/>
    <w:rsid w:val="00FE6F21"/>
    <w:rsid w:val="00FE6FDB"/>
    <w:rsid w:val="00FE7128"/>
    <w:rsid w:val="00FE71C1"/>
    <w:rsid w:val="00FE71DB"/>
    <w:rsid w:val="00FE7313"/>
    <w:rsid w:val="00FE73CA"/>
    <w:rsid w:val="00FE75DB"/>
    <w:rsid w:val="00FE7624"/>
    <w:rsid w:val="00FE76A7"/>
    <w:rsid w:val="00FE79A7"/>
    <w:rsid w:val="00FE7AA7"/>
    <w:rsid w:val="00FE7C4C"/>
    <w:rsid w:val="00FE7D36"/>
    <w:rsid w:val="00FE7E46"/>
    <w:rsid w:val="00FE7E4E"/>
    <w:rsid w:val="00FF0063"/>
    <w:rsid w:val="00FF0279"/>
    <w:rsid w:val="00FF045B"/>
    <w:rsid w:val="00FF0742"/>
    <w:rsid w:val="00FF08A7"/>
    <w:rsid w:val="00FF08C8"/>
    <w:rsid w:val="00FF09A1"/>
    <w:rsid w:val="00FF09BD"/>
    <w:rsid w:val="00FF0D29"/>
    <w:rsid w:val="00FF0E5F"/>
    <w:rsid w:val="00FF0E93"/>
    <w:rsid w:val="00FF1004"/>
    <w:rsid w:val="00FF1059"/>
    <w:rsid w:val="00FF1166"/>
    <w:rsid w:val="00FF1297"/>
    <w:rsid w:val="00FF14C8"/>
    <w:rsid w:val="00FF1521"/>
    <w:rsid w:val="00FF16A2"/>
    <w:rsid w:val="00FF175F"/>
    <w:rsid w:val="00FF1806"/>
    <w:rsid w:val="00FF18BC"/>
    <w:rsid w:val="00FF19B7"/>
    <w:rsid w:val="00FF1A30"/>
    <w:rsid w:val="00FF1C9A"/>
    <w:rsid w:val="00FF1D0C"/>
    <w:rsid w:val="00FF21EC"/>
    <w:rsid w:val="00FF23B5"/>
    <w:rsid w:val="00FF2526"/>
    <w:rsid w:val="00FF25C5"/>
    <w:rsid w:val="00FF275D"/>
    <w:rsid w:val="00FF275E"/>
    <w:rsid w:val="00FF29A2"/>
    <w:rsid w:val="00FF2B27"/>
    <w:rsid w:val="00FF2BD7"/>
    <w:rsid w:val="00FF2D0A"/>
    <w:rsid w:val="00FF2DD0"/>
    <w:rsid w:val="00FF2DEE"/>
    <w:rsid w:val="00FF2E97"/>
    <w:rsid w:val="00FF2F09"/>
    <w:rsid w:val="00FF33AF"/>
    <w:rsid w:val="00FF3616"/>
    <w:rsid w:val="00FF365F"/>
    <w:rsid w:val="00FF36EE"/>
    <w:rsid w:val="00FF3779"/>
    <w:rsid w:val="00FF3B0A"/>
    <w:rsid w:val="00FF3BC9"/>
    <w:rsid w:val="00FF3D6B"/>
    <w:rsid w:val="00FF4063"/>
    <w:rsid w:val="00FF41D1"/>
    <w:rsid w:val="00FF440F"/>
    <w:rsid w:val="00FF4497"/>
    <w:rsid w:val="00FF4CFF"/>
    <w:rsid w:val="00FF506E"/>
    <w:rsid w:val="00FF53D6"/>
    <w:rsid w:val="00FF5517"/>
    <w:rsid w:val="00FF5726"/>
    <w:rsid w:val="00FF5773"/>
    <w:rsid w:val="00FF5B15"/>
    <w:rsid w:val="00FF6327"/>
    <w:rsid w:val="00FF6985"/>
    <w:rsid w:val="00FF6CC5"/>
    <w:rsid w:val="00FF718C"/>
    <w:rsid w:val="00FF71F4"/>
    <w:rsid w:val="00FF7604"/>
    <w:rsid w:val="00FF79FB"/>
    <w:rsid w:val="00FF7A57"/>
    <w:rsid w:val="00FF7EBA"/>
    <w:rsid w:val="00FF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80"/>
      <w:jc w:val="center"/>
      <w:outlineLvl w:val="0"/>
    </w:pPr>
    <w:rPr>
      <w:smallCaps/>
      <w:kern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120" w:after="60"/>
      <w:ind w:left="144"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ind w:left="288"/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i/>
      <w:iCs/>
      <w:sz w:val="18"/>
      <w:szCs w:val="18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18"/>
      <w:szCs w:val="18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i/>
      <w:iCs/>
      <w:sz w:val="16"/>
      <w:szCs w:val="16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 w:val="16"/>
      <w:szCs w:val="16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  <w:sz w:val="16"/>
      <w:szCs w:val="16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basedOn w:val="Normal"/>
    <w:next w:val="Normal"/>
    <w:pPr>
      <w:spacing w:before="20"/>
      <w:ind w:firstLine="202"/>
      <w:jc w:val="both"/>
    </w:pPr>
    <w:rPr>
      <w:b/>
      <w:bCs/>
      <w:sz w:val="18"/>
      <w:szCs w:val="18"/>
    </w:rPr>
  </w:style>
  <w:style w:type="paragraph" w:customStyle="1" w:styleId="Authors">
    <w:name w:val="Authors"/>
    <w:basedOn w:val="Normal"/>
    <w:next w:val="Normal"/>
    <w:pPr>
      <w:framePr w:w="9072" w:hSpace="187" w:vSpace="187" w:wrap="notBeside" w:vAnchor="text" w:hAnchor="page" w:xAlign="center" w:y="1"/>
      <w:spacing w:after="320"/>
      <w:jc w:val="center"/>
    </w:pPr>
    <w:rPr>
      <w:sz w:val="22"/>
      <w:szCs w:val="22"/>
    </w:rPr>
  </w:style>
  <w:style w:type="character" w:customStyle="1" w:styleId="MemberType">
    <w:name w:val="MemberType"/>
    <w:basedOn w:val="DefaultParagraphFont"/>
    <w:rPr>
      <w:rFonts w:ascii="Times New Roman" w:hAnsi="Times New Roman" w:cs="Times New Roman"/>
      <w:i/>
      <w:iCs/>
      <w:sz w:val="22"/>
      <w:szCs w:val="22"/>
    </w:rPr>
  </w:style>
  <w:style w:type="paragraph" w:styleId="Title">
    <w:name w:val="Title"/>
    <w:basedOn w:val="Normal"/>
    <w:next w:val="Normal"/>
    <w:qFormat/>
    <w:pPr>
      <w:framePr w:w="9360" w:hSpace="187" w:vSpace="187" w:wrap="notBeside" w:vAnchor="text" w:hAnchor="page" w:xAlign="center" w:y="1"/>
      <w:jc w:val="center"/>
    </w:pPr>
    <w:rPr>
      <w:kern w:val="28"/>
      <w:sz w:val="48"/>
      <w:szCs w:val="48"/>
    </w:rPr>
  </w:style>
  <w:style w:type="paragraph" w:styleId="FootnoteText">
    <w:name w:val="footnote text"/>
    <w:basedOn w:val="Normal"/>
    <w:link w:val="FootnoteTextChar"/>
    <w:semiHidden/>
    <w:pPr>
      <w:ind w:firstLine="202"/>
      <w:jc w:val="both"/>
    </w:pPr>
    <w:rPr>
      <w:sz w:val="16"/>
      <w:szCs w:val="16"/>
    </w:rPr>
  </w:style>
  <w:style w:type="paragraph" w:customStyle="1" w:styleId="References">
    <w:name w:val="References"/>
    <w:basedOn w:val="Normal"/>
    <w:pPr>
      <w:numPr>
        <w:numId w:val="12"/>
      </w:numPr>
      <w:jc w:val="both"/>
    </w:pPr>
    <w:rPr>
      <w:sz w:val="16"/>
      <w:szCs w:val="16"/>
    </w:rPr>
  </w:style>
  <w:style w:type="paragraph" w:customStyle="1" w:styleId="IndexTerms">
    <w:name w:val="IndexTerms"/>
    <w:basedOn w:val="Normal"/>
    <w:next w:val="Normal"/>
    <w:pPr>
      <w:ind w:firstLine="202"/>
      <w:jc w:val="both"/>
    </w:pPr>
    <w:rPr>
      <w:b/>
      <w:bCs/>
      <w:sz w:val="18"/>
      <w:szCs w:val="18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ext">
    <w:name w:val="Text"/>
    <w:basedOn w:val="Normal"/>
    <w:pPr>
      <w:widowControl w:val="0"/>
      <w:spacing w:line="252" w:lineRule="auto"/>
      <w:ind w:firstLine="202"/>
      <w:jc w:val="both"/>
    </w:pPr>
  </w:style>
  <w:style w:type="paragraph" w:customStyle="1" w:styleId="FigureCaption">
    <w:name w:val="Figure Caption"/>
    <w:basedOn w:val="Normal"/>
    <w:pPr>
      <w:jc w:val="both"/>
    </w:pPr>
    <w:rPr>
      <w:sz w:val="16"/>
      <w:szCs w:val="16"/>
    </w:rPr>
  </w:style>
  <w:style w:type="paragraph" w:customStyle="1" w:styleId="TableTitle">
    <w:name w:val="Table Title"/>
    <w:basedOn w:val="Normal"/>
    <w:pPr>
      <w:jc w:val="center"/>
    </w:pPr>
    <w:rPr>
      <w:smallCaps/>
      <w:sz w:val="16"/>
      <w:szCs w:val="16"/>
    </w:rPr>
  </w:style>
  <w:style w:type="paragraph" w:customStyle="1" w:styleId="ReferenceHead">
    <w:name w:val="Reference Head"/>
    <w:basedOn w:val="Heading1"/>
    <w:pPr>
      <w:numPr>
        <w:numId w:val="0"/>
      </w:numPr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next w:val="Normal"/>
    <w:pPr>
      <w:widowControl w:val="0"/>
      <w:tabs>
        <w:tab w:val="right" w:pos="5040"/>
      </w:tabs>
      <w:spacing w:line="252" w:lineRule="auto"/>
      <w:jc w:val="both"/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odyTextIndent">
    <w:name w:val="Body Text Indent"/>
    <w:basedOn w:val="Normal"/>
    <w:pPr>
      <w:ind w:left="630" w:hanging="630"/>
    </w:pPr>
    <w:rPr>
      <w:szCs w:val="24"/>
    </w:rPr>
  </w:style>
  <w:style w:type="paragraph" w:customStyle="1" w:styleId="1">
    <w:name w:val="1"/>
    <w:basedOn w:val="Normal"/>
    <w:next w:val="Normal"/>
    <w:rsid w:val="00B20C71"/>
    <w:pPr>
      <w:framePr w:w="9360" w:hSpace="187" w:vSpace="187" w:wrap="notBeside" w:vAnchor="text" w:hAnchor="page" w:xAlign="center" w:y="1"/>
      <w:jc w:val="center"/>
    </w:pPr>
    <w:rPr>
      <w:kern w:val="28"/>
      <w:sz w:val="48"/>
      <w:szCs w:val="48"/>
    </w:rPr>
  </w:style>
  <w:style w:type="paragraph" w:styleId="BodyText">
    <w:name w:val="Body Text"/>
    <w:basedOn w:val="Normal"/>
    <w:rsid w:val="00B20C71"/>
    <w:pPr>
      <w:widowControl w:val="0"/>
      <w:wordWrap w:val="0"/>
      <w:autoSpaceDE/>
      <w:autoSpaceDN/>
      <w:adjustRightInd w:val="0"/>
      <w:snapToGrid w:val="0"/>
      <w:spacing w:line="180" w:lineRule="exact"/>
      <w:jc w:val="both"/>
      <w:textAlignment w:val="baseline"/>
    </w:pPr>
    <w:rPr>
      <w:rFonts w:eastAsia="BatangChe"/>
      <w:snapToGrid w:val="0"/>
      <w:sz w:val="17"/>
      <w:lang w:eastAsia="ko-KR"/>
    </w:rPr>
  </w:style>
  <w:style w:type="paragraph" w:styleId="BalloonText">
    <w:name w:val="Balloon Text"/>
    <w:basedOn w:val="Normal"/>
    <w:semiHidden/>
    <w:rsid w:val="00EF5E40"/>
    <w:rPr>
      <w:rFonts w:ascii="Arial" w:eastAsia="Dotum" w:hAnsi="Arial"/>
      <w:sz w:val="18"/>
      <w:szCs w:val="18"/>
    </w:rPr>
  </w:style>
  <w:style w:type="paragraph" w:customStyle="1" w:styleId="Default">
    <w:name w:val="Default"/>
    <w:rsid w:val="007502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15A30"/>
    <w:rPr>
      <w:color w:val="808080"/>
    </w:rPr>
  </w:style>
  <w:style w:type="character" w:styleId="Emphasis">
    <w:name w:val="Emphasis"/>
    <w:basedOn w:val="DefaultParagraphFont"/>
    <w:qFormat/>
    <w:rsid w:val="00815A30"/>
    <w:rPr>
      <w:i/>
      <w:iCs/>
    </w:rPr>
  </w:style>
  <w:style w:type="character" w:customStyle="1" w:styleId="FootnoteTextChar">
    <w:name w:val="Footnote Text Char"/>
    <w:basedOn w:val="DefaultParagraphFont"/>
    <w:link w:val="FootnoteText"/>
    <w:semiHidden/>
    <w:rsid w:val="007226DC"/>
    <w:rPr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80"/>
      <w:jc w:val="center"/>
      <w:outlineLvl w:val="0"/>
    </w:pPr>
    <w:rPr>
      <w:smallCaps/>
      <w:kern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120" w:after="60"/>
      <w:ind w:left="144"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ind w:left="288"/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i/>
      <w:iCs/>
      <w:sz w:val="18"/>
      <w:szCs w:val="18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18"/>
      <w:szCs w:val="18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i/>
      <w:iCs/>
      <w:sz w:val="16"/>
      <w:szCs w:val="16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 w:val="16"/>
      <w:szCs w:val="16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  <w:sz w:val="16"/>
      <w:szCs w:val="16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basedOn w:val="Normal"/>
    <w:next w:val="Normal"/>
    <w:pPr>
      <w:spacing w:before="20"/>
      <w:ind w:firstLine="202"/>
      <w:jc w:val="both"/>
    </w:pPr>
    <w:rPr>
      <w:b/>
      <w:bCs/>
      <w:sz w:val="18"/>
      <w:szCs w:val="18"/>
    </w:rPr>
  </w:style>
  <w:style w:type="paragraph" w:customStyle="1" w:styleId="Authors">
    <w:name w:val="Authors"/>
    <w:basedOn w:val="Normal"/>
    <w:next w:val="Normal"/>
    <w:pPr>
      <w:framePr w:w="9072" w:hSpace="187" w:vSpace="187" w:wrap="notBeside" w:vAnchor="text" w:hAnchor="page" w:xAlign="center" w:y="1"/>
      <w:spacing w:after="320"/>
      <w:jc w:val="center"/>
    </w:pPr>
    <w:rPr>
      <w:sz w:val="22"/>
      <w:szCs w:val="22"/>
    </w:rPr>
  </w:style>
  <w:style w:type="character" w:customStyle="1" w:styleId="MemberType">
    <w:name w:val="MemberType"/>
    <w:basedOn w:val="DefaultParagraphFont"/>
    <w:rPr>
      <w:rFonts w:ascii="Times New Roman" w:hAnsi="Times New Roman" w:cs="Times New Roman"/>
      <w:i/>
      <w:iCs/>
      <w:sz w:val="22"/>
      <w:szCs w:val="22"/>
    </w:rPr>
  </w:style>
  <w:style w:type="paragraph" w:styleId="Title">
    <w:name w:val="Title"/>
    <w:basedOn w:val="Normal"/>
    <w:next w:val="Normal"/>
    <w:qFormat/>
    <w:pPr>
      <w:framePr w:w="9360" w:hSpace="187" w:vSpace="187" w:wrap="notBeside" w:vAnchor="text" w:hAnchor="page" w:xAlign="center" w:y="1"/>
      <w:jc w:val="center"/>
    </w:pPr>
    <w:rPr>
      <w:kern w:val="28"/>
      <w:sz w:val="48"/>
      <w:szCs w:val="48"/>
    </w:rPr>
  </w:style>
  <w:style w:type="paragraph" w:styleId="FootnoteText">
    <w:name w:val="footnote text"/>
    <w:basedOn w:val="Normal"/>
    <w:link w:val="FootnoteTextChar"/>
    <w:semiHidden/>
    <w:pPr>
      <w:ind w:firstLine="202"/>
      <w:jc w:val="both"/>
    </w:pPr>
    <w:rPr>
      <w:sz w:val="16"/>
      <w:szCs w:val="16"/>
    </w:rPr>
  </w:style>
  <w:style w:type="paragraph" w:customStyle="1" w:styleId="References">
    <w:name w:val="References"/>
    <w:basedOn w:val="Normal"/>
    <w:pPr>
      <w:numPr>
        <w:numId w:val="12"/>
      </w:numPr>
      <w:jc w:val="both"/>
    </w:pPr>
    <w:rPr>
      <w:sz w:val="16"/>
      <w:szCs w:val="16"/>
    </w:rPr>
  </w:style>
  <w:style w:type="paragraph" w:customStyle="1" w:styleId="IndexTerms">
    <w:name w:val="IndexTerms"/>
    <w:basedOn w:val="Normal"/>
    <w:next w:val="Normal"/>
    <w:pPr>
      <w:ind w:firstLine="202"/>
      <w:jc w:val="both"/>
    </w:pPr>
    <w:rPr>
      <w:b/>
      <w:bCs/>
      <w:sz w:val="18"/>
      <w:szCs w:val="18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ext">
    <w:name w:val="Text"/>
    <w:basedOn w:val="Normal"/>
    <w:pPr>
      <w:widowControl w:val="0"/>
      <w:spacing w:line="252" w:lineRule="auto"/>
      <w:ind w:firstLine="202"/>
      <w:jc w:val="both"/>
    </w:pPr>
  </w:style>
  <w:style w:type="paragraph" w:customStyle="1" w:styleId="FigureCaption">
    <w:name w:val="Figure Caption"/>
    <w:basedOn w:val="Normal"/>
    <w:pPr>
      <w:jc w:val="both"/>
    </w:pPr>
    <w:rPr>
      <w:sz w:val="16"/>
      <w:szCs w:val="16"/>
    </w:rPr>
  </w:style>
  <w:style w:type="paragraph" w:customStyle="1" w:styleId="TableTitle">
    <w:name w:val="Table Title"/>
    <w:basedOn w:val="Normal"/>
    <w:pPr>
      <w:jc w:val="center"/>
    </w:pPr>
    <w:rPr>
      <w:smallCaps/>
      <w:sz w:val="16"/>
      <w:szCs w:val="16"/>
    </w:rPr>
  </w:style>
  <w:style w:type="paragraph" w:customStyle="1" w:styleId="ReferenceHead">
    <w:name w:val="Reference Head"/>
    <w:basedOn w:val="Heading1"/>
    <w:pPr>
      <w:numPr>
        <w:numId w:val="0"/>
      </w:numPr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next w:val="Normal"/>
    <w:pPr>
      <w:widowControl w:val="0"/>
      <w:tabs>
        <w:tab w:val="right" w:pos="5040"/>
      </w:tabs>
      <w:spacing w:line="252" w:lineRule="auto"/>
      <w:jc w:val="both"/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odyTextIndent">
    <w:name w:val="Body Text Indent"/>
    <w:basedOn w:val="Normal"/>
    <w:pPr>
      <w:ind w:left="630" w:hanging="630"/>
    </w:pPr>
    <w:rPr>
      <w:szCs w:val="24"/>
    </w:rPr>
  </w:style>
  <w:style w:type="paragraph" w:customStyle="1" w:styleId="1">
    <w:name w:val="1"/>
    <w:basedOn w:val="Normal"/>
    <w:next w:val="Normal"/>
    <w:rsid w:val="00B20C71"/>
    <w:pPr>
      <w:framePr w:w="9360" w:hSpace="187" w:vSpace="187" w:wrap="notBeside" w:vAnchor="text" w:hAnchor="page" w:xAlign="center" w:y="1"/>
      <w:jc w:val="center"/>
    </w:pPr>
    <w:rPr>
      <w:kern w:val="28"/>
      <w:sz w:val="48"/>
      <w:szCs w:val="48"/>
    </w:rPr>
  </w:style>
  <w:style w:type="paragraph" w:styleId="BodyText">
    <w:name w:val="Body Text"/>
    <w:basedOn w:val="Normal"/>
    <w:rsid w:val="00B20C71"/>
    <w:pPr>
      <w:widowControl w:val="0"/>
      <w:wordWrap w:val="0"/>
      <w:autoSpaceDE/>
      <w:autoSpaceDN/>
      <w:adjustRightInd w:val="0"/>
      <w:snapToGrid w:val="0"/>
      <w:spacing w:line="180" w:lineRule="exact"/>
      <w:jc w:val="both"/>
      <w:textAlignment w:val="baseline"/>
    </w:pPr>
    <w:rPr>
      <w:rFonts w:eastAsia="BatangChe"/>
      <w:snapToGrid w:val="0"/>
      <w:sz w:val="17"/>
      <w:lang w:eastAsia="ko-KR"/>
    </w:rPr>
  </w:style>
  <w:style w:type="paragraph" w:styleId="BalloonText">
    <w:name w:val="Balloon Text"/>
    <w:basedOn w:val="Normal"/>
    <w:semiHidden/>
    <w:rsid w:val="00EF5E40"/>
    <w:rPr>
      <w:rFonts w:ascii="Arial" w:eastAsia="Dotum" w:hAnsi="Arial"/>
      <w:sz w:val="18"/>
      <w:szCs w:val="18"/>
    </w:rPr>
  </w:style>
  <w:style w:type="paragraph" w:customStyle="1" w:styleId="Default">
    <w:name w:val="Default"/>
    <w:rsid w:val="007502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15A30"/>
    <w:rPr>
      <w:color w:val="808080"/>
    </w:rPr>
  </w:style>
  <w:style w:type="character" w:styleId="Emphasis">
    <w:name w:val="Emphasis"/>
    <w:basedOn w:val="DefaultParagraphFont"/>
    <w:qFormat/>
    <w:rsid w:val="00815A30"/>
    <w:rPr>
      <w:i/>
      <w:iCs/>
    </w:rPr>
  </w:style>
  <w:style w:type="character" w:customStyle="1" w:styleId="FootnoteTextChar">
    <w:name w:val="Footnote Text Char"/>
    <w:basedOn w:val="DefaultParagraphFont"/>
    <w:link w:val="FootnoteText"/>
    <w:semiHidden/>
    <w:rsid w:val="007226DC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3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kkoh@vt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5CAC8-874B-463D-A529-54CAE3DBC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6839</Words>
  <Characters>38988</Characters>
  <Application>Microsoft Office Word</Application>
  <DocSecurity>0</DocSecurity>
  <Lines>324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</vt:lpstr>
    </vt:vector>
  </TitlesOfParts>
  <Company>IEEE</Company>
  <LinksUpToDate>false</LinksUpToDate>
  <CharactersWithSpaces>45736</CharactersWithSpaces>
  <SharedDoc>false</SharedDoc>
  <HLinks>
    <vt:vector size="12" baseType="variant">
      <vt:variant>
        <vt:i4>65660</vt:i4>
      </vt:variant>
      <vt:variant>
        <vt:i4>3</vt:i4>
      </vt:variant>
      <vt:variant>
        <vt:i4>0</vt:i4>
      </vt:variant>
      <vt:variant>
        <vt:i4>5</vt:i4>
      </vt:variant>
      <vt:variant>
        <vt:lpwstr>mailto:rebeiz@ece.ucsd.edu</vt:lpwstr>
      </vt:variant>
      <vt:variant>
        <vt:lpwstr/>
      </vt:variant>
      <vt:variant>
        <vt:i4>3211269</vt:i4>
      </vt:variant>
      <vt:variant>
        <vt:i4>0</vt:i4>
      </vt:variant>
      <vt:variant>
        <vt:i4>0</vt:i4>
      </vt:variant>
      <vt:variant>
        <vt:i4>5</vt:i4>
      </vt:variant>
      <vt:variant>
        <vt:lpwstr>mailto:kkoh@ucsd.edu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</dc:title>
  <dc:subject>IEEE Transactions on Magnetics</dc:subject>
  <dc:creator>-</dc:creator>
  <cp:lastModifiedBy>wml11</cp:lastModifiedBy>
  <cp:revision>3</cp:revision>
  <cp:lastPrinted>2013-05-16T21:43:00Z</cp:lastPrinted>
  <dcterms:created xsi:type="dcterms:W3CDTF">2013-06-24T18:58:00Z</dcterms:created>
  <dcterms:modified xsi:type="dcterms:W3CDTF">2013-06-25T00:20:00Z</dcterms:modified>
</cp:coreProperties>
</file>